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895" w:rsidRDefault="008A0F31">
      <w:pPr>
        <w:ind w:right="0"/>
      </w:pPr>
      <w:r>
        <w:rPr>
          <w:noProof/>
        </w:rPr>
        <mc:AlternateContent>
          <mc:Choice Requires="wpg">
            <w:drawing>
              <wp:anchor distT="0" distB="0" distL="114300" distR="114300" simplePos="0" relativeHeight="251633664" behindDoc="0" locked="0" layoutInCell="1" allowOverlap="1" wp14:anchorId="6EE38DB9" wp14:editId="2AC0EE84">
                <wp:simplePos x="0" y="0"/>
                <wp:positionH relativeFrom="column">
                  <wp:posOffset>5445760</wp:posOffset>
                </wp:positionH>
                <wp:positionV relativeFrom="paragraph">
                  <wp:posOffset>15240</wp:posOffset>
                </wp:positionV>
                <wp:extent cx="3800475" cy="2724150"/>
                <wp:effectExtent l="19050" t="19050" r="28575" b="19050"/>
                <wp:wrapNone/>
                <wp:docPr id="60" name="Group 60"/>
                <wp:cNvGraphicFramePr/>
                <a:graphic xmlns:a="http://schemas.openxmlformats.org/drawingml/2006/main">
                  <a:graphicData uri="http://schemas.microsoft.com/office/word/2010/wordprocessingGroup">
                    <wpg:wgp>
                      <wpg:cNvGrpSpPr/>
                      <wpg:grpSpPr>
                        <a:xfrm>
                          <a:off x="0" y="0"/>
                          <a:ext cx="3800475" cy="2724150"/>
                          <a:chOff x="0" y="0"/>
                          <a:chExt cx="3495675" cy="2390775"/>
                        </a:xfrm>
                      </wpg:grpSpPr>
                      <pic:pic xmlns:pic="http://schemas.openxmlformats.org/drawingml/2006/picture">
                        <pic:nvPicPr>
                          <pic:cNvPr id="8" name="Picture 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495675" cy="2390775"/>
                          </a:xfrm>
                          <a:prstGeom prst="rect">
                            <a:avLst/>
                          </a:prstGeom>
                          <a:ln w="12700">
                            <a:solidFill>
                              <a:schemeClr val="tx1"/>
                            </a:solidFill>
                          </a:ln>
                        </pic:spPr>
                      </pic:pic>
                      <wps:wsp>
                        <wps:cNvPr id="9" name="Text Box 9"/>
                        <wps:cNvSpPr txBox="1"/>
                        <wps:spPr>
                          <a:xfrm>
                            <a:off x="0" y="9524"/>
                            <a:ext cx="3495675" cy="2378709"/>
                          </a:xfrm>
                          <a:prstGeom prst="rect">
                            <a:avLst/>
                          </a:prstGeom>
                          <a:noFill/>
                          <a:ln w="12700" cmpd="thinThick">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E6342" w:rsidRPr="00577099" w:rsidRDefault="000E6342" w:rsidP="007D7BAB">
                              <w:pPr>
                                <w:widowControl w:val="0"/>
                                <w:jc w:val="center"/>
                                <w:rPr>
                                  <w:rFonts w:ascii="Candara" w:hAnsi="Candara"/>
                                  <w:b/>
                                  <w:bCs/>
                                  <w:i/>
                                  <w:sz w:val="56"/>
                                  <w:szCs w:val="72"/>
                                  <w14:textOutline w14:w="9525" w14:cap="rnd" w14:cmpd="sng" w14:algn="ctr">
                                    <w14:noFill/>
                                    <w14:prstDash w14:val="solid"/>
                                    <w14:bevel/>
                                  </w14:textOutline>
                                </w:rPr>
                              </w:pPr>
                              <w:r w:rsidRPr="00577099">
                                <w:rPr>
                                  <w:rFonts w:ascii="Candara" w:hAnsi="Candara"/>
                                  <w:b/>
                                  <w:bCs/>
                                  <w:i/>
                                  <w:sz w:val="56"/>
                                  <w:szCs w:val="72"/>
                                  <w14:textOutline w14:w="9525" w14:cap="rnd" w14:cmpd="sng" w14:algn="ctr">
                                    <w14:noFill/>
                                    <w14:prstDash w14:val="solid"/>
                                    <w14:bevel/>
                                  </w14:textOutline>
                                </w:rPr>
                                <w:t>Field Guide</w:t>
                              </w:r>
                            </w:p>
                            <w:p w:rsidR="000E6342" w:rsidRPr="00577099" w:rsidRDefault="000E6342" w:rsidP="007D7BAB">
                              <w:pPr>
                                <w:widowControl w:val="0"/>
                                <w:jc w:val="center"/>
                                <w:rPr>
                                  <w:rFonts w:ascii="Candara" w:hAnsi="Candara"/>
                                  <w:b/>
                                  <w:bCs/>
                                  <w:sz w:val="22"/>
                                  <w14:textOutline w14:w="9525" w14:cap="rnd" w14:cmpd="sng" w14:algn="ctr">
                                    <w14:noFill/>
                                    <w14:prstDash w14:val="solid"/>
                                    <w14:bevel/>
                                  </w14:textOutline>
                                </w:rPr>
                              </w:pPr>
                            </w:p>
                            <w:p w:rsidR="000E6342" w:rsidRPr="00577099" w:rsidRDefault="000E6342" w:rsidP="007D7BAB">
                              <w:pPr>
                                <w:widowControl w:val="0"/>
                                <w:jc w:val="center"/>
                                <w:rPr>
                                  <w:rFonts w:ascii="Candara" w:hAnsi="Candara"/>
                                  <w:b/>
                                  <w:bCs/>
                                  <w:sz w:val="28"/>
                                  <w:szCs w:val="32"/>
                                  <w14:textOutline w14:w="9525" w14:cap="rnd" w14:cmpd="sng" w14:algn="ctr">
                                    <w14:noFill/>
                                    <w14:prstDash w14:val="solid"/>
                                    <w14:bevel/>
                                  </w14:textOutline>
                                </w:rPr>
                              </w:pPr>
                              <w:r w:rsidRPr="00577099">
                                <w:rPr>
                                  <w:rFonts w:ascii="Candara" w:hAnsi="Candara"/>
                                  <w:b/>
                                  <w:bCs/>
                                  <w:sz w:val="28"/>
                                  <w:szCs w:val="32"/>
                                  <w14:textOutline w14:w="9525" w14:cap="rnd" w14:cmpd="sng" w14:algn="ctr">
                                    <w14:noFill/>
                                    <w14:prstDash w14:val="solid"/>
                                    <w14:bevel/>
                                  </w14:textOutline>
                                </w:rPr>
                                <w:t>Riparian Area Management</w:t>
                              </w:r>
                            </w:p>
                            <w:p w:rsidR="000E6342" w:rsidRPr="00577099" w:rsidRDefault="000E6342" w:rsidP="007D7BAB">
                              <w:pPr>
                                <w:widowControl w:val="0"/>
                                <w:spacing w:before="240"/>
                                <w:jc w:val="center"/>
                                <w:rPr>
                                  <w:rFonts w:ascii="Candara" w:hAnsi="Candara"/>
                                  <w:b/>
                                  <w:bCs/>
                                  <w:sz w:val="32"/>
                                  <w:szCs w:val="36"/>
                                  <w14:textOutline w14:w="9525" w14:cap="rnd" w14:cmpd="sng" w14:algn="ctr">
                                    <w14:noFill/>
                                    <w14:prstDash w14:val="solid"/>
                                    <w14:bevel/>
                                  </w14:textOutline>
                                </w:rPr>
                              </w:pPr>
                              <w:r w:rsidRPr="00577099">
                                <w:rPr>
                                  <w:rFonts w:ascii="Candara" w:hAnsi="Candara"/>
                                  <w:b/>
                                  <w:bCs/>
                                  <w:sz w:val="32"/>
                                  <w:szCs w:val="36"/>
                                  <w14:textOutline w14:w="9525" w14:cap="rnd" w14:cmpd="sng" w14:algn="ctr">
                                    <w14:noFill/>
                                    <w14:prstDash w14:val="solid"/>
                                    <w14:bevel/>
                                  </w14:textOutline>
                                </w:rPr>
                                <w:t>Multiple Indicator Monitoring (MIM)</w:t>
                              </w:r>
                            </w:p>
                            <w:p w:rsidR="000E6342" w:rsidRPr="00577099" w:rsidRDefault="000E6342" w:rsidP="007D7BAB">
                              <w:pPr>
                                <w:widowControl w:val="0"/>
                                <w:spacing w:before="240"/>
                                <w:jc w:val="center"/>
                                <w:rPr>
                                  <w:rFonts w:ascii="Candara" w:hAnsi="Candara"/>
                                  <w:b/>
                                  <w:bCs/>
                                  <w:color w:val="06082C"/>
                                  <w:sz w:val="32"/>
                                  <w:szCs w:val="36"/>
                                  <w14:textOutline w14:w="9525" w14:cap="rnd" w14:cmpd="sng" w14:algn="ctr">
                                    <w14:noFill/>
                                    <w14:prstDash w14:val="solid"/>
                                    <w14:bevel/>
                                  </w14:textOutline>
                                </w:rPr>
                              </w:pPr>
                              <w:r w:rsidRPr="00577099">
                                <w:rPr>
                                  <w:rFonts w:ascii="Candara" w:hAnsi="Candara"/>
                                  <w:b/>
                                  <w:bCs/>
                                  <w:color w:val="06082C"/>
                                  <w:sz w:val="32"/>
                                  <w:szCs w:val="36"/>
                                  <w14:textOutline w14:w="9525" w14:cap="rnd" w14:cmpd="sng" w14:algn="ctr">
                                    <w14:noFill/>
                                    <w14:prstDash w14:val="solid"/>
                                    <w14:bevel/>
                                  </w14:textOutline>
                                </w:rPr>
                                <w:t>of Stream Channels and</w:t>
                              </w:r>
                            </w:p>
                            <w:p w:rsidR="000E6342" w:rsidRPr="00577099" w:rsidRDefault="000E6342" w:rsidP="007D7BAB">
                              <w:pPr>
                                <w:jc w:val="center"/>
                                <w:rPr>
                                  <w:rFonts w:ascii="Candara" w:hAnsi="Candara"/>
                                  <w:sz w:val="22"/>
                                  <w14:textOutline w14:w="9525" w14:cap="rnd" w14:cmpd="sng" w14:algn="ctr">
                                    <w14:noFill/>
                                    <w14:prstDash w14:val="solid"/>
                                    <w14:bevel/>
                                  </w14:textOutline>
                                </w:rPr>
                              </w:pPr>
                              <w:r w:rsidRPr="00577099">
                                <w:rPr>
                                  <w:rFonts w:ascii="Candara" w:hAnsi="Candara"/>
                                  <w:b/>
                                  <w:bCs/>
                                  <w:color w:val="06082C"/>
                                  <w:sz w:val="32"/>
                                  <w:szCs w:val="36"/>
                                  <w14:textOutline w14:w="9525" w14:cap="rnd" w14:cmpd="sng" w14:algn="ctr">
                                    <w14:noFill/>
                                    <w14:prstDash w14:val="solid"/>
                                    <w14:bevel/>
                                  </w14:textOutline>
                                </w:rPr>
                                <w:t>Streamside Vegetation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E38DB9" id="Group 60" o:spid="_x0000_s1026" style="position:absolute;margin-left:428.8pt;margin-top:1.2pt;width:299.25pt;height:214.5pt;z-index:251633664;mso-width-relative:margin;mso-height-relative:margin" coordsize="34956,23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34956;height:23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" stroked="t" strokecolor="black [3213]" strokeweight="1pt">
                  <v:imagedata r:id="rId9" o:title=""/>
                  <v:path arrowok="t"/>
                </v:shape>
                <v:shapetype id="_x0000_t202" coordsize="21600,21600" o:spt="202" path="m,l,21600r21600,l21600,xe">
                  <v:stroke joinstyle="miter"/>
                  <v:path gradientshapeok="t" o:connecttype="rect"/>
                </v:shapetype>
                <v:shape id="Text Box 9" o:spid="_x0000_s1028" type="#_x0000_t202" style="position:absolute;top:95;width:34956;height:23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" filled="f" strokecolor="black [3213]" strokeweight="1pt">
                  <v:stroke linestyle="thinThick"/>
                  <v:textbox>
                    <w:txbxContent>
                      <w:p w:rsidR="000E6342" w:rsidRPr="00577099" w:rsidRDefault="000E6342" w:rsidP="007D7BAB">
                        <w:pPr>
                          <w:widowControl w:val="0"/>
                          <w:jc w:val="center"/>
                          <w:rPr>
                            <w:rFonts w:ascii="Candara" w:hAnsi="Candara"/>
                            <w:b/>
                            <w:bCs/>
                            <w:i/>
                            <w:sz w:val="56"/>
                            <w:szCs w:val="72"/>
                            <w14:textOutline w14:w="9525" w14:cap="rnd" w14:cmpd="sng" w14:algn="ctr">
                              <w14:noFill/>
                              <w14:prstDash w14:val="solid"/>
                              <w14:bevel/>
                            </w14:textOutline>
                          </w:rPr>
                        </w:pPr>
                        <w:r w:rsidRPr="00577099">
                          <w:rPr>
                            <w:rFonts w:ascii="Candara" w:hAnsi="Candara"/>
                            <w:b/>
                            <w:bCs/>
                            <w:i/>
                            <w:sz w:val="56"/>
                            <w:szCs w:val="72"/>
                            <w14:textOutline w14:w="9525" w14:cap="rnd" w14:cmpd="sng" w14:algn="ctr">
                              <w14:noFill/>
                              <w14:prstDash w14:val="solid"/>
                              <w14:bevel/>
                            </w14:textOutline>
                          </w:rPr>
                          <w:t>Field Guide</w:t>
                        </w:r>
                      </w:p>
                      <w:p w:rsidR="000E6342" w:rsidRPr="00577099" w:rsidRDefault="000E6342" w:rsidP="007D7BAB">
                        <w:pPr>
                          <w:widowControl w:val="0"/>
                          <w:jc w:val="center"/>
                          <w:rPr>
                            <w:rFonts w:ascii="Candara" w:hAnsi="Candara"/>
                            <w:b/>
                            <w:bCs/>
                            <w:sz w:val="22"/>
                            <w14:textOutline w14:w="9525" w14:cap="rnd" w14:cmpd="sng" w14:algn="ctr">
                              <w14:noFill/>
                              <w14:prstDash w14:val="solid"/>
                              <w14:bevel/>
                            </w14:textOutline>
                          </w:rPr>
                        </w:pPr>
                      </w:p>
                      <w:p w:rsidR="000E6342" w:rsidRPr="00577099" w:rsidRDefault="000E6342" w:rsidP="007D7BAB">
                        <w:pPr>
                          <w:widowControl w:val="0"/>
                          <w:jc w:val="center"/>
                          <w:rPr>
                            <w:rFonts w:ascii="Candara" w:hAnsi="Candara"/>
                            <w:b/>
                            <w:bCs/>
                            <w:sz w:val="28"/>
                            <w:szCs w:val="32"/>
                            <w14:textOutline w14:w="9525" w14:cap="rnd" w14:cmpd="sng" w14:algn="ctr">
                              <w14:noFill/>
                              <w14:prstDash w14:val="solid"/>
                              <w14:bevel/>
                            </w14:textOutline>
                          </w:rPr>
                        </w:pPr>
                        <w:r w:rsidRPr="00577099">
                          <w:rPr>
                            <w:rFonts w:ascii="Candara" w:hAnsi="Candara"/>
                            <w:b/>
                            <w:bCs/>
                            <w:sz w:val="28"/>
                            <w:szCs w:val="32"/>
                            <w14:textOutline w14:w="9525" w14:cap="rnd" w14:cmpd="sng" w14:algn="ctr">
                              <w14:noFill/>
                              <w14:prstDash w14:val="solid"/>
                              <w14:bevel/>
                            </w14:textOutline>
                          </w:rPr>
                          <w:t>Riparian Area Management</w:t>
                        </w:r>
                      </w:p>
                      <w:p w:rsidR="000E6342" w:rsidRPr="00577099" w:rsidRDefault="000E6342" w:rsidP="007D7BAB">
                        <w:pPr>
                          <w:widowControl w:val="0"/>
                          <w:spacing w:before="240"/>
                          <w:jc w:val="center"/>
                          <w:rPr>
                            <w:rFonts w:ascii="Candara" w:hAnsi="Candara"/>
                            <w:b/>
                            <w:bCs/>
                            <w:sz w:val="32"/>
                            <w:szCs w:val="36"/>
                            <w14:textOutline w14:w="9525" w14:cap="rnd" w14:cmpd="sng" w14:algn="ctr">
                              <w14:noFill/>
                              <w14:prstDash w14:val="solid"/>
                              <w14:bevel/>
                            </w14:textOutline>
                          </w:rPr>
                        </w:pPr>
                        <w:r w:rsidRPr="00577099">
                          <w:rPr>
                            <w:rFonts w:ascii="Candara" w:hAnsi="Candara"/>
                            <w:b/>
                            <w:bCs/>
                            <w:sz w:val="32"/>
                            <w:szCs w:val="36"/>
                            <w14:textOutline w14:w="9525" w14:cap="rnd" w14:cmpd="sng" w14:algn="ctr">
                              <w14:noFill/>
                              <w14:prstDash w14:val="solid"/>
                              <w14:bevel/>
                            </w14:textOutline>
                          </w:rPr>
                          <w:t>Multiple Indicator Monitoring (MIM)</w:t>
                        </w:r>
                      </w:p>
                      <w:p w:rsidR="000E6342" w:rsidRPr="00577099" w:rsidRDefault="000E6342" w:rsidP="007D7BAB">
                        <w:pPr>
                          <w:widowControl w:val="0"/>
                          <w:spacing w:before="240"/>
                          <w:jc w:val="center"/>
                          <w:rPr>
                            <w:rFonts w:ascii="Candara" w:hAnsi="Candara"/>
                            <w:b/>
                            <w:bCs/>
                            <w:color w:val="06082C"/>
                            <w:sz w:val="32"/>
                            <w:szCs w:val="36"/>
                            <w14:textOutline w14:w="9525" w14:cap="rnd" w14:cmpd="sng" w14:algn="ctr">
                              <w14:noFill/>
                              <w14:prstDash w14:val="solid"/>
                              <w14:bevel/>
                            </w14:textOutline>
                          </w:rPr>
                        </w:pPr>
                        <w:r w:rsidRPr="00577099">
                          <w:rPr>
                            <w:rFonts w:ascii="Candara" w:hAnsi="Candara"/>
                            <w:b/>
                            <w:bCs/>
                            <w:color w:val="06082C"/>
                            <w:sz w:val="32"/>
                            <w:szCs w:val="36"/>
                            <w14:textOutline w14:w="9525" w14:cap="rnd" w14:cmpd="sng" w14:algn="ctr">
                              <w14:noFill/>
                              <w14:prstDash w14:val="solid"/>
                              <w14:bevel/>
                            </w14:textOutline>
                          </w:rPr>
                          <w:t>of Stream Channels and</w:t>
                        </w:r>
                      </w:p>
                      <w:p w:rsidR="000E6342" w:rsidRPr="00577099" w:rsidRDefault="000E6342" w:rsidP="007D7BAB">
                        <w:pPr>
                          <w:jc w:val="center"/>
                          <w:rPr>
                            <w:rFonts w:ascii="Candara" w:hAnsi="Candara"/>
                            <w:sz w:val="22"/>
                            <w14:textOutline w14:w="9525" w14:cap="rnd" w14:cmpd="sng" w14:algn="ctr">
                              <w14:noFill/>
                              <w14:prstDash w14:val="solid"/>
                              <w14:bevel/>
                            </w14:textOutline>
                          </w:rPr>
                        </w:pPr>
                        <w:r w:rsidRPr="00577099">
                          <w:rPr>
                            <w:rFonts w:ascii="Candara" w:hAnsi="Candara"/>
                            <w:b/>
                            <w:bCs/>
                            <w:color w:val="06082C"/>
                            <w:sz w:val="32"/>
                            <w:szCs w:val="36"/>
                            <w14:textOutline w14:w="9525" w14:cap="rnd" w14:cmpd="sng" w14:algn="ctr">
                              <w14:noFill/>
                              <w14:prstDash w14:val="solid"/>
                              <w14:bevel/>
                            </w14:textOutline>
                          </w:rPr>
                          <w:t>Streamside Vegetation</w:t>
                        </w:r>
                      </w:p>
                    </w:txbxContent>
                  </v:textbox>
                </v:shape>
              </v:group>
            </w:pict>
          </mc:Fallback>
        </mc:AlternateContent>
      </w:r>
      <w:r w:rsidR="00DD46EE">
        <w:rPr>
          <w:noProof/>
        </w:rPr>
        <mc:AlternateContent>
          <mc:Choice Requires="wps">
            <w:drawing>
              <wp:anchor distT="0" distB="0" distL="114300" distR="114300" simplePos="0" relativeHeight="251634688" behindDoc="0" locked="0" layoutInCell="1" allowOverlap="1" wp14:anchorId="468AFE9E" wp14:editId="5D56C3DF">
                <wp:simplePos x="0" y="0"/>
                <wp:positionH relativeFrom="column">
                  <wp:posOffset>5246586</wp:posOffset>
                </wp:positionH>
                <wp:positionV relativeFrom="paragraph">
                  <wp:posOffset>2736730</wp:posOffset>
                </wp:positionV>
                <wp:extent cx="4191000" cy="4183812"/>
                <wp:effectExtent l="0" t="0" r="0" b="7620"/>
                <wp:wrapNone/>
                <wp:docPr id="10" name="Text Box 10"/>
                <wp:cNvGraphicFramePr/>
                <a:graphic xmlns:a="http://schemas.openxmlformats.org/drawingml/2006/main">
                  <a:graphicData uri="http://schemas.microsoft.com/office/word/2010/wordprocessingShape">
                    <wps:wsp>
                      <wps:cNvSpPr txBox="1"/>
                      <wps:spPr>
                        <a:xfrm>
                          <a:off x="0" y="0"/>
                          <a:ext cx="4191000" cy="41838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F56264" w:rsidRDefault="000E6342" w:rsidP="007D7BAB">
                            <w:pPr>
                              <w:widowControl w:val="0"/>
                              <w:jc w:val="center"/>
                              <w:rPr>
                                <w:rFonts w:ascii="Candara" w:hAnsi="Candara"/>
                                <w:sz w:val="22"/>
                                <w:szCs w:val="22"/>
                              </w:rPr>
                            </w:pPr>
                            <w:r w:rsidRPr="00F56264">
                              <w:rPr>
                                <w:rFonts w:ascii="Candara" w:hAnsi="Candara"/>
                                <w:sz w:val="22"/>
                                <w:szCs w:val="22"/>
                              </w:rPr>
                              <w:t xml:space="preserve"> Summary of </w:t>
                            </w:r>
                            <w:r>
                              <w:rPr>
                                <w:rFonts w:ascii="Candara" w:hAnsi="Candara"/>
                                <w:sz w:val="22"/>
                                <w:szCs w:val="22"/>
                              </w:rPr>
                              <w:t>Field Procedures in:</w:t>
                            </w:r>
                          </w:p>
                          <w:p w:rsidR="000E6342" w:rsidRPr="0045404F" w:rsidRDefault="000E6342" w:rsidP="007D7BAB">
                            <w:pPr>
                              <w:widowControl w:val="0"/>
                              <w:jc w:val="center"/>
                              <w:rPr>
                                <w:rFonts w:ascii="Candara" w:hAnsi="Candara"/>
                                <w:i/>
                                <w:sz w:val="26"/>
                                <w:szCs w:val="26"/>
                              </w:rPr>
                            </w:pPr>
                            <w:r w:rsidRPr="00674A08">
                              <w:rPr>
                                <w:rFonts w:ascii="Candara" w:hAnsi="Candara"/>
                                <w:sz w:val="26"/>
                                <w:szCs w:val="26"/>
                              </w:rPr>
                              <w:t xml:space="preserve"> </w:t>
                            </w:r>
                            <w:r w:rsidRPr="0045404F">
                              <w:rPr>
                                <w:rFonts w:ascii="Candara" w:hAnsi="Candara"/>
                                <w:i/>
                                <w:sz w:val="26"/>
                                <w:szCs w:val="26"/>
                              </w:rPr>
                              <w:t xml:space="preserve">TECHNICAL REFERENCE 1737-23 </w:t>
                            </w:r>
                          </w:p>
                          <w:p w:rsidR="000E6342" w:rsidRPr="00C9677C" w:rsidRDefault="000E6342" w:rsidP="007D7BAB">
                            <w:pPr>
                              <w:widowControl w:val="0"/>
                              <w:jc w:val="center"/>
                              <w:rPr>
                                <w:rFonts w:ascii="Candara" w:hAnsi="Candara"/>
                                <w:b/>
                                <w:bCs/>
                                <w:i/>
                                <w:sz w:val="28"/>
                                <w:szCs w:val="28"/>
                              </w:rPr>
                            </w:pPr>
                            <w:r w:rsidRPr="00C9677C">
                              <w:rPr>
                                <w:rFonts w:ascii="Candara" w:hAnsi="Candara"/>
                                <w:b/>
                                <w:i/>
                                <w:sz w:val="28"/>
                                <w:szCs w:val="28"/>
                              </w:rPr>
                              <w:t>May 2018</w:t>
                            </w:r>
                          </w:p>
                          <w:p w:rsidR="000E6342" w:rsidRPr="00E3394D" w:rsidRDefault="000E6342" w:rsidP="007D7BAB">
                            <w:pPr>
                              <w:widowControl w:val="0"/>
                              <w:jc w:val="center"/>
                              <w:rPr>
                                <w:rFonts w:ascii="Candara" w:hAnsi="Candara"/>
                                <w:b/>
                                <w:bCs/>
                              </w:rPr>
                            </w:pPr>
                            <w:r w:rsidRPr="00E3394D">
                              <w:rPr>
                                <w:rFonts w:ascii="Candara" w:hAnsi="Candara"/>
                                <w:b/>
                                <w:bCs/>
                              </w:rPr>
                              <w:t> </w:t>
                            </w:r>
                          </w:p>
                          <w:p w:rsidR="000E6342" w:rsidRPr="00E3394D" w:rsidRDefault="000E6342" w:rsidP="007D7BAB">
                            <w:pPr>
                              <w:widowControl w:val="0"/>
                              <w:ind w:left="86"/>
                              <w:jc w:val="center"/>
                              <w:rPr>
                                <w:rFonts w:ascii="Candara" w:hAnsi="Candara"/>
                                <w:b/>
                                <w:bCs/>
                                <w:sz w:val="18"/>
                                <w:szCs w:val="18"/>
                              </w:rPr>
                            </w:pPr>
                            <w:r w:rsidRPr="00E3394D">
                              <w:rPr>
                                <w:rFonts w:ascii="Candara" w:hAnsi="Candara"/>
                                <w:b/>
                                <w:bCs/>
                                <w:sz w:val="18"/>
                                <w:szCs w:val="18"/>
                              </w:rPr>
                              <w:t>Timothy A. Burton</w:t>
                            </w:r>
                          </w:p>
                          <w:p w:rsidR="000E6342" w:rsidRPr="00E3394D" w:rsidRDefault="000E6342" w:rsidP="007D7BAB">
                            <w:pPr>
                              <w:widowControl w:val="0"/>
                              <w:ind w:left="86"/>
                              <w:jc w:val="center"/>
                              <w:rPr>
                                <w:rFonts w:ascii="Candara" w:hAnsi="Candara"/>
                                <w:sz w:val="18"/>
                                <w:szCs w:val="18"/>
                              </w:rPr>
                            </w:pPr>
                            <w:r w:rsidRPr="00E3394D">
                              <w:rPr>
                                <w:rFonts w:ascii="Candara" w:hAnsi="Candara"/>
                                <w:sz w:val="18"/>
                                <w:szCs w:val="18"/>
                              </w:rPr>
                              <w:t xml:space="preserve">Fisheries Biologist/Hydrologist - Retired </w:t>
                            </w:r>
                          </w:p>
                          <w:p w:rsidR="000E6342" w:rsidRPr="00E3394D" w:rsidRDefault="000E6342" w:rsidP="007D7BAB">
                            <w:pPr>
                              <w:widowControl w:val="0"/>
                              <w:ind w:left="86"/>
                              <w:jc w:val="center"/>
                              <w:rPr>
                                <w:rFonts w:ascii="Candara" w:hAnsi="Candara"/>
                                <w:sz w:val="18"/>
                                <w:szCs w:val="18"/>
                              </w:rPr>
                            </w:pPr>
                            <w:r w:rsidRPr="00E3394D">
                              <w:rPr>
                                <w:rFonts w:ascii="Candara" w:hAnsi="Candara"/>
                                <w:sz w:val="18"/>
                                <w:szCs w:val="18"/>
                              </w:rPr>
                              <w:t>USDI Bureau of Land Management/USDA Forest Service</w:t>
                            </w:r>
                          </w:p>
                          <w:p w:rsidR="000E6342" w:rsidRPr="00E3394D" w:rsidRDefault="000E6342" w:rsidP="007D7BAB">
                            <w:pPr>
                              <w:widowControl w:val="0"/>
                              <w:ind w:left="86"/>
                              <w:jc w:val="center"/>
                              <w:rPr>
                                <w:rFonts w:ascii="Candara" w:hAnsi="Candara"/>
                                <w:sz w:val="18"/>
                                <w:szCs w:val="18"/>
                              </w:rPr>
                            </w:pPr>
                          </w:p>
                          <w:p w:rsidR="000E6342" w:rsidRPr="00E3394D" w:rsidRDefault="000E6342" w:rsidP="007D7BAB">
                            <w:pPr>
                              <w:widowControl w:val="0"/>
                              <w:jc w:val="center"/>
                              <w:rPr>
                                <w:rFonts w:ascii="Candara" w:hAnsi="Candara"/>
                                <w:b/>
                                <w:bCs/>
                                <w:sz w:val="18"/>
                                <w:szCs w:val="18"/>
                              </w:rPr>
                            </w:pPr>
                            <w:r w:rsidRPr="00E3394D">
                              <w:rPr>
                                <w:rFonts w:ascii="Candara" w:hAnsi="Candara"/>
                                <w:b/>
                                <w:bCs/>
                                <w:sz w:val="18"/>
                                <w:szCs w:val="18"/>
                              </w:rPr>
                              <w:t>Steven J. Smith</w:t>
                            </w:r>
                          </w:p>
                          <w:p w:rsidR="000E6342" w:rsidRPr="00E3394D" w:rsidRDefault="000E6342" w:rsidP="007D7BAB">
                            <w:pPr>
                              <w:widowControl w:val="0"/>
                              <w:jc w:val="center"/>
                              <w:rPr>
                                <w:rFonts w:ascii="Candara" w:hAnsi="Candara"/>
                                <w:sz w:val="18"/>
                                <w:szCs w:val="18"/>
                              </w:rPr>
                            </w:pPr>
                            <w:r w:rsidRPr="00E3394D">
                              <w:rPr>
                                <w:rFonts w:ascii="Candara" w:hAnsi="Candara"/>
                                <w:sz w:val="18"/>
                                <w:szCs w:val="18"/>
                              </w:rPr>
                              <w:t xml:space="preserve">Team Leader and Rangeland/Riparian Specialist </w:t>
                            </w:r>
                          </w:p>
                          <w:p w:rsidR="000E6342" w:rsidRPr="00E3394D" w:rsidRDefault="000E6342" w:rsidP="007D7BAB">
                            <w:pPr>
                              <w:widowControl w:val="0"/>
                              <w:jc w:val="center"/>
                              <w:rPr>
                                <w:rFonts w:ascii="Candara" w:hAnsi="Candara"/>
                                <w:sz w:val="18"/>
                                <w:szCs w:val="18"/>
                              </w:rPr>
                            </w:pPr>
                            <w:r w:rsidRPr="00E3394D">
                              <w:rPr>
                                <w:rFonts w:ascii="Candara" w:hAnsi="Candara"/>
                                <w:sz w:val="18"/>
                                <w:szCs w:val="18"/>
                              </w:rPr>
                              <w:t xml:space="preserve">National Riparian Service Team </w:t>
                            </w:r>
                          </w:p>
                          <w:p w:rsidR="000E6342" w:rsidRPr="00E3394D" w:rsidRDefault="000E6342" w:rsidP="007D7BAB">
                            <w:pPr>
                              <w:widowControl w:val="0"/>
                              <w:jc w:val="center"/>
                              <w:rPr>
                                <w:rFonts w:ascii="Candara" w:hAnsi="Candara"/>
                                <w:sz w:val="18"/>
                                <w:szCs w:val="18"/>
                              </w:rPr>
                            </w:pPr>
                            <w:r w:rsidRPr="00E3394D">
                              <w:rPr>
                                <w:rFonts w:ascii="Candara" w:hAnsi="Candara"/>
                                <w:sz w:val="18"/>
                                <w:szCs w:val="18"/>
                              </w:rPr>
                              <w:t>USDI Bureau of Land Management</w:t>
                            </w:r>
                          </w:p>
                          <w:p w:rsidR="000E6342" w:rsidRPr="00E3394D" w:rsidRDefault="000E6342" w:rsidP="007D7BAB">
                            <w:pPr>
                              <w:widowControl w:val="0"/>
                              <w:jc w:val="center"/>
                              <w:rPr>
                                <w:rFonts w:ascii="Candara" w:hAnsi="Candara"/>
                                <w:sz w:val="18"/>
                                <w:szCs w:val="18"/>
                              </w:rPr>
                            </w:pPr>
                          </w:p>
                          <w:p w:rsidR="000E6342" w:rsidRPr="00E3394D" w:rsidRDefault="000E6342" w:rsidP="007D7BAB">
                            <w:pPr>
                              <w:widowControl w:val="0"/>
                              <w:ind w:left="187"/>
                              <w:jc w:val="center"/>
                              <w:rPr>
                                <w:rFonts w:ascii="Candara" w:hAnsi="Candara"/>
                                <w:sz w:val="18"/>
                                <w:szCs w:val="18"/>
                              </w:rPr>
                            </w:pPr>
                            <w:r w:rsidRPr="00E3394D">
                              <w:rPr>
                                <w:rFonts w:ascii="Candara" w:hAnsi="Candara"/>
                                <w:b/>
                                <w:bCs/>
                                <w:sz w:val="18"/>
                                <w:szCs w:val="18"/>
                              </w:rPr>
                              <w:t>Ervin R. Cowley</w:t>
                            </w:r>
                            <w:r w:rsidRPr="00E3394D">
                              <w:rPr>
                                <w:rFonts w:ascii="Candara" w:hAnsi="Candara"/>
                                <w:sz w:val="18"/>
                                <w:szCs w:val="18"/>
                              </w:rPr>
                              <w:t xml:space="preserve"> </w:t>
                            </w:r>
                          </w:p>
                          <w:p w:rsidR="000E6342" w:rsidRPr="00E3394D" w:rsidRDefault="000E6342" w:rsidP="007D7BAB">
                            <w:pPr>
                              <w:widowControl w:val="0"/>
                              <w:ind w:left="187"/>
                              <w:jc w:val="center"/>
                              <w:rPr>
                                <w:rFonts w:ascii="Candara" w:hAnsi="Candara"/>
                                <w:sz w:val="18"/>
                                <w:szCs w:val="18"/>
                              </w:rPr>
                            </w:pPr>
                            <w:r w:rsidRPr="00E3394D">
                              <w:rPr>
                                <w:rFonts w:ascii="Candara" w:hAnsi="Candara"/>
                                <w:sz w:val="18"/>
                                <w:szCs w:val="18"/>
                              </w:rPr>
                              <w:t xml:space="preserve">Range Management/Riparian Specialist - Retired </w:t>
                            </w:r>
                          </w:p>
                          <w:p w:rsidR="000E6342" w:rsidRPr="00E3394D" w:rsidRDefault="000E6342" w:rsidP="007D7BAB">
                            <w:pPr>
                              <w:widowControl w:val="0"/>
                              <w:ind w:left="187"/>
                              <w:jc w:val="center"/>
                              <w:rPr>
                                <w:rFonts w:ascii="Candara" w:hAnsi="Candara"/>
                                <w:sz w:val="18"/>
                                <w:szCs w:val="18"/>
                              </w:rPr>
                            </w:pPr>
                            <w:r w:rsidRPr="00E3394D">
                              <w:rPr>
                                <w:rFonts w:ascii="Candara" w:hAnsi="Candara"/>
                                <w:sz w:val="18"/>
                                <w:szCs w:val="18"/>
                              </w:rPr>
                              <w:t>USDI Bureau of Land Management</w:t>
                            </w:r>
                          </w:p>
                          <w:p w:rsidR="000E6342" w:rsidRPr="00E3394D" w:rsidRDefault="000E6342" w:rsidP="007D7BAB">
                            <w:pPr>
                              <w:widowControl w:val="0"/>
                              <w:jc w:val="center"/>
                              <w:rPr>
                                <w:rFonts w:ascii="Candara" w:hAnsi="Candara"/>
                                <w:b/>
                                <w:bCs/>
                              </w:rPr>
                            </w:pPr>
                            <w:r w:rsidRPr="00E3394D">
                              <w:rPr>
                                <w:rFonts w:ascii="Candara" w:hAnsi="Candara"/>
                                <w:b/>
                                <w:bCs/>
                              </w:rPr>
                              <w:t> </w:t>
                            </w:r>
                          </w:p>
                          <w:p w:rsidR="000E6342" w:rsidRDefault="000E6342" w:rsidP="00674A08">
                            <w:pPr>
                              <w:jc w:val="both"/>
                            </w:pPr>
                            <w:r w:rsidRPr="00E3394D">
                              <w:rPr>
                                <w:rFonts w:ascii="Candara" w:hAnsi="Candara"/>
                                <w:sz w:val="20"/>
                                <w:szCs w:val="20"/>
                              </w:rPr>
                              <w:t xml:space="preserve">This field guide </w:t>
                            </w:r>
                            <w:r>
                              <w:rPr>
                                <w:rFonts w:ascii="Candara" w:hAnsi="Candara"/>
                                <w:sz w:val="20"/>
                                <w:szCs w:val="20"/>
                              </w:rPr>
                              <w:t xml:space="preserve">summarizes the MIM protocol and includes instructions for setting up DMAs, systematic procedures, </w:t>
                            </w:r>
                            <w:r w:rsidRPr="00E3394D">
                              <w:rPr>
                                <w:rFonts w:ascii="Candara" w:hAnsi="Candara"/>
                                <w:sz w:val="20"/>
                                <w:szCs w:val="20"/>
                              </w:rPr>
                              <w:t xml:space="preserve">the rules used to locate the greenline, and </w:t>
                            </w:r>
                            <w:r>
                              <w:rPr>
                                <w:rFonts w:ascii="Candara" w:hAnsi="Candara"/>
                                <w:sz w:val="20"/>
                                <w:szCs w:val="20"/>
                              </w:rPr>
                              <w:t xml:space="preserve">the specific procedures for each </w:t>
                            </w:r>
                            <w:r w:rsidRPr="00E3394D">
                              <w:rPr>
                                <w:rFonts w:ascii="Candara" w:hAnsi="Candara"/>
                                <w:sz w:val="20"/>
                                <w:szCs w:val="20"/>
                              </w:rPr>
                              <w:t xml:space="preserve">indicator.  It is intended to be carried in the field to maintain consistent application of the rules.  </w:t>
                            </w:r>
                            <w:r w:rsidRPr="00E3394D">
                              <w:rPr>
                                <w:rFonts w:ascii="Candara" w:hAnsi="Candara"/>
                                <w:b/>
                                <w:bCs/>
                                <w:sz w:val="20"/>
                                <w:szCs w:val="20"/>
                              </w:rPr>
                              <w:t>The field guide should only be used after gaining a working knowledge of the Technical Reference and appropriate training</w:t>
                            </w:r>
                            <w:r w:rsidRPr="00E3394D">
                              <w:rPr>
                                <w:rFonts w:ascii="Candara" w:hAnsi="Candara"/>
                                <w:sz w:val="20"/>
                                <w:szCs w:val="20"/>
                              </w:rPr>
                              <w:t xml:space="preserve">. </w:t>
                            </w:r>
                            <w:r w:rsidRPr="00DD46EE">
                              <w:rPr>
                                <w:rFonts w:ascii="Candara" w:hAnsi="Candara"/>
                                <w:sz w:val="20"/>
                                <w:szCs w:val="20"/>
                              </w:rPr>
                              <w:t xml:space="preserve">The Technical Reference provides detailed information </w:t>
                            </w:r>
                            <w:r>
                              <w:rPr>
                                <w:rFonts w:ascii="Candara" w:hAnsi="Candara"/>
                                <w:sz w:val="20"/>
                                <w:szCs w:val="20"/>
                              </w:rPr>
                              <w:t xml:space="preserve">about </w:t>
                            </w:r>
                            <w:r w:rsidRPr="00DD46EE">
                              <w:rPr>
                                <w:rFonts w:ascii="Candara" w:hAnsi="Candara"/>
                                <w:sz w:val="20"/>
                                <w:szCs w:val="20"/>
                              </w:rPr>
                              <w:t>the monitoring protocols</w:t>
                            </w:r>
                            <w:r>
                              <w:rPr>
                                <w:rFonts w:ascii="Candara" w:hAnsi="Candara"/>
                                <w:sz w:val="20"/>
                                <w:szCs w:val="20"/>
                              </w:rPr>
                              <w:t xml:space="preserve"> </w:t>
                            </w:r>
                            <w:r w:rsidRPr="00DD46EE">
                              <w:rPr>
                                <w:rFonts w:ascii="Candara" w:hAnsi="Candara"/>
                                <w:sz w:val="20"/>
                                <w:szCs w:val="20"/>
                              </w:rPr>
                              <w:t>and examples of various conditions that may</w:t>
                            </w:r>
                            <w:r>
                              <w:rPr>
                                <w:rFonts w:ascii="Candara" w:hAnsi="Candara"/>
                                <w:sz w:val="20"/>
                                <w:szCs w:val="20"/>
                              </w:rPr>
                              <w:t xml:space="preserve"> </w:t>
                            </w:r>
                            <w:r w:rsidRPr="00DD46EE">
                              <w:rPr>
                                <w:rFonts w:ascii="Candara" w:hAnsi="Candara"/>
                                <w:sz w:val="20"/>
                                <w:szCs w:val="20"/>
                              </w:rPr>
                              <w:t>be encountered.</w:t>
                            </w:r>
                            <w:r w:rsidRPr="00E3394D">
                              <w:rPr>
                                <w:rFonts w:ascii="Candara" w:hAnsi="Candara"/>
                                <w:sz w:val="20"/>
                                <w:szCs w:val="20"/>
                              </w:rPr>
                              <w:t xml:space="preserve"> The field guide is </w:t>
                            </w:r>
                            <w:r>
                              <w:rPr>
                                <w:rFonts w:ascii="Candara" w:hAnsi="Candara"/>
                                <w:sz w:val="20"/>
                                <w:szCs w:val="20"/>
                              </w:rPr>
                              <w:t xml:space="preserve">written </w:t>
                            </w:r>
                            <w:r w:rsidRPr="00E3394D">
                              <w:rPr>
                                <w:rFonts w:ascii="Candara" w:hAnsi="Candara"/>
                                <w:sz w:val="20"/>
                                <w:szCs w:val="20"/>
                              </w:rPr>
                              <w:t xml:space="preserve">in the order data is collected.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8AFE9E" id="Text Box 10" o:spid="_x0000_s1029" type="#_x0000_t202" style="position:absolute;margin-left:413.1pt;margin-top:215.5pt;width:330pt;height:329.45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" filled="f" stroked="f" strokeweight=".5pt">
                <v:textbox>
                  <w:txbxContent>
                    <w:p w:rsidR="000E6342" w:rsidRPr="00F56264" w:rsidRDefault="000E6342" w:rsidP="007D7BAB">
                      <w:pPr>
                        <w:widowControl w:val="0"/>
                        <w:jc w:val="center"/>
                        <w:rPr>
                          <w:rFonts w:ascii="Candara" w:hAnsi="Candara"/>
                          <w:sz w:val="22"/>
                          <w:szCs w:val="22"/>
                        </w:rPr>
                      </w:pPr>
                      <w:r w:rsidRPr="00F56264">
                        <w:rPr>
                          <w:rFonts w:ascii="Candara" w:hAnsi="Candara"/>
                          <w:sz w:val="22"/>
                          <w:szCs w:val="22"/>
                        </w:rPr>
                        <w:t xml:space="preserve"> Summary of </w:t>
                      </w:r>
                      <w:r>
                        <w:rPr>
                          <w:rFonts w:ascii="Candara" w:hAnsi="Candara"/>
                          <w:sz w:val="22"/>
                          <w:szCs w:val="22"/>
                        </w:rPr>
                        <w:t>Field Procedures in:</w:t>
                      </w:r>
                    </w:p>
                    <w:p w:rsidR="000E6342" w:rsidRPr="0045404F" w:rsidRDefault="000E6342" w:rsidP="007D7BAB">
                      <w:pPr>
                        <w:widowControl w:val="0"/>
                        <w:jc w:val="center"/>
                        <w:rPr>
                          <w:rFonts w:ascii="Candara" w:hAnsi="Candara"/>
                          <w:i/>
                          <w:sz w:val="26"/>
                          <w:szCs w:val="26"/>
                        </w:rPr>
                      </w:pPr>
                      <w:r w:rsidRPr="00674A08">
                        <w:rPr>
                          <w:rFonts w:ascii="Candara" w:hAnsi="Candara"/>
                          <w:sz w:val="26"/>
                          <w:szCs w:val="26"/>
                        </w:rPr>
                        <w:t xml:space="preserve"> </w:t>
                      </w:r>
                      <w:r w:rsidRPr="0045404F">
                        <w:rPr>
                          <w:rFonts w:ascii="Candara" w:hAnsi="Candara"/>
                          <w:i/>
                          <w:sz w:val="26"/>
                          <w:szCs w:val="26"/>
                        </w:rPr>
                        <w:t xml:space="preserve">TECHNICAL REFERENCE 1737-23 </w:t>
                      </w:r>
                    </w:p>
                    <w:p w:rsidR="000E6342" w:rsidRPr="00C9677C" w:rsidRDefault="000E6342" w:rsidP="007D7BAB">
                      <w:pPr>
                        <w:widowControl w:val="0"/>
                        <w:jc w:val="center"/>
                        <w:rPr>
                          <w:rFonts w:ascii="Candara" w:hAnsi="Candara"/>
                          <w:b/>
                          <w:bCs/>
                          <w:i/>
                          <w:sz w:val="28"/>
                          <w:szCs w:val="28"/>
                        </w:rPr>
                      </w:pPr>
                      <w:r w:rsidRPr="00C9677C">
                        <w:rPr>
                          <w:rFonts w:ascii="Candara" w:hAnsi="Candara"/>
                          <w:b/>
                          <w:i/>
                          <w:sz w:val="28"/>
                          <w:szCs w:val="28"/>
                        </w:rPr>
                        <w:t>May 2018</w:t>
                      </w:r>
                    </w:p>
                    <w:p w:rsidR="000E6342" w:rsidRPr="00E3394D" w:rsidRDefault="000E6342" w:rsidP="007D7BAB">
                      <w:pPr>
                        <w:widowControl w:val="0"/>
                        <w:jc w:val="center"/>
                        <w:rPr>
                          <w:rFonts w:ascii="Candara" w:hAnsi="Candara"/>
                          <w:b/>
                          <w:bCs/>
                        </w:rPr>
                      </w:pPr>
                      <w:r w:rsidRPr="00E3394D">
                        <w:rPr>
                          <w:rFonts w:ascii="Candara" w:hAnsi="Candara"/>
                          <w:b/>
                          <w:bCs/>
                        </w:rPr>
                        <w:t> </w:t>
                      </w:r>
                    </w:p>
                    <w:p w:rsidR="000E6342" w:rsidRPr="00E3394D" w:rsidRDefault="000E6342" w:rsidP="007D7BAB">
                      <w:pPr>
                        <w:widowControl w:val="0"/>
                        <w:ind w:left="86"/>
                        <w:jc w:val="center"/>
                        <w:rPr>
                          <w:rFonts w:ascii="Candara" w:hAnsi="Candara"/>
                          <w:b/>
                          <w:bCs/>
                          <w:sz w:val="18"/>
                          <w:szCs w:val="18"/>
                        </w:rPr>
                      </w:pPr>
                      <w:r w:rsidRPr="00E3394D">
                        <w:rPr>
                          <w:rFonts w:ascii="Candara" w:hAnsi="Candara"/>
                          <w:b/>
                          <w:bCs/>
                          <w:sz w:val="18"/>
                          <w:szCs w:val="18"/>
                        </w:rPr>
                        <w:t>Timothy A. Burton</w:t>
                      </w:r>
                    </w:p>
                    <w:p w:rsidR="000E6342" w:rsidRPr="00E3394D" w:rsidRDefault="000E6342" w:rsidP="007D7BAB">
                      <w:pPr>
                        <w:widowControl w:val="0"/>
                        <w:ind w:left="86"/>
                        <w:jc w:val="center"/>
                        <w:rPr>
                          <w:rFonts w:ascii="Candara" w:hAnsi="Candara"/>
                          <w:sz w:val="18"/>
                          <w:szCs w:val="18"/>
                        </w:rPr>
                      </w:pPr>
                      <w:r w:rsidRPr="00E3394D">
                        <w:rPr>
                          <w:rFonts w:ascii="Candara" w:hAnsi="Candara"/>
                          <w:sz w:val="18"/>
                          <w:szCs w:val="18"/>
                        </w:rPr>
                        <w:t xml:space="preserve">Fisheries Biologist/Hydrologist - Retired </w:t>
                      </w:r>
                    </w:p>
                    <w:p w:rsidR="000E6342" w:rsidRPr="00E3394D" w:rsidRDefault="000E6342" w:rsidP="007D7BAB">
                      <w:pPr>
                        <w:widowControl w:val="0"/>
                        <w:ind w:left="86"/>
                        <w:jc w:val="center"/>
                        <w:rPr>
                          <w:rFonts w:ascii="Candara" w:hAnsi="Candara"/>
                          <w:sz w:val="18"/>
                          <w:szCs w:val="18"/>
                        </w:rPr>
                      </w:pPr>
                      <w:r w:rsidRPr="00E3394D">
                        <w:rPr>
                          <w:rFonts w:ascii="Candara" w:hAnsi="Candara"/>
                          <w:sz w:val="18"/>
                          <w:szCs w:val="18"/>
                        </w:rPr>
                        <w:t>USDI Bureau of Land Management/USDA Forest Service</w:t>
                      </w:r>
                    </w:p>
                    <w:p w:rsidR="000E6342" w:rsidRPr="00E3394D" w:rsidRDefault="000E6342" w:rsidP="007D7BAB">
                      <w:pPr>
                        <w:widowControl w:val="0"/>
                        <w:ind w:left="86"/>
                        <w:jc w:val="center"/>
                        <w:rPr>
                          <w:rFonts w:ascii="Candara" w:hAnsi="Candara"/>
                          <w:sz w:val="18"/>
                          <w:szCs w:val="18"/>
                        </w:rPr>
                      </w:pPr>
                    </w:p>
                    <w:p w:rsidR="000E6342" w:rsidRPr="00E3394D" w:rsidRDefault="000E6342" w:rsidP="007D7BAB">
                      <w:pPr>
                        <w:widowControl w:val="0"/>
                        <w:jc w:val="center"/>
                        <w:rPr>
                          <w:rFonts w:ascii="Candara" w:hAnsi="Candara"/>
                          <w:b/>
                          <w:bCs/>
                          <w:sz w:val="18"/>
                          <w:szCs w:val="18"/>
                        </w:rPr>
                      </w:pPr>
                      <w:r w:rsidRPr="00E3394D">
                        <w:rPr>
                          <w:rFonts w:ascii="Candara" w:hAnsi="Candara"/>
                          <w:b/>
                          <w:bCs/>
                          <w:sz w:val="18"/>
                          <w:szCs w:val="18"/>
                        </w:rPr>
                        <w:t>Steven J. Smith</w:t>
                      </w:r>
                    </w:p>
                    <w:p w:rsidR="000E6342" w:rsidRPr="00E3394D" w:rsidRDefault="000E6342" w:rsidP="007D7BAB">
                      <w:pPr>
                        <w:widowControl w:val="0"/>
                        <w:jc w:val="center"/>
                        <w:rPr>
                          <w:rFonts w:ascii="Candara" w:hAnsi="Candara"/>
                          <w:sz w:val="18"/>
                          <w:szCs w:val="18"/>
                        </w:rPr>
                      </w:pPr>
                      <w:r w:rsidRPr="00E3394D">
                        <w:rPr>
                          <w:rFonts w:ascii="Candara" w:hAnsi="Candara"/>
                          <w:sz w:val="18"/>
                          <w:szCs w:val="18"/>
                        </w:rPr>
                        <w:t xml:space="preserve">Team Leader and Rangeland/Riparian Specialist </w:t>
                      </w:r>
                    </w:p>
                    <w:p w:rsidR="000E6342" w:rsidRPr="00E3394D" w:rsidRDefault="000E6342" w:rsidP="007D7BAB">
                      <w:pPr>
                        <w:widowControl w:val="0"/>
                        <w:jc w:val="center"/>
                        <w:rPr>
                          <w:rFonts w:ascii="Candara" w:hAnsi="Candara"/>
                          <w:sz w:val="18"/>
                          <w:szCs w:val="18"/>
                        </w:rPr>
                      </w:pPr>
                      <w:r w:rsidRPr="00E3394D">
                        <w:rPr>
                          <w:rFonts w:ascii="Candara" w:hAnsi="Candara"/>
                          <w:sz w:val="18"/>
                          <w:szCs w:val="18"/>
                        </w:rPr>
                        <w:t xml:space="preserve">National Riparian Service Team </w:t>
                      </w:r>
                    </w:p>
                    <w:p w:rsidR="000E6342" w:rsidRPr="00E3394D" w:rsidRDefault="000E6342" w:rsidP="007D7BAB">
                      <w:pPr>
                        <w:widowControl w:val="0"/>
                        <w:jc w:val="center"/>
                        <w:rPr>
                          <w:rFonts w:ascii="Candara" w:hAnsi="Candara"/>
                          <w:sz w:val="18"/>
                          <w:szCs w:val="18"/>
                        </w:rPr>
                      </w:pPr>
                      <w:r w:rsidRPr="00E3394D">
                        <w:rPr>
                          <w:rFonts w:ascii="Candara" w:hAnsi="Candara"/>
                          <w:sz w:val="18"/>
                          <w:szCs w:val="18"/>
                        </w:rPr>
                        <w:t>USDI Bureau of Land Management</w:t>
                      </w:r>
                    </w:p>
                    <w:p w:rsidR="000E6342" w:rsidRPr="00E3394D" w:rsidRDefault="000E6342" w:rsidP="007D7BAB">
                      <w:pPr>
                        <w:widowControl w:val="0"/>
                        <w:jc w:val="center"/>
                        <w:rPr>
                          <w:rFonts w:ascii="Candara" w:hAnsi="Candara"/>
                          <w:sz w:val="18"/>
                          <w:szCs w:val="18"/>
                        </w:rPr>
                      </w:pPr>
                    </w:p>
                    <w:p w:rsidR="000E6342" w:rsidRPr="00E3394D" w:rsidRDefault="000E6342" w:rsidP="007D7BAB">
                      <w:pPr>
                        <w:widowControl w:val="0"/>
                        <w:ind w:left="187"/>
                        <w:jc w:val="center"/>
                        <w:rPr>
                          <w:rFonts w:ascii="Candara" w:hAnsi="Candara"/>
                          <w:sz w:val="18"/>
                          <w:szCs w:val="18"/>
                        </w:rPr>
                      </w:pPr>
                      <w:r w:rsidRPr="00E3394D">
                        <w:rPr>
                          <w:rFonts w:ascii="Candara" w:hAnsi="Candara"/>
                          <w:b/>
                          <w:bCs/>
                          <w:sz w:val="18"/>
                          <w:szCs w:val="18"/>
                        </w:rPr>
                        <w:t>Ervin R. Cowley</w:t>
                      </w:r>
                      <w:r w:rsidRPr="00E3394D">
                        <w:rPr>
                          <w:rFonts w:ascii="Candara" w:hAnsi="Candara"/>
                          <w:sz w:val="18"/>
                          <w:szCs w:val="18"/>
                        </w:rPr>
                        <w:t xml:space="preserve"> </w:t>
                      </w:r>
                    </w:p>
                    <w:p w:rsidR="000E6342" w:rsidRPr="00E3394D" w:rsidRDefault="000E6342" w:rsidP="007D7BAB">
                      <w:pPr>
                        <w:widowControl w:val="0"/>
                        <w:ind w:left="187"/>
                        <w:jc w:val="center"/>
                        <w:rPr>
                          <w:rFonts w:ascii="Candara" w:hAnsi="Candara"/>
                          <w:sz w:val="18"/>
                          <w:szCs w:val="18"/>
                        </w:rPr>
                      </w:pPr>
                      <w:r w:rsidRPr="00E3394D">
                        <w:rPr>
                          <w:rFonts w:ascii="Candara" w:hAnsi="Candara"/>
                          <w:sz w:val="18"/>
                          <w:szCs w:val="18"/>
                        </w:rPr>
                        <w:t xml:space="preserve">Range Management/Riparian Specialist - Retired </w:t>
                      </w:r>
                    </w:p>
                    <w:p w:rsidR="000E6342" w:rsidRPr="00E3394D" w:rsidRDefault="000E6342" w:rsidP="007D7BAB">
                      <w:pPr>
                        <w:widowControl w:val="0"/>
                        <w:ind w:left="187"/>
                        <w:jc w:val="center"/>
                        <w:rPr>
                          <w:rFonts w:ascii="Candara" w:hAnsi="Candara"/>
                          <w:sz w:val="18"/>
                          <w:szCs w:val="18"/>
                        </w:rPr>
                      </w:pPr>
                      <w:r w:rsidRPr="00E3394D">
                        <w:rPr>
                          <w:rFonts w:ascii="Candara" w:hAnsi="Candara"/>
                          <w:sz w:val="18"/>
                          <w:szCs w:val="18"/>
                        </w:rPr>
                        <w:t>USDI Bureau of Land Management</w:t>
                      </w:r>
                    </w:p>
                    <w:p w:rsidR="000E6342" w:rsidRPr="00E3394D" w:rsidRDefault="000E6342" w:rsidP="007D7BAB">
                      <w:pPr>
                        <w:widowControl w:val="0"/>
                        <w:jc w:val="center"/>
                        <w:rPr>
                          <w:rFonts w:ascii="Candara" w:hAnsi="Candara"/>
                          <w:b/>
                          <w:bCs/>
                        </w:rPr>
                      </w:pPr>
                      <w:r w:rsidRPr="00E3394D">
                        <w:rPr>
                          <w:rFonts w:ascii="Candara" w:hAnsi="Candara"/>
                          <w:b/>
                          <w:bCs/>
                        </w:rPr>
                        <w:t> </w:t>
                      </w:r>
                    </w:p>
                    <w:p w:rsidR="000E6342" w:rsidRDefault="000E6342" w:rsidP="00674A08">
                      <w:pPr>
                        <w:jc w:val="both"/>
                      </w:pPr>
                      <w:r w:rsidRPr="00E3394D">
                        <w:rPr>
                          <w:rFonts w:ascii="Candara" w:hAnsi="Candara"/>
                          <w:sz w:val="20"/>
                          <w:szCs w:val="20"/>
                        </w:rPr>
                        <w:t xml:space="preserve">This field guide </w:t>
                      </w:r>
                      <w:r>
                        <w:rPr>
                          <w:rFonts w:ascii="Candara" w:hAnsi="Candara"/>
                          <w:sz w:val="20"/>
                          <w:szCs w:val="20"/>
                        </w:rPr>
                        <w:t xml:space="preserve">summarizes the MIM protocol and includes instructions for setting up DMAs, systematic procedures, </w:t>
                      </w:r>
                      <w:r w:rsidRPr="00E3394D">
                        <w:rPr>
                          <w:rFonts w:ascii="Candara" w:hAnsi="Candara"/>
                          <w:sz w:val="20"/>
                          <w:szCs w:val="20"/>
                        </w:rPr>
                        <w:t xml:space="preserve">the rules used to locate the greenline, and </w:t>
                      </w:r>
                      <w:r>
                        <w:rPr>
                          <w:rFonts w:ascii="Candara" w:hAnsi="Candara"/>
                          <w:sz w:val="20"/>
                          <w:szCs w:val="20"/>
                        </w:rPr>
                        <w:t xml:space="preserve">the specific procedures for each </w:t>
                      </w:r>
                      <w:r w:rsidRPr="00E3394D">
                        <w:rPr>
                          <w:rFonts w:ascii="Candara" w:hAnsi="Candara"/>
                          <w:sz w:val="20"/>
                          <w:szCs w:val="20"/>
                        </w:rPr>
                        <w:t xml:space="preserve">indicator.  It is intended to be carried in the field to maintain consistent application of the rules.  </w:t>
                      </w:r>
                      <w:r w:rsidRPr="00E3394D">
                        <w:rPr>
                          <w:rFonts w:ascii="Candara" w:hAnsi="Candara"/>
                          <w:b/>
                          <w:bCs/>
                          <w:sz w:val="20"/>
                          <w:szCs w:val="20"/>
                        </w:rPr>
                        <w:t>The field guide should only be used after gaining a working knowledge of the Technical Reference and appropriate training</w:t>
                      </w:r>
                      <w:r w:rsidRPr="00E3394D">
                        <w:rPr>
                          <w:rFonts w:ascii="Candara" w:hAnsi="Candara"/>
                          <w:sz w:val="20"/>
                          <w:szCs w:val="20"/>
                        </w:rPr>
                        <w:t xml:space="preserve">. </w:t>
                      </w:r>
                      <w:r w:rsidRPr="00DD46EE">
                        <w:rPr>
                          <w:rFonts w:ascii="Candara" w:hAnsi="Candara"/>
                          <w:sz w:val="20"/>
                          <w:szCs w:val="20"/>
                        </w:rPr>
                        <w:t xml:space="preserve">The Technical Reference provides detailed information </w:t>
                      </w:r>
                      <w:r>
                        <w:rPr>
                          <w:rFonts w:ascii="Candara" w:hAnsi="Candara"/>
                          <w:sz w:val="20"/>
                          <w:szCs w:val="20"/>
                        </w:rPr>
                        <w:t xml:space="preserve">about </w:t>
                      </w:r>
                      <w:r w:rsidRPr="00DD46EE">
                        <w:rPr>
                          <w:rFonts w:ascii="Candara" w:hAnsi="Candara"/>
                          <w:sz w:val="20"/>
                          <w:szCs w:val="20"/>
                        </w:rPr>
                        <w:t>the monitoring protocols</w:t>
                      </w:r>
                      <w:r>
                        <w:rPr>
                          <w:rFonts w:ascii="Candara" w:hAnsi="Candara"/>
                          <w:sz w:val="20"/>
                          <w:szCs w:val="20"/>
                        </w:rPr>
                        <w:t xml:space="preserve"> </w:t>
                      </w:r>
                      <w:r w:rsidRPr="00DD46EE">
                        <w:rPr>
                          <w:rFonts w:ascii="Candara" w:hAnsi="Candara"/>
                          <w:sz w:val="20"/>
                          <w:szCs w:val="20"/>
                        </w:rPr>
                        <w:t>and examples of various conditions that may</w:t>
                      </w:r>
                      <w:r>
                        <w:rPr>
                          <w:rFonts w:ascii="Candara" w:hAnsi="Candara"/>
                          <w:sz w:val="20"/>
                          <w:szCs w:val="20"/>
                        </w:rPr>
                        <w:t xml:space="preserve"> </w:t>
                      </w:r>
                      <w:r w:rsidRPr="00DD46EE">
                        <w:rPr>
                          <w:rFonts w:ascii="Candara" w:hAnsi="Candara"/>
                          <w:sz w:val="20"/>
                          <w:szCs w:val="20"/>
                        </w:rPr>
                        <w:t>be encountered.</w:t>
                      </w:r>
                      <w:r w:rsidRPr="00E3394D">
                        <w:rPr>
                          <w:rFonts w:ascii="Candara" w:hAnsi="Candara"/>
                          <w:sz w:val="20"/>
                          <w:szCs w:val="20"/>
                        </w:rPr>
                        <w:t xml:space="preserve"> The field guide is </w:t>
                      </w:r>
                      <w:r>
                        <w:rPr>
                          <w:rFonts w:ascii="Candara" w:hAnsi="Candara"/>
                          <w:sz w:val="20"/>
                          <w:szCs w:val="20"/>
                        </w:rPr>
                        <w:t xml:space="preserve">written </w:t>
                      </w:r>
                      <w:r w:rsidRPr="00E3394D">
                        <w:rPr>
                          <w:rFonts w:ascii="Candara" w:hAnsi="Candara"/>
                          <w:sz w:val="20"/>
                          <w:szCs w:val="20"/>
                        </w:rPr>
                        <w:t xml:space="preserve">in the order data is collected.  </w:t>
                      </w:r>
                    </w:p>
                  </w:txbxContent>
                </v:textbox>
              </v:shape>
            </w:pict>
          </mc:Fallback>
        </mc:AlternateContent>
      </w:r>
      <w:r w:rsidR="00967F78">
        <w:rPr>
          <w:noProof/>
        </w:rPr>
        <mc:AlternateContent>
          <mc:Choice Requires="wps">
            <w:drawing>
              <wp:anchor distT="0" distB="0" distL="114300" distR="114300" simplePos="0" relativeHeight="251685888" behindDoc="0" locked="0" layoutInCell="1" allowOverlap="1" wp14:anchorId="55DF9B17" wp14:editId="7E4DA4EF">
                <wp:simplePos x="0" y="0"/>
                <wp:positionH relativeFrom="margin">
                  <wp:posOffset>172568</wp:posOffset>
                </wp:positionH>
                <wp:positionV relativeFrom="paragraph">
                  <wp:posOffset>3222</wp:posOffset>
                </wp:positionV>
                <wp:extent cx="4480560" cy="674814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80560" cy="6748145"/>
                        </a:xfrm>
                        <a:prstGeom prst="rect">
                          <a:avLst/>
                        </a:prstGeom>
                        <a:solidFill>
                          <a:sysClr val="window" lastClr="FFFFFF"/>
                        </a:solidFill>
                        <a:ln w="6350">
                          <a:noFill/>
                        </a:ln>
                        <a:effectLst/>
                      </wps:spPr>
                      <wps:txbx>
                        <w:txbxContent>
                          <w:p w:rsidR="000E6342" w:rsidRDefault="000E6342" w:rsidP="007B0FBE">
                            <w:pPr>
                              <w:rPr>
                                <w:rFonts w:ascii="Candara" w:hAnsi="Candara"/>
                                <w:b/>
                                <w:i/>
                              </w:rPr>
                            </w:pPr>
                          </w:p>
                          <w:p w:rsidR="000E6342" w:rsidRPr="008A0F31" w:rsidRDefault="000E6342" w:rsidP="007B0FBE">
                            <w:pPr>
                              <w:rPr>
                                <w:rFonts w:ascii="Candara" w:hAnsi="Candara"/>
                                <w:b/>
                                <w:i/>
                                <w14:glow w14:rad="0">
                                  <w14:schemeClr w14:val="bg1">
                                    <w14:lumMod w14:val="50000"/>
                                  </w14:schemeClr>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F9B17" id="Text Box 4" o:spid="_x0000_s1030" type="#_x0000_t202" style="position:absolute;margin-left:13.6pt;margin-top:.25pt;width:352.8pt;height:531.3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" fillcolor="window" stroked="f" strokeweight=".5pt">
                <v:textbox>
                  <w:txbxContent>
                    <w:p w:rsidR="000E6342" w:rsidRDefault="000E6342" w:rsidP="007B0FBE">
                      <w:pPr>
                        <w:rPr>
                          <w:rFonts w:ascii="Candara" w:hAnsi="Candara"/>
                          <w:b/>
                          <w:i/>
                        </w:rPr>
                      </w:pPr>
                    </w:p>
                    <w:p w:rsidR="000E6342" w:rsidRPr="008A0F31" w:rsidRDefault="000E6342" w:rsidP="007B0FBE">
                      <w:pPr>
                        <w:rPr>
                          <w:rFonts w:ascii="Candara" w:hAnsi="Candara"/>
                          <w:b/>
                          <w:i/>
                          <w14:glow w14:rad="0">
                            <w14:schemeClr w14:val="bg1">
                              <w14:lumMod w14:val="50000"/>
                            </w14:schemeClr>
                          </w14:glow>
                        </w:rPr>
                      </w:pPr>
                    </w:p>
                  </w:txbxContent>
                </v:textbox>
                <w10:wrap anchorx="margin"/>
              </v:shape>
            </w:pict>
          </mc:Fallback>
        </mc:AlternateContent>
      </w:r>
      <w:r w:rsidR="00934895">
        <w:br w:type="page"/>
      </w:r>
    </w:p>
    <w:p w:rsidR="009972DF" w:rsidRDefault="00FB5FCE" w:rsidP="00321917">
      <w:pPr>
        <w:rPr>
          <w:noProof/>
        </w:rPr>
      </w:pPr>
      <w:r>
        <w:rPr>
          <w:noProof/>
        </w:rPr>
        <w:lastRenderedPageBreak/>
        <mc:AlternateContent>
          <mc:Choice Requires="wps">
            <w:drawing>
              <wp:anchor distT="0" distB="0" distL="114300" distR="114300" simplePos="0" relativeHeight="251708416" behindDoc="0" locked="0" layoutInCell="1" allowOverlap="1" wp14:anchorId="3C257FAB" wp14:editId="059F934C">
                <wp:simplePos x="0" y="0"/>
                <wp:positionH relativeFrom="column">
                  <wp:posOffset>2498725</wp:posOffset>
                </wp:positionH>
                <wp:positionV relativeFrom="paragraph">
                  <wp:posOffset>1365885</wp:posOffset>
                </wp:positionV>
                <wp:extent cx="524510" cy="0"/>
                <wp:effectExtent l="0" t="0" r="27940" b="19050"/>
                <wp:wrapNone/>
                <wp:docPr id="114" name="Straight Connector 114"/>
                <wp:cNvGraphicFramePr/>
                <a:graphic xmlns:a="http://schemas.openxmlformats.org/drawingml/2006/main">
                  <a:graphicData uri="http://schemas.microsoft.com/office/word/2010/wordprocessingShape">
                    <wps:wsp>
                      <wps:cNvCnPr/>
                      <wps:spPr>
                        <a:xfrm>
                          <a:off x="0" y="0"/>
                          <a:ext cx="5245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36084778" id="Straight Connector 114"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6.75pt,107.55pt" to="238.05pt,1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"/>
            </w:pict>
          </mc:Fallback>
        </mc:AlternateContent>
      </w:r>
      <w:r>
        <w:rPr>
          <w:noProof/>
        </w:rPr>
        <mc:AlternateContent>
          <mc:Choice Requires="wps">
            <w:drawing>
              <wp:anchor distT="0" distB="0" distL="114300" distR="114300" simplePos="0" relativeHeight="251706368" behindDoc="0" locked="0" layoutInCell="1" allowOverlap="1" wp14:anchorId="3C257FAB" wp14:editId="059F934C">
                <wp:simplePos x="0" y="0"/>
                <wp:positionH relativeFrom="column">
                  <wp:posOffset>2494059</wp:posOffset>
                </wp:positionH>
                <wp:positionV relativeFrom="paragraph">
                  <wp:posOffset>1198880</wp:posOffset>
                </wp:positionV>
                <wp:extent cx="524786" cy="0"/>
                <wp:effectExtent l="0" t="0" r="27940" b="19050"/>
                <wp:wrapNone/>
                <wp:docPr id="113" name="Straight Connector 113"/>
                <wp:cNvGraphicFramePr/>
                <a:graphic xmlns:a="http://schemas.openxmlformats.org/drawingml/2006/main">
                  <a:graphicData uri="http://schemas.microsoft.com/office/word/2010/wordprocessingShape">
                    <wps:wsp>
                      <wps:cNvCnPr/>
                      <wps:spPr>
                        <a:xfrm>
                          <a:off x="0" y="0"/>
                          <a:ext cx="524786"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17490BC7" id="Straight Connector 113"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6.4pt,94.4pt" to="237.7pt,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"/>
            </w:pict>
          </mc:Fallback>
        </mc:AlternateContent>
      </w:r>
      <w:r w:rsidR="001D7B24">
        <w:rPr>
          <w:noProof/>
        </w:rPr>
        <mc:AlternateContent>
          <mc:Choice Requires="wps">
            <w:drawing>
              <wp:anchor distT="0" distB="0" distL="114300" distR="114300" simplePos="0" relativeHeight="251704320" behindDoc="0" locked="0" layoutInCell="1" allowOverlap="1">
                <wp:simplePos x="0" y="0"/>
                <wp:positionH relativeFrom="column">
                  <wp:posOffset>2496820</wp:posOffset>
                </wp:positionH>
                <wp:positionV relativeFrom="paragraph">
                  <wp:posOffset>1047750</wp:posOffset>
                </wp:positionV>
                <wp:extent cx="524510" cy="0"/>
                <wp:effectExtent l="0" t="0" r="27940" b="19050"/>
                <wp:wrapNone/>
                <wp:docPr id="111" name="Straight Connector 111"/>
                <wp:cNvGraphicFramePr/>
                <a:graphic xmlns:a="http://schemas.openxmlformats.org/drawingml/2006/main">
                  <a:graphicData uri="http://schemas.microsoft.com/office/word/2010/wordprocessingShape">
                    <wps:wsp>
                      <wps:cNvCnPr/>
                      <wps:spPr>
                        <a:xfrm>
                          <a:off x="0" y="0"/>
                          <a:ext cx="5245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2CB4720" id="Straight Connector 111"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6.6pt,82.5pt" to="23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" strokecolor="black [3040]"/>
            </w:pict>
          </mc:Fallback>
        </mc:AlternateContent>
      </w:r>
      <w:r w:rsidR="00B313B1">
        <w:rPr>
          <w:noProof/>
        </w:rPr>
        <mc:AlternateContent>
          <mc:Choice Requires="wps">
            <w:drawing>
              <wp:anchor distT="0" distB="0" distL="114300" distR="114300" simplePos="0" relativeHeight="251694080" behindDoc="0" locked="0" layoutInCell="1" allowOverlap="1">
                <wp:simplePos x="0" y="0"/>
                <wp:positionH relativeFrom="column">
                  <wp:posOffset>1673073</wp:posOffset>
                </wp:positionH>
                <wp:positionV relativeFrom="paragraph">
                  <wp:posOffset>4845659</wp:posOffset>
                </wp:positionV>
                <wp:extent cx="539087" cy="6824"/>
                <wp:effectExtent l="19050" t="19050" r="33020" b="31750"/>
                <wp:wrapNone/>
                <wp:docPr id="192" name="Straight Connector 192"/>
                <wp:cNvGraphicFramePr/>
                <a:graphic xmlns:a="http://schemas.openxmlformats.org/drawingml/2006/main">
                  <a:graphicData uri="http://schemas.microsoft.com/office/word/2010/wordprocessingShape">
                    <wps:wsp>
                      <wps:cNvCnPr/>
                      <wps:spPr>
                        <a:xfrm flipV="1">
                          <a:off x="0" y="0"/>
                          <a:ext cx="539087" cy="6824"/>
                        </a:xfrm>
                        <a:prstGeom prst="line">
                          <a:avLst/>
                        </a:prstGeom>
                        <a:ln w="317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561E98" id="Straight Connector 192"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131.75pt,381.55pt" to="174.2pt,3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" strokecolor="#7f7f7f [1612]" strokeweight="2.5pt"/>
            </w:pict>
          </mc:Fallback>
        </mc:AlternateContent>
      </w:r>
      <w:r w:rsidR="00B313B1">
        <w:rPr>
          <w:noProof/>
        </w:rPr>
        <mc:AlternateContent>
          <mc:Choice Requires="wps">
            <w:drawing>
              <wp:anchor distT="0" distB="0" distL="114300" distR="114300" simplePos="0" relativeHeight="251701248" behindDoc="0" locked="0" layoutInCell="1" allowOverlap="1">
                <wp:simplePos x="0" y="0"/>
                <wp:positionH relativeFrom="column">
                  <wp:posOffset>862965</wp:posOffset>
                </wp:positionH>
                <wp:positionV relativeFrom="paragraph">
                  <wp:posOffset>7036231</wp:posOffset>
                </wp:positionV>
                <wp:extent cx="2161057" cy="0"/>
                <wp:effectExtent l="38100" t="76200" r="10795" b="95250"/>
                <wp:wrapNone/>
                <wp:docPr id="119" name="Straight Arrow Connector 119"/>
                <wp:cNvGraphicFramePr/>
                <a:graphic xmlns:a="http://schemas.openxmlformats.org/drawingml/2006/main">
                  <a:graphicData uri="http://schemas.microsoft.com/office/word/2010/wordprocessingShape">
                    <wps:wsp>
                      <wps:cNvCnPr/>
                      <wps:spPr>
                        <a:xfrm flipH="1" flipV="1">
                          <a:off x="0" y="0"/>
                          <a:ext cx="2161057" cy="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D493B0E" id="_x0000_t32" coordsize="21600,21600" o:spt="32" o:oned="t" path="m,l21600,21600e" filled="f">
                <v:path arrowok="t" fillok="f" o:connecttype="none"/>
                <o:lock v:ext="edit" shapetype="t"/>
              </v:shapetype>
              <v:shape id="Straight Arrow Connector 119" o:spid="_x0000_s1026" type="#_x0000_t32" style="position:absolute;margin-left:67.95pt;margin-top:554.05pt;width:170.15pt;height:0;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" strokecolor="black [3213]" strokeweight="1pt">
                <v:stroke startarrow="block" endarrow="block"/>
              </v:shape>
            </w:pict>
          </mc:Fallback>
        </mc:AlternateContent>
      </w:r>
      <w:r w:rsidR="00B313B1">
        <w:rPr>
          <w:noProof/>
        </w:rPr>
        <mc:AlternateContent>
          <mc:Choice Requires="wps">
            <w:drawing>
              <wp:anchor distT="0" distB="0" distL="114300" distR="114300" simplePos="0" relativeHeight="251702272" behindDoc="0" locked="0" layoutInCell="1" allowOverlap="1">
                <wp:simplePos x="0" y="0"/>
                <wp:positionH relativeFrom="column">
                  <wp:posOffset>1737995</wp:posOffset>
                </wp:positionH>
                <wp:positionV relativeFrom="paragraph">
                  <wp:posOffset>6950126</wp:posOffset>
                </wp:positionV>
                <wp:extent cx="914400" cy="212090"/>
                <wp:effectExtent l="0" t="0" r="22860" b="16510"/>
                <wp:wrapNone/>
                <wp:docPr id="206" name="Text Box 206"/>
                <wp:cNvGraphicFramePr/>
                <a:graphic xmlns:a="http://schemas.openxmlformats.org/drawingml/2006/main">
                  <a:graphicData uri="http://schemas.microsoft.com/office/word/2010/wordprocessingShape">
                    <wps:wsp>
                      <wps:cNvSpPr txBox="1"/>
                      <wps:spPr>
                        <a:xfrm>
                          <a:off x="0" y="0"/>
                          <a:ext cx="914400" cy="212090"/>
                        </a:xfrm>
                        <a:prstGeom prst="rect">
                          <a:avLst/>
                        </a:prstGeom>
                        <a:solidFill>
                          <a:schemeClr val="lt1"/>
                        </a:solidFill>
                        <a:ln w="6350">
                          <a:solidFill>
                            <a:prstClr val="black"/>
                          </a:solidFill>
                        </a:ln>
                      </wps:spPr>
                      <wps:txbx>
                        <w:txbxContent>
                          <w:p w:rsidR="00D831F8" w:rsidRPr="00A4058D" w:rsidRDefault="00D831F8">
                            <w:pPr>
                              <w:rPr>
                                <w:rFonts w:ascii="Verdana" w:hAnsi="Verdana"/>
                                <w:b/>
                                <w:sz w:val="14"/>
                                <w:szCs w:val="14"/>
                              </w:rPr>
                            </w:pPr>
                            <w:r w:rsidRPr="00A4058D">
                              <w:rPr>
                                <w:rFonts w:ascii="Verdana" w:hAnsi="Verdana"/>
                                <w:b/>
                                <w:sz w:val="14"/>
                                <w:szCs w:val="14"/>
                              </w:rPr>
                              <w:t>2 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6" o:spid="_x0000_s1031" type="#_x0000_t202" style="position:absolute;margin-left:136.85pt;margin-top:547.25pt;width:1in;height:16.7pt;z-index:251702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" fillcolor="white [3201]" strokeweight=".5pt">
                <v:textbox>
                  <w:txbxContent>
                    <w:p w:rsidR="00D831F8" w:rsidRPr="00A4058D" w:rsidRDefault="00D831F8">
                      <w:pPr>
                        <w:rPr>
                          <w:rFonts w:ascii="Verdana" w:hAnsi="Verdana"/>
                          <w:b/>
                          <w:sz w:val="14"/>
                          <w:szCs w:val="14"/>
                        </w:rPr>
                      </w:pPr>
                      <w:r w:rsidRPr="00A4058D">
                        <w:rPr>
                          <w:rFonts w:ascii="Verdana" w:hAnsi="Verdana"/>
                          <w:b/>
                          <w:sz w:val="14"/>
                          <w:szCs w:val="14"/>
                        </w:rPr>
                        <w:t>2 m</w:t>
                      </w:r>
                    </w:p>
                  </w:txbxContent>
                </v:textbox>
              </v:shape>
            </w:pict>
          </mc:Fallback>
        </mc:AlternateContent>
      </w:r>
      <w:r w:rsidR="00B313B1">
        <w:rPr>
          <w:noProof/>
        </w:rPr>
        <mc:AlternateContent>
          <mc:Choice Requires="wps">
            <w:drawing>
              <wp:anchor distT="0" distB="0" distL="114300" distR="114300" simplePos="0" relativeHeight="251691008" behindDoc="0" locked="0" layoutInCell="1" allowOverlap="1">
                <wp:simplePos x="0" y="0"/>
                <wp:positionH relativeFrom="column">
                  <wp:posOffset>3148965</wp:posOffset>
                </wp:positionH>
                <wp:positionV relativeFrom="paragraph">
                  <wp:posOffset>4836160</wp:posOffset>
                </wp:positionV>
                <wp:extent cx="0" cy="2048052"/>
                <wp:effectExtent l="76200" t="38100" r="57150" b="47625"/>
                <wp:wrapNone/>
                <wp:docPr id="125" name="Straight Arrow Connector 125"/>
                <wp:cNvGraphicFramePr/>
                <a:graphic xmlns:a="http://schemas.openxmlformats.org/drawingml/2006/main">
                  <a:graphicData uri="http://schemas.microsoft.com/office/word/2010/wordprocessingShape">
                    <wps:wsp>
                      <wps:cNvCnPr/>
                      <wps:spPr>
                        <a:xfrm flipH="1">
                          <a:off x="0" y="0"/>
                          <a:ext cx="0" cy="2048052"/>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F67298" id="Straight Arrow Connector 125" o:spid="_x0000_s1026" type="#_x0000_t32" style="position:absolute;margin-left:247.95pt;margin-top:380.8pt;width:0;height:161.2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" strokecolor="black [3213]" strokeweight="1pt">
                <v:stroke startarrow="block" endarrow="block"/>
              </v:shape>
            </w:pict>
          </mc:Fallback>
        </mc:AlternateContent>
      </w:r>
      <w:r w:rsidR="00B313B1">
        <w:rPr>
          <w:noProof/>
        </w:rPr>
        <mc:AlternateContent>
          <mc:Choice Requires="wps">
            <w:drawing>
              <wp:anchor distT="0" distB="0" distL="114300" distR="114300" simplePos="0" relativeHeight="251692032" behindDoc="0" locked="0" layoutInCell="1" allowOverlap="1">
                <wp:simplePos x="0" y="0"/>
                <wp:positionH relativeFrom="column">
                  <wp:posOffset>3075686</wp:posOffset>
                </wp:positionH>
                <wp:positionV relativeFrom="paragraph">
                  <wp:posOffset>5608016</wp:posOffset>
                </wp:positionV>
                <wp:extent cx="750570" cy="545911"/>
                <wp:effectExtent l="0" t="0" r="11430" b="26035"/>
                <wp:wrapNone/>
                <wp:docPr id="126" name="Text Box 126"/>
                <wp:cNvGraphicFramePr/>
                <a:graphic xmlns:a="http://schemas.openxmlformats.org/drawingml/2006/main">
                  <a:graphicData uri="http://schemas.microsoft.com/office/word/2010/wordprocessingShape">
                    <wps:wsp>
                      <wps:cNvSpPr txBox="1"/>
                      <wps:spPr>
                        <a:xfrm>
                          <a:off x="0" y="0"/>
                          <a:ext cx="750570" cy="545911"/>
                        </a:xfrm>
                        <a:prstGeom prst="rect">
                          <a:avLst/>
                        </a:prstGeom>
                        <a:solidFill>
                          <a:schemeClr val="lt1"/>
                        </a:solidFill>
                        <a:ln w="6350">
                          <a:solidFill>
                            <a:prstClr val="black"/>
                          </a:solidFill>
                        </a:ln>
                      </wps:spPr>
                      <wps:txbx>
                        <w:txbxContent>
                          <w:p w:rsidR="000E6342" w:rsidRPr="00B15284" w:rsidRDefault="000E6342">
                            <w:pPr>
                              <w:rPr>
                                <w:rFonts w:ascii="Verdana" w:hAnsi="Verdana"/>
                                <w:b/>
                                <w:sz w:val="14"/>
                                <w:szCs w:val="14"/>
                              </w:rPr>
                            </w:pPr>
                            <w:r w:rsidRPr="00B15284">
                              <w:rPr>
                                <w:rFonts w:ascii="Verdana" w:hAnsi="Verdana"/>
                                <w:b/>
                                <w:sz w:val="14"/>
                                <w:szCs w:val="14"/>
                              </w:rPr>
                              <w:t>2.75 m or other sample interval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 o:spid="_x0000_s1032" type="#_x0000_t202" style="position:absolute;margin-left:242.2pt;margin-top:441.6pt;width:59.1pt;height: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" fillcolor="white [3201]" strokeweight=".5pt">
                <v:textbox>
                  <w:txbxContent>
                    <w:p w:rsidR="000E6342" w:rsidRPr="00B15284" w:rsidRDefault="000E6342">
                      <w:pPr>
                        <w:rPr>
                          <w:rFonts w:ascii="Verdana" w:hAnsi="Verdana"/>
                          <w:b/>
                          <w:sz w:val="14"/>
                          <w:szCs w:val="14"/>
                        </w:rPr>
                      </w:pPr>
                      <w:r w:rsidRPr="00B15284">
                        <w:rPr>
                          <w:rFonts w:ascii="Verdana" w:hAnsi="Verdana"/>
                          <w:b/>
                          <w:sz w:val="14"/>
                          <w:szCs w:val="14"/>
                        </w:rPr>
                        <w:t>2.75 m or other sample interval</w:t>
                      </w:r>
                    </w:p>
                  </w:txbxContent>
                </v:textbox>
              </v:shape>
            </w:pict>
          </mc:Fallback>
        </mc:AlternateContent>
      </w:r>
      <w:r w:rsidR="00067E16" w:rsidRPr="007D566C">
        <w:rPr>
          <w:noProof/>
        </w:rPr>
        <mc:AlternateContent>
          <mc:Choice Requires="wps">
            <w:drawing>
              <wp:anchor distT="0" distB="0" distL="114300" distR="114300" simplePos="0" relativeHeight="251687936" behindDoc="0" locked="0" layoutInCell="1" allowOverlap="1" wp14:anchorId="47A0BF1A" wp14:editId="7CD01B76">
                <wp:simplePos x="0" y="0"/>
                <wp:positionH relativeFrom="margin">
                  <wp:posOffset>-267970</wp:posOffset>
                </wp:positionH>
                <wp:positionV relativeFrom="paragraph">
                  <wp:posOffset>-308610</wp:posOffset>
                </wp:positionV>
                <wp:extent cx="5055870" cy="9430385"/>
                <wp:effectExtent l="0" t="0" r="0" b="0"/>
                <wp:wrapNone/>
                <wp:docPr id="116" name="Text Box 116"/>
                <wp:cNvGraphicFramePr/>
                <a:graphic xmlns:a="http://schemas.openxmlformats.org/drawingml/2006/main">
                  <a:graphicData uri="http://schemas.microsoft.com/office/word/2010/wordprocessingShape">
                    <wps:wsp>
                      <wps:cNvSpPr txBox="1"/>
                      <wps:spPr>
                        <a:xfrm>
                          <a:off x="0" y="0"/>
                          <a:ext cx="5055870" cy="9430385"/>
                        </a:xfrm>
                        <a:prstGeom prst="rect">
                          <a:avLst/>
                        </a:prstGeom>
                        <a:solidFill>
                          <a:sysClr val="window" lastClr="FFFFFF"/>
                        </a:solidFill>
                        <a:ln w="6350">
                          <a:noFill/>
                        </a:ln>
                        <a:effectLst/>
                      </wps:spPr>
                      <wps:txbx>
                        <w:txbxContent>
                          <w:p w:rsidR="000E6342" w:rsidRPr="00BC333C" w:rsidRDefault="000E6342" w:rsidP="007D566C">
                            <w:pPr>
                              <w:rPr>
                                <w:rFonts w:ascii="Candara" w:hAnsi="Candara"/>
                                <w:b/>
                                <w:i/>
                                <w:sz w:val="14"/>
                                <w:szCs w:val="14"/>
                              </w:rPr>
                            </w:pPr>
                          </w:p>
                          <w:p w:rsidR="00B862C6" w:rsidRDefault="000E6342" w:rsidP="007D566C">
                            <w:pPr>
                              <w:rPr>
                                <w:rFonts w:ascii="Candara" w:hAnsi="Candara"/>
                                <w:b/>
                                <w:i/>
                                <w:sz w:val="22"/>
                                <w:szCs w:val="22"/>
                              </w:rPr>
                            </w:pPr>
                            <w:r w:rsidRPr="00BC333C">
                              <w:rPr>
                                <w:rFonts w:ascii="Candara" w:hAnsi="Candara"/>
                                <w:b/>
                                <w:i/>
                                <w:sz w:val="22"/>
                                <w:szCs w:val="22"/>
                              </w:rPr>
                              <w:t xml:space="preserve">     </w:t>
                            </w:r>
                            <w:r>
                              <w:rPr>
                                <w:rFonts w:ascii="Candara" w:hAnsi="Candara"/>
                                <w:b/>
                                <w:i/>
                                <w:sz w:val="22"/>
                                <w:szCs w:val="22"/>
                              </w:rPr>
                              <w:t xml:space="preserve">  </w:t>
                            </w:r>
                          </w:p>
                          <w:p w:rsidR="00B862C6" w:rsidRDefault="00B862C6" w:rsidP="007D566C">
                            <w:pPr>
                              <w:rPr>
                                <w:rFonts w:ascii="Candara" w:hAnsi="Candara"/>
                                <w:b/>
                                <w:i/>
                                <w:sz w:val="22"/>
                                <w:szCs w:val="22"/>
                              </w:rPr>
                            </w:pPr>
                          </w:p>
                          <w:p w:rsidR="00B862C6" w:rsidRPr="00B862C6" w:rsidRDefault="00B862C6" w:rsidP="007D566C">
                            <w:pPr>
                              <w:rPr>
                                <w:rFonts w:ascii="Candara" w:hAnsi="Candara"/>
                                <w:b/>
                                <w:i/>
                                <w:sz w:val="16"/>
                                <w:szCs w:val="16"/>
                              </w:rPr>
                            </w:pPr>
                          </w:p>
                          <w:p w:rsidR="000E6342" w:rsidRPr="004D109F" w:rsidRDefault="00A4058D" w:rsidP="007D566C">
                            <w:pPr>
                              <w:rPr>
                                <w:rFonts w:ascii="Candara" w:hAnsi="Candara"/>
                                <w:b/>
                                <w:i/>
                                <w:sz w:val="20"/>
                                <w:szCs w:val="20"/>
                              </w:rPr>
                            </w:pPr>
                            <w:r w:rsidRPr="004D109F">
                              <w:rPr>
                                <w:rFonts w:ascii="Candara" w:hAnsi="Candara"/>
                                <w:b/>
                                <w:i/>
                                <w:sz w:val="20"/>
                                <w:szCs w:val="20"/>
                              </w:rPr>
                              <w:t xml:space="preserve">       </w:t>
                            </w:r>
                            <w:r w:rsidR="000E6342" w:rsidRPr="004D109F">
                              <w:rPr>
                                <w:rFonts w:ascii="Candara" w:hAnsi="Candara"/>
                                <w:b/>
                                <w:i/>
                                <w:sz w:val="20"/>
                                <w:szCs w:val="20"/>
                              </w:rPr>
                              <w:t xml:space="preserve"> Greenline Composition          </w:t>
                            </w:r>
                          </w:p>
                          <w:p w:rsidR="000E6342" w:rsidRPr="004D109F" w:rsidRDefault="000E6342" w:rsidP="007D566C">
                            <w:pPr>
                              <w:rPr>
                                <w:rFonts w:ascii="Candara" w:hAnsi="Candara"/>
                                <w:b/>
                                <w:i/>
                                <w:sz w:val="20"/>
                                <w:szCs w:val="20"/>
                              </w:rPr>
                            </w:pPr>
                            <w:r w:rsidRPr="004D109F">
                              <w:rPr>
                                <w:rFonts w:ascii="Candara" w:hAnsi="Candara"/>
                                <w:b/>
                                <w:i/>
                                <w:sz w:val="20"/>
                                <w:szCs w:val="20"/>
                              </w:rPr>
                              <w:t xml:space="preserve">        Woody Species Height Class              </w:t>
                            </w:r>
                            <w:r w:rsidR="00227CC4" w:rsidRPr="004D109F">
                              <w:rPr>
                                <w:rFonts w:ascii="Candara" w:hAnsi="Candara"/>
                                <w:b/>
                                <w:i/>
                                <w:sz w:val="20"/>
                                <w:szCs w:val="20"/>
                              </w:rPr>
                              <w:t xml:space="preserve">     </w:t>
                            </w:r>
                            <w:r w:rsidRPr="004D109F">
                              <w:rPr>
                                <w:rFonts w:ascii="Candara" w:hAnsi="Candara"/>
                                <w:b/>
                                <w:i/>
                                <w:sz w:val="20"/>
                                <w:szCs w:val="20"/>
                              </w:rPr>
                              <w:t>Streambank Alteration</w:t>
                            </w:r>
                            <w:r w:rsidR="002B2F8A" w:rsidRPr="004D109F">
                              <w:rPr>
                                <w:rFonts w:ascii="Candara" w:hAnsi="Candara"/>
                                <w:b/>
                                <w:i/>
                                <w:sz w:val="20"/>
                                <w:szCs w:val="20"/>
                              </w:rPr>
                              <w:t xml:space="preserve">                                                          </w:t>
                            </w:r>
                          </w:p>
                          <w:p w:rsidR="002B2F8A" w:rsidRPr="004D109F" w:rsidRDefault="002B2F8A" w:rsidP="007D566C">
                            <w:pPr>
                              <w:rPr>
                                <w:rFonts w:ascii="Candara" w:hAnsi="Candara"/>
                                <w:b/>
                                <w:i/>
                                <w:sz w:val="20"/>
                                <w:szCs w:val="20"/>
                              </w:rPr>
                            </w:pPr>
                            <w:r w:rsidRPr="004D109F">
                              <w:rPr>
                                <w:rFonts w:ascii="Candara" w:hAnsi="Candara"/>
                                <w:b/>
                                <w:i/>
                                <w:sz w:val="20"/>
                                <w:szCs w:val="20"/>
                              </w:rPr>
                              <w:t xml:space="preserve">        Stubble Height</w:t>
                            </w:r>
                          </w:p>
                          <w:p w:rsidR="000E6342" w:rsidRPr="00B862C6" w:rsidRDefault="000E6342" w:rsidP="007D566C">
                            <w:pPr>
                              <w:ind w:left="450"/>
                              <w:rPr>
                                <w:rFonts w:ascii="Candara" w:hAnsi="Candara"/>
                                <w:b/>
                                <w:i/>
                                <w:sz w:val="16"/>
                                <w:szCs w:val="16"/>
                              </w:rPr>
                            </w:pPr>
                          </w:p>
                          <w:p w:rsidR="000E6342" w:rsidRDefault="000E6342" w:rsidP="007D566C">
                            <w:pPr>
                              <w:ind w:left="90"/>
                              <w:rPr>
                                <w:rFonts w:ascii="Candara" w:hAnsi="Candara"/>
                                <w:b/>
                                <w:i/>
                              </w:rPr>
                            </w:pPr>
                            <w:r>
                              <w:rPr>
                                <w:rFonts w:ascii="Candara" w:hAnsi="Candara"/>
                                <w:b/>
                                <w:i/>
                              </w:rPr>
                              <w:t xml:space="preserve">             </w:t>
                            </w:r>
                            <w:r w:rsidRPr="006F55A8">
                              <w:rPr>
                                <w:rFonts w:ascii="Candara" w:hAnsi="Candara"/>
                                <w:b/>
                                <w:i/>
                                <w:noProof/>
                              </w:rPr>
                              <w:drawing>
                                <wp:inline distT="0" distB="0" distL="0" distR="0" wp14:anchorId="1DA462F8" wp14:editId="46757F96">
                                  <wp:extent cx="559558" cy="605478"/>
                                  <wp:effectExtent l="0" t="0" r="0" b="444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395" cy="617204"/>
                                          </a:xfrm>
                                          <a:prstGeom prst="rect">
                                            <a:avLst/>
                                          </a:prstGeom>
                                          <a:noFill/>
                                          <a:ln>
                                            <a:noFill/>
                                          </a:ln>
                                        </pic:spPr>
                                      </pic:pic>
                                    </a:graphicData>
                                  </a:graphic>
                                </wp:inline>
                              </w:drawing>
                            </w:r>
                            <w:r>
                              <w:rPr>
                                <w:rFonts w:ascii="Candara" w:hAnsi="Candara"/>
                                <w:b/>
                                <w:i/>
                              </w:rPr>
                              <w:t xml:space="preserve">                                                  </w:t>
                            </w:r>
                            <w:r w:rsidRPr="004C2E8F">
                              <w:rPr>
                                <w:rFonts w:ascii="Candara" w:hAnsi="Candara"/>
                                <w:b/>
                                <w:i/>
                                <w:noProof/>
                              </w:rPr>
                              <w:drawing>
                                <wp:inline distT="0" distB="0" distL="0" distR="0" wp14:anchorId="6D24F72E" wp14:editId="3E2BA396">
                                  <wp:extent cx="600502" cy="627331"/>
                                  <wp:effectExtent l="0" t="0" r="0" b="190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458" cy="637732"/>
                                          </a:xfrm>
                                          <a:prstGeom prst="rect">
                                            <a:avLst/>
                                          </a:prstGeom>
                                          <a:noFill/>
                                          <a:ln>
                                            <a:noFill/>
                                          </a:ln>
                                        </pic:spPr>
                                      </pic:pic>
                                    </a:graphicData>
                                  </a:graphic>
                                </wp:inline>
                              </w:drawing>
                            </w:r>
                            <w:bookmarkStart w:id="0" w:name="_GoBack"/>
                            <w:bookmarkEnd w:id="0"/>
                          </w:p>
                          <w:p w:rsidR="000E6342" w:rsidRDefault="000E6342" w:rsidP="007D566C">
                            <w:pPr>
                              <w:ind w:left="450"/>
                              <w:rPr>
                                <w:rFonts w:ascii="Candara" w:hAnsi="Candara"/>
                                <w:b/>
                                <w:i/>
                                <w:sz w:val="16"/>
                                <w:szCs w:val="16"/>
                              </w:rPr>
                            </w:pPr>
                          </w:p>
                          <w:p w:rsidR="002B2F8A" w:rsidRPr="004D109F" w:rsidRDefault="002B2F8A" w:rsidP="007D566C">
                            <w:pPr>
                              <w:ind w:left="450"/>
                              <w:rPr>
                                <w:rFonts w:ascii="Candara" w:hAnsi="Candara"/>
                                <w:b/>
                                <w:i/>
                                <w:sz w:val="48"/>
                                <w:szCs w:val="48"/>
                              </w:rPr>
                            </w:pPr>
                          </w:p>
                          <w:p w:rsidR="000E6342" w:rsidRPr="004D109F" w:rsidRDefault="000E6342" w:rsidP="007D566C">
                            <w:pPr>
                              <w:ind w:left="450"/>
                              <w:rPr>
                                <w:rFonts w:ascii="Candara" w:hAnsi="Candara"/>
                                <w:b/>
                                <w:i/>
                                <w:sz w:val="20"/>
                                <w:szCs w:val="20"/>
                              </w:rPr>
                            </w:pPr>
                            <w:r w:rsidRPr="004D109F">
                              <w:rPr>
                                <w:rFonts w:ascii="Candara" w:hAnsi="Candara"/>
                                <w:b/>
                                <w:i/>
                                <w:sz w:val="20"/>
                                <w:szCs w:val="20"/>
                              </w:rPr>
                              <w:t xml:space="preserve">                                                                 </w:t>
                            </w:r>
                            <w:r w:rsidR="00B74660" w:rsidRPr="004D109F">
                              <w:rPr>
                                <w:rFonts w:ascii="Candara" w:hAnsi="Candara"/>
                                <w:b/>
                                <w:i/>
                                <w:sz w:val="20"/>
                                <w:szCs w:val="20"/>
                              </w:rPr>
                              <w:t xml:space="preserve"> </w:t>
                            </w:r>
                            <w:r w:rsidRPr="004D109F">
                              <w:rPr>
                                <w:rFonts w:ascii="Candara" w:hAnsi="Candara"/>
                                <w:b/>
                                <w:i/>
                                <w:sz w:val="20"/>
                                <w:szCs w:val="20"/>
                              </w:rPr>
                              <w:t xml:space="preserve">         </w:t>
                            </w:r>
                            <w:proofErr w:type="gramStart"/>
                            <w:r w:rsidRPr="004D109F">
                              <w:rPr>
                                <w:rFonts w:ascii="Candara" w:hAnsi="Candara"/>
                                <w:b/>
                                <w:i/>
                                <w:sz w:val="20"/>
                                <w:szCs w:val="20"/>
                              </w:rPr>
                              <w:t>Streambank  Stability</w:t>
                            </w:r>
                            <w:proofErr w:type="gramEnd"/>
                            <w:r w:rsidRPr="004D109F">
                              <w:rPr>
                                <w:rFonts w:ascii="Candara" w:hAnsi="Candara"/>
                                <w:b/>
                                <w:i/>
                                <w:sz w:val="20"/>
                                <w:szCs w:val="20"/>
                              </w:rPr>
                              <w:t xml:space="preserve"> &amp; Cover           </w:t>
                            </w:r>
                          </w:p>
                          <w:p w:rsidR="000E6342" w:rsidRPr="002B2F8A" w:rsidRDefault="000E6342" w:rsidP="007D566C">
                            <w:pPr>
                              <w:ind w:left="450"/>
                              <w:rPr>
                                <w:rFonts w:ascii="Candara" w:hAnsi="Candara"/>
                                <w:b/>
                                <w:i/>
                                <w:sz w:val="16"/>
                                <w:szCs w:val="16"/>
                              </w:rPr>
                            </w:pPr>
                            <w:r>
                              <w:rPr>
                                <w:rFonts w:ascii="Candara" w:hAnsi="Candara"/>
                                <w:b/>
                                <w:i/>
                                <w:sz w:val="20"/>
                                <w:szCs w:val="20"/>
                              </w:rPr>
                              <w:t xml:space="preserve">                                                                     </w:t>
                            </w:r>
                          </w:p>
                          <w:p w:rsidR="000E6342" w:rsidRDefault="000E6342" w:rsidP="007D566C">
                            <w:pPr>
                              <w:ind w:left="180"/>
                              <w:rPr>
                                <w:rFonts w:ascii="Candara" w:hAnsi="Candara"/>
                                <w:b/>
                                <w:i/>
                              </w:rPr>
                            </w:pPr>
                            <w:r w:rsidRPr="00DD1812">
                              <w:rPr>
                                <w:rFonts w:ascii="Candara" w:hAnsi="Candara"/>
                                <w:b/>
                                <w:i/>
                                <w:noProof/>
                              </w:rPr>
                              <w:drawing>
                                <wp:inline distT="0" distB="0" distL="0" distR="0" wp14:anchorId="096F851C" wp14:editId="16523BD2">
                                  <wp:extent cx="2047164" cy="754979"/>
                                  <wp:effectExtent l="0" t="0" r="0" b="76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2108" cy="771554"/>
                                          </a:xfrm>
                                          <a:prstGeom prst="rect">
                                            <a:avLst/>
                                          </a:prstGeom>
                                          <a:noFill/>
                                          <a:ln>
                                            <a:noFill/>
                                          </a:ln>
                                        </pic:spPr>
                                      </pic:pic>
                                    </a:graphicData>
                                  </a:graphic>
                                </wp:inline>
                              </w:drawing>
                            </w:r>
                            <w:r w:rsidR="00B74660">
                              <w:rPr>
                                <w:rFonts w:ascii="Candara" w:hAnsi="Candara"/>
                                <w:b/>
                                <w:i/>
                              </w:rPr>
                              <w:t xml:space="preserve">     </w:t>
                            </w:r>
                            <w:r w:rsidR="00D831F8">
                              <w:rPr>
                                <w:rFonts w:ascii="Candara" w:hAnsi="Candara"/>
                                <w:b/>
                                <w:i/>
                              </w:rPr>
                              <w:t xml:space="preserve"> </w:t>
                            </w:r>
                            <w:r w:rsidR="00B74660">
                              <w:rPr>
                                <w:rFonts w:ascii="Candara" w:hAnsi="Candara"/>
                                <w:b/>
                                <w:i/>
                              </w:rPr>
                              <w:t xml:space="preserve"> </w:t>
                            </w:r>
                            <w:r>
                              <w:rPr>
                                <w:rFonts w:ascii="Candara" w:hAnsi="Candara"/>
                                <w:b/>
                                <w:i/>
                              </w:rPr>
                              <w:t xml:space="preserve">  </w:t>
                            </w:r>
                            <w:r w:rsidRPr="004164E7">
                              <w:rPr>
                                <w:rFonts w:ascii="Candara" w:hAnsi="Candara"/>
                                <w:b/>
                                <w:i/>
                                <w:noProof/>
                              </w:rPr>
                              <w:drawing>
                                <wp:inline distT="0" distB="0" distL="0" distR="0" wp14:anchorId="2A245455" wp14:editId="4EC3FA46">
                                  <wp:extent cx="1958454" cy="1431605"/>
                                  <wp:effectExtent l="0" t="0" r="381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316" cy="1448317"/>
                                          </a:xfrm>
                                          <a:prstGeom prst="rect">
                                            <a:avLst/>
                                          </a:prstGeom>
                                          <a:noFill/>
                                          <a:ln>
                                            <a:noFill/>
                                          </a:ln>
                                        </pic:spPr>
                                      </pic:pic>
                                    </a:graphicData>
                                  </a:graphic>
                                </wp:inline>
                              </w:drawing>
                            </w:r>
                          </w:p>
                          <w:p w:rsidR="000E6342" w:rsidRPr="00FE7C1B" w:rsidRDefault="000E6342" w:rsidP="007D566C">
                            <w:pPr>
                              <w:ind w:left="450"/>
                              <w:rPr>
                                <w:rFonts w:ascii="Candara" w:hAnsi="Candara"/>
                                <w:b/>
                                <w:i/>
                                <w:sz w:val="16"/>
                                <w:szCs w:val="16"/>
                              </w:rPr>
                            </w:pPr>
                          </w:p>
                          <w:p w:rsidR="000E6342" w:rsidRPr="009E7765" w:rsidRDefault="000E6342" w:rsidP="007D566C">
                            <w:pPr>
                              <w:ind w:left="450"/>
                              <w:rPr>
                                <w:rFonts w:ascii="Candara" w:hAnsi="Candara"/>
                                <w:b/>
                                <w:i/>
                                <w:sz w:val="18"/>
                                <w:szCs w:val="18"/>
                              </w:rPr>
                            </w:pPr>
                            <w:r>
                              <w:rPr>
                                <w:rFonts w:ascii="Candara" w:hAnsi="Candara"/>
                                <w:b/>
                                <w:i/>
                                <w:sz w:val="20"/>
                                <w:szCs w:val="20"/>
                              </w:rPr>
                              <w:t xml:space="preserve">                          </w:t>
                            </w:r>
                          </w:p>
                          <w:p w:rsidR="002B2F8A" w:rsidRPr="00B862C6" w:rsidRDefault="002B2F8A" w:rsidP="007D566C">
                            <w:pPr>
                              <w:ind w:left="450"/>
                              <w:rPr>
                                <w:rFonts w:ascii="Candara" w:hAnsi="Candara"/>
                                <w:b/>
                                <w:i/>
                                <w:sz w:val="12"/>
                                <w:szCs w:val="12"/>
                              </w:rPr>
                            </w:pPr>
                          </w:p>
                          <w:p w:rsidR="000E6342" w:rsidRPr="004D109F" w:rsidRDefault="000E6342" w:rsidP="007D566C">
                            <w:pPr>
                              <w:ind w:left="450"/>
                              <w:rPr>
                                <w:rFonts w:ascii="Candara" w:hAnsi="Candara"/>
                                <w:b/>
                                <w:i/>
                                <w:sz w:val="20"/>
                                <w:szCs w:val="20"/>
                              </w:rPr>
                            </w:pPr>
                            <w:r>
                              <w:rPr>
                                <w:rFonts w:ascii="Candara" w:hAnsi="Candara"/>
                                <w:b/>
                                <w:i/>
                                <w:sz w:val="20"/>
                                <w:szCs w:val="20"/>
                              </w:rPr>
                              <w:t xml:space="preserve">              </w:t>
                            </w:r>
                            <w:r w:rsidR="002B2F8A">
                              <w:rPr>
                                <w:rFonts w:ascii="Candara" w:hAnsi="Candara"/>
                                <w:b/>
                                <w:i/>
                                <w:sz w:val="20"/>
                                <w:szCs w:val="20"/>
                              </w:rPr>
                              <w:t xml:space="preserve">                             </w:t>
                            </w:r>
                            <w:r>
                              <w:rPr>
                                <w:rFonts w:ascii="Candara" w:hAnsi="Candara"/>
                                <w:b/>
                                <w:i/>
                                <w:sz w:val="20"/>
                                <w:szCs w:val="20"/>
                              </w:rPr>
                              <w:t xml:space="preserve"> </w:t>
                            </w:r>
                            <w:r w:rsidR="00D831F8">
                              <w:rPr>
                                <w:rFonts w:ascii="Candara" w:hAnsi="Candara"/>
                                <w:b/>
                                <w:i/>
                                <w:sz w:val="20"/>
                                <w:szCs w:val="20"/>
                              </w:rPr>
                              <w:t xml:space="preserve">    </w:t>
                            </w:r>
                            <w:r w:rsidR="00F73E73">
                              <w:rPr>
                                <w:rFonts w:ascii="Candara" w:hAnsi="Candara"/>
                                <w:b/>
                                <w:i/>
                                <w:sz w:val="20"/>
                                <w:szCs w:val="20"/>
                              </w:rPr>
                              <w:t xml:space="preserve">   </w:t>
                            </w:r>
                            <w:r w:rsidR="00D831F8">
                              <w:rPr>
                                <w:rFonts w:ascii="Candara" w:hAnsi="Candara"/>
                                <w:b/>
                                <w:i/>
                                <w:sz w:val="20"/>
                                <w:szCs w:val="20"/>
                              </w:rPr>
                              <w:t xml:space="preserve"> </w:t>
                            </w:r>
                            <w:r w:rsidR="00B74660">
                              <w:rPr>
                                <w:rFonts w:ascii="Candara" w:hAnsi="Candara"/>
                                <w:b/>
                                <w:i/>
                                <w:sz w:val="20"/>
                                <w:szCs w:val="20"/>
                              </w:rPr>
                              <w:t xml:space="preserve">  </w:t>
                            </w:r>
                            <w:r w:rsidRPr="004D109F">
                              <w:rPr>
                                <w:rFonts w:ascii="Candara" w:hAnsi="Candara"/>
                                <w:b/>
                                <w:i/>
                                <w:sz w:val="20"/>
                                <w:szCs w:val="20"/>
                              </w:rPr>
                              <w:t>Woody Species Use</w:t>
                            </w:r>
                          </w:p>
                          <w:p w:rsidR="000E6342" w:rsidRPr="00B862C6" w:rsidRDefault="000E6342" w:rsidP="007D566C">
                            <w:pPr>
                              <w:ind w:left="450"/>
                              <w:rPr>
                                <w:rFonts w:ascii="Candara" w:hAnsi="Candara"/>
                                <w:b/>
                                <w:i/>
                                <w:sz w:val="12"/>
                                <w:szCs w:val="12"/>
                              </w:rPr>
                            </w:pPr>
                          </w:p>
                          <w:p w:rsidR="000E6342" w:rsidRPr="004A76B3" w:rsidRDefault="00B313B1" w:rsidP="00B74660">
                            <w:pPr>
                              <w:ind w:left="1710"/>
                              <w:rPr>
                                <w:rFonts w:ascii="Candara" w:hAnsi="Candara"/>
                                <w:b/>
                                <w:i/>
                                <w:sz w:val="20"/>
                                <w:szCs w:val="20"/>
                              </w:rPr>
                            </w:pPr>
                            <w:r w:rsidRPr="00B313B1">
                              <w:rPr>
                                <w:rFonts w:ascii="Candara" w:hAnsi="Candara"/>
                                <w:b/>
                                <w:i/>
                                <w:noProof/>
                              </w:rPr>
                              <w:drawing>
                                <wp:inline distT="0" distB="0" distL="0" distR="0" wp14:anchorId="7E5681CA" wp14:editId="57BE2009">
                                  <wp:extent cx="2112229" cy="3364472"/>
                                  <wp:effectExtent l="0" t="0" r="2540" b="762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1928" cy="3395850"/>
                                          </a:xfrm>
                                          <a:prstGeom prst="rect">
                                            <a:avLst/>
                                          </a:prstGeom>
                                          <a:noFill/>
                                          <a:ln>
                                            <a:noFill/>
                                          </a:ln>
                                        </pic:spPr>
                                      </pic:pic>
                                    </a:graphicData>
                                  </a:graphic>
                                </wp:inline>
                              </w:drawing>
                            </w:r>
                          </w:p>
                          <w:p w:rsidR="000E6342" w:rsidRPr="00565B98" w:rsidRDefault="000E6342" w:rsidP="00B74660">
                            <w:pPr>
                              <w:ind w:left="720"/>
                              <w:rPr>
                                <w:rFonts w:ascii="Candara" w:hAnsi="Candara"/>
                                <w:b/>
                                <w:i/>
                              </w:rPr>
                            </w:pPr>
                            <w:r w:rsidRPr="00EA56A8">
                              <w:rPr>
                                <w:rFonts w:ascii="Candara" w:hAnsi="Candara"/>
                                <w:i/>
                                <w:sz w:val="20"/>
                                <w:szCs w:val="20"/>
                              </w:rPr>
                              <w:t xml:space="preserve">                </w:t>
                            </w:r>
                            <w:r w:rsidR="00B74660">
                              <w:rPr>
                                <w:rFonts w:ascii="Candara" w:hAnsi="Candara"/>
                                <w:i/>
                                <w:sz w:val="20"/>
                                <w:szCs w:val="20"/>
                              </w:rPr>
                              <w:t xml:space="preserve">                                    </w:t>
                            </w:r>
                            <w:r w:rsidRPr="00EA56A8">
                              <w:rPr>
                                <w:rFonts w:ascii="Candara" w:hAnsi="Candara"/>
                                <w:i/>
                                <w:sz w:val="20"/>
                                <w:szCs w:val="20"/>
                              </w:rPr>
                              <w:t xml:space="preserve">    </w:t>
                            </w:r>
                            <w:r>
                              <w:rPr>
                                <w:rFonts w:ascii="Candara" w:hAnsi="Candara"/>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0BF1A" id="Text Box 116" o:spid="_x0000_s1033" type="#_x0000_t202" style="position:absolute;margin-left:-21.1pt;margin-top:-24.3pt;width:398.1pt;height:742.5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" fillcolor="window" stroked="f" strokeweight=".5pt">
                <v:textbox>
                  <w:txbxContent>
                    <w:p w:rsidR="000E6342" w:rsidRPr="00BC333C" w:rsidRDefault="000E6342" w:rsidP="007D566C">
                      <w:pPr>
                        <w:rPr>
                          <w:rFonts w:ascii="Candara" w:hAnsi="Candara"/>
                          <w:b/>
                          <w:i/>
                          <w:sz w:val="14"/>
                          <w:szCs w:val="14"/>
                        </w:rPr>
                      </w:pPr>
                    </w:p>
                    <w:p w:rsidR="00B862C6" w:rsidRDefault="000E6342" w:rsidP="007D566C">
                      <w:pPr>
                        <w:rPr>
                          <w:rFonts w:ascii="Candara" w:hAnsi="Candara"/>
                          <w:b/>
                          <w:i/>
                          <w:sz w:val="22"/>
                          <w:szCs w:val="22"/>
                        </w:rPr>
                      </w:pPr>
                      <w:r w:rsidRPr="00BC333C">
                        <w:rPr>
                          <w:rFonts w:ascii="Candara" w:hAnsi="Candara"/>
                          <w:b/>
                          <w:i/>
                          <w:sz w:val="22"/>
                          <w:szCs w:val="22"/>
                        </w:rPr>
                        <w:t xml:space="preserve">     </w:t>
                      </w:r>
                      <w:r>
                        <w:rPr>
                          <w:rFonts w:ascii="Candara" w:hAnsi="Candara"/>
                          <w:b/>
                          <w:i/>
                          <w:sz w:val="22"/>
                          <w:szCs w:val="22"/>
                        </w:rPr>
                        <w:t xml:space="preserve">  </w:t>
                      </w:r>
                    </w:p>
                    <w:p w:rsidR="00B862C6" w:rsidRDefault="00B862C6" w:rsidP="007D566C">
                      <w:pPr>
                        <w:rPr>
                          <w:rFonts w:ascii="Candara" w:hAnsi="Candara"/>
                          <w:b/>
                          <w:i/>
                          <w:sz w:val="22"/>
                          <w:szCs w:val="22"/>
                        </w:rPr>
                      </w:pPr>
                    </w:p>
                    <w:p w:rsidR="00B862C6" w:rsidRPr="00B862C6" w:rsidRDefault="00B862C6" w:rsidP="007D566C">
                      <w:pPr>
                        <w:rPr>
                          <w:rFonts w:ascii="Candara" w:hAnsi="Candara"/>
                          <w:b/>
                          <w:i/>
                          <w:sz w:val="16"/>
                          <w:szCs w:val="16"/>
                        </w:rPr>
                      </w:pPr>
                    </w:p>
                    <w:p w:rsidR="000E6342" w:rsidRPr="004D109F" w:rsidRDefault="00A4058D" w:rsidP="007D566C">
                      <w:pPr>
                        <w:rPr>
                          <w:rFonts w:ascii="Candara" w:hAnsi="Candara"/>
                          <w:b/>
                          <w:i/>
                          <w:sz w:val="20"/>
                          <w:szCs w:val="20"/>
                        </w:rPr>
                      </w:pPr>
                      <w:r w:rsidRPr="004D109F">
                        <w:rPr>
                          <w:rFonts w:ascii="Candara" w:hAnsi="Candara"/>
                          <w:b/>
                          <w:i/>
                          <w:sz w:val="20"/>
                          <w:szCs w:val="20"/>
                        </w:rPr>
                        <w:t xml:space="preserve">       </w:t>
                      </w:r>
                      <w:r w:rsidR="000E6342" w:rsidRPr="004D109F">
                        <w:rPr>
                          <w:rFonts w:ascii="Candara" w:hAnsi="Candara"/>
                          <w:b/>
                          <w:i/>
                          <w:sz w:val="20"/>
                          <w:szCs w:val="20"/>
                        </w:rPr>
                        <w:t xml:space="preserve"> Greenline Composition          </w:t>
                      </w:r>
                    </w:p>
                    <w:p w:rsidR="000E6342" w:rsidRPr="004D109F" w:rsidRDefault="000E6342" w:rsidP="007D566C">
                      <w:pPr>
                        <w:rPr>
                          <w:rFonts w:ascii="Candara" w:hAnsi="Candara"/>
                          <w:b/>
                          <w:i/>
                          <w:sz w:val="20"/>
                          <w:szCs w:val="20"/>
                        </w:rPr>
                      </w:pPr>
                      <w:r w:rsidRPr="004D109F">
                        <w:rPr>
                          <w:rFonts w:ascii="Candara" w:hAnsi="Candara"/>
                          <w:b/>
                          <w:i/>
                          <w:sz w:val="20"/>
                          <w:szCs w:val="20"/>
                        </w:rPr>
                        <w:t xml:space="preserve">        Woody Species Height Class              </w:t>
                      </w:r>
                      <w:r w:rsidR="00227CC4" w:rsidRPr="004D109F">
                        <w:rPr>
                          <w:rFonts w:ascii="Candara" w:hAnsi="Candara"/>
                          <w:b/>
                          <w:i/>
                          <w:sz w:val="20"/>
                          <w:szCs w:val="20"/>
                        </w:rPr>
                        <w:t xml:space="preserve">     </w:t>
                      </w:r>
                      <w:r w:rsidRPr="004D109F">
                        <w:rPr>
                          <w:rFonts w:ascii="Candara" w:hAnsi="Candara"/>
                          <w:b/>
                          <w:i/>
                          <w:sz w:val="20"/>
                          <w:szCs w:val="20"/>
                        </w:rPr>
                        <w:t>Streambank Alteration</w:t>
                      </w:r>
                      <w:r w:rsidR="002B2F8A" w:rsidRPr="004D109F">
                        <w:rPr>
                          <w:rFonts w:ascii="Candara" w:hAnsi="Candara"/>
                          <w:b/>
                          <w:i/>
                          <w:sz w:val="20"/>
                          <w:szCs w:val="20"/>
                        </w:rPr>
                        <w:t xml:space="preserve">                                                          </w:t>
                      </w:r>
                    </w:p>
                    <w:p w:rsidR="002B2F8A" w:rsidRPr="004D109F" w:rsidRDefault="002B2F8A" w:rsidP="007D566C">
                      <w:pPr>
                        <w:rPr>
                          <w:rFonts w:ascii="Candara" w:hAnsi="Candara"/>
                          <w:b/>
                          <w:i/>
                          <w:sz w:val="20"/>
                          <w:szCs w:val="20"/>
                        </w:rPr>
                      </w:pPr>
                      <w:r w:rsidRPr="004D109F">
                        <w:rPr>
                          <w:rFonts w:ascii="Candara" w:hAnsi="Candara"/>
                          <w:b/>
                          <w:i/>
                          <w:sz w:val="20"/>
                          <w:szCs w:val="20"/>
                        </w:rPr>
                        <w:t xml:space="preserve">        Stubble Height</w:t>
                      </w:r>
                    </w:p>
                    <w:p w:rsidR="000E6342" w:rsidRPr="00B862C6" w:rsidRDefault="000E6342" w:rsidP="007D566C">
                      <w:pPr>
                        <w:ind w:left="450"/>
                        <w:rPr>
                          <w:rFonts w:ascii="Candara" w:hAnsi="Candara"/>
                          <w:b/>
                          <w:i/>
                          <w:sz w:val="16"/>
                          <w:szCs w:val="16"/>
                        </w:rPr>
                      </w:pPr>
                    </w:p>
                    <w:p w:rsidR="000E6342" w:rsidRDefault="000E6342" w:rsidP="007D566C">
                      <w:pPr>
                        <w:ind w:left="90"/>
                        <w:rPr>
                          <w:rFonts w:ascii="Candara" w:hAnsi="Candara"/>
                          <w:b/>
                          <w:i/>
                        </w:rPr>
                      </w:pPr>
                      <w:r>
                        <w:rPr>
                          <w:rFonts w:ascii="Candara" w:hAnsi="Candara"/>
                          <w:b/>
                          <w:i/>
                        </w:rPr>
                        <w:t xml:space="preserve">             </w:t>
                      </w:r>
                      <w:r w:rsidRPr="006F55A8">
                        <w:rPr>
                          <w:rFonts w:ascii="Candara" w:hAnsi="Candara"/>
                          <w:b/>
                          <w:i/>
                          <w:noProof/>
                        </w:rPr>
                        <w:drawing>
                          <wp:inline distT="0" distB="0" distL="0" distR="0" wp14:anchorId="1DA462F8" wp14:editId="46757F96">
                            <wp:extent cx="559558" cy="605478"/>
                            <wp:effectExtent l="0" t="0" r="0" b="444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395" cy="617204"/>
                                    </a:xfrm>
                                    <a:prstGeom prst="rect">
                                      <a:avLst/>
                                    </a:prstGeom>
                                    <a:noFill/>
                                    <a:ln>
                                      <a:noFill/>
                                    </a:ln>
                                  </pic:spPr>
                                </pic:pic>
                              </a:graphicData>
                            </a:graphic>
                          </wp:inline>
                        </w:drawing>
                      </w:r>
                      <w:r>
                        <w:rPr>
                          <w:rFonts w:ascii="Candara" w:hAnsi="Candara"/>
                          <w:b/>
                          <w:i/>
                        </w:rPr>
                        <w:t xml:space="preserve">                                                  </w:t>
                      </w:r>
                      <w:r w:rsidRPr="004C2E8F">
                        <w:rPr>
                          <w:rFonts w:ascii="Candara" w:hAnsi="Candara"/>
                          <w:b/>
                          <w:i/>
                          <w:noProof/>
                        </w:rPr>
                        <w:drawing>
                          <wp:inline distT="0" distB="0" distL="0" distR="0" wp14:anchorId="6D24F72E" wp14:editId="3E2BA396">
                            <wp:extent cx="600502" cy="627331"/>
                            <wp:effectExtent l="0" t="0" r="0" b="190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458" cy="637732"/>
                                    </a:xfrm>
                                    <a:prstGeom prst="rect">
                                      <a:avLst/>
                                    </a:prstGeom>
                                    <a:noFill/>
                                    <a:ln>
                                      <a:noFill/>
                                    </a:ln>
                                  </pic:spPr>
                                </pic:pic>
                              </a:graphicData>
                            </a:graphic>
                          </wp:inline>
                        </w:drawing>
                      </w:r>
                    </w:p>
                    <w:p w:rsidR="000E6342" w:rsidRDefault="000E6342" w:rsidP="007D566C">
                      <w:pPr>
                        <w:ind w:left="450"/>
                        <w:rPr>
                          <w:rFonts w:ascii="Candara" w:hAnsi="Candara"/>
                          <w:b/>
                          <w:i/>
                          <w:sz w:val="16"/>
                          <w:szCs w:val="16"/>
                        </w:rPr>
                      </w:pPr>
                    </w:p>
                    <w:p w:rsidR="002B2F8A" w:rsidRPr="004D109F" w:rsidRDefault="002B2F8A" w:rsidP="007D566C">
                      <w:pPr>
                        <w:ind w:left="450"/>
                        <w:rPr>
                          <w:rFonts w:ascii="Candara" w:hAnsi="Candara"/>
                          <w:b/>
                          <w:i/>
                          <w:sz w:val="48"/>
                          <w:szCs w:val="48"/>
                        </w:rPr>
                      </w:pPr>
                    </w:p>
                    <w:p w:rsidR="000E6342" w:rsidRPr="004D109F" w:rsidRDefault="000E6342" w:rsidP="007D566C">
                      <w:pPr>
                        <w:ind w:left="450"/>
                        <w:rPr>
                          <w:rFonts w:ascii="Candara" w:hAnsi="Candara"/>
                          <w:b/>
                          <w:i/>
                          <w:sz w:val="20"/>
                          <w:szCs w:val="20"/>
                        </w:rPr>
                      </w:pPr>
                      <w:r w:rsidRPr="004D109F">
                        <w:rPr>
                          <w:rFonts w:ascii="Candara" w:hAnsi="Candara"/>
                          <w:b/>
                          <w:i/>
                          <w:sz w:val="20"/>
                          <w:szCs w:val="20"/>
                        </w:rPr>
                        <w:t xml:space="preserve">                                                                 </w:t>
                      </w:r>
                      <w:r w:rsidR="00B74660" w:rsidRPr="004D109F">
                        <w:rPr>
                          <w:rFonts w:ascii="Candara" w:hAnsi="Candara"/>
                          <w:b/>
                          <w:i/>
                          <w:sz w:val="20"/>
                          <w:szCs w:val="20"/>
                        </w:rPr>
                        <w:t xml:space="preserve"> </w:t>
                      </w:r>
                      <w:r w:rsidRPr="004D109F">
                        <w:rPr>
                          <w:rFonts w:ascii="Candara" w:hAnsi="Candara"/>
                          <w:b/>
                          <w:i/>
                          <w:sz w:val="20"/>
                          <w:szCs w:val="20"/>
                        </w:rPr>
                        <w:t xml:space="preserve">         </w:t>
                      </w:r>
                      <w:proofErr w:type="gramStart"/>
                      <w:r w:rsidRPr="004D109F">
                        <w:rPr>
                          <w:rFonts w:ascii="Candara" w:hAnsi="Candara"/>
                          <w:b/>
                          <w:i/>
                          <w:sz w:val="20"/>
                          <w:szCs w:val="20"/>
                        </w:rPr>
                        <w:t>Streambank  Stability</w:t>
                      </w:r>
                      <w:proofErr w:type="gramEnd"/>
                      <w:r w:rsidRPr="004D109F">
                        <w:rPr>
                          <w:rFonts w:ascii="Candara" w:hAnsi="Candara"/>
                          <w:b/>
                          <w:i/>
                          <w:sz w:val="20"/>
                          <w:szCs w:val="20"/>
                        </w:rPr>
                        <w:t xml:space="preserve"> &amp; Cover           </w:t>
                      </w:r>
                    </w:p>
                    <w:p w:rsidR="000E6342" w:rsidRPr="002B2F8A" w:rsidRDefault="000E6342" w:rsidP="007D566C">
                      <w:pPr>
                        <w:ind w:left="450"/>
                        <w:rPr>
                          <w:rFonts w:ascii="Candara" w:hAnsi="Candara"/>
                          <w:b/>
                          <w:i/>
                          <w:sz w:val="16"/>
                          <w:szCs w:val="16"/>
                        </w:rPr>
                      </w:pPr>
                      <w:r>
                        <w:rPr>
                          <w:rFonts w:ascii="Candara" w:hAnsi="Candara"/>
                          <w:b/>
                          <w:i/>
                          <w:sz w:val="20"/>
                          <w:szCs w:val="20"/>
                        </w:rPr>
                        <w:t xml:space="preserve">                                                                     </w:t>
                      </w:r>
                    </w:p>
                    <w:p w:rsidR="000E6342" w:rsidRDefault="000E6342" w:rsidP="007D566C">
                      <w:pPr>
                        <w:ind w:left="180"/>
                        <w:rPr>
                          <w:rFonts w:ascii="Candara" w:hAnsi="Candara"/>
                          <w:b/>
                          <w:i/>
                        </w:rPr>
                      </w:pPr>
                      <w:r w:rsidRPr="00DD1812">
                        <w:rPr>
                          <w:rFonts w:ascii="Candara" w:hAnsi="Candara"/>
                          <w:b/>
                          <w:i/>
                          <w:noProof/>
                        </w:rPr>
                        <w:drawing>
                          <wp:inline distT="0" distB="0" distL="0" distR="0" wp14:anchorId="096F851C" wp14:editId="16523BD2">
                            <wp:extent cx="2047164" cy="754979"/>
                            <wp:effectExtent l="0" t="0" r="0" b="76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2108" cy="771554"/>
                                    </a:xfrm>
                                    <a:prstGeom prst="rect">
                                      <a:avLst/>
                                    </a:prstGeom>
                                    <a:noFill/>
                                    <a:ln>
                                      <a:noFill/>
                                    </a:ln>
                                  </pic:spPr>
                                </pic:pic>
                              </a:graphicData>
                            </a:graphic>
                          </wp:inline>
                        </w:drawing>
                      </w:r>
                      <w:r w:rsidR="00B74660">
                        <w:rPr>
                          <w:rFonts w:ascii="Candara" w:hAnsi="Candara"/>
                          <w:b/>
                          <w:i/>
                        </w:rPr>
                        <w:t xml:space="preserve">     </w:t>
                      </w:r>
                      <w:r w:rsidR="00D831F8">
                        <w:rPr>
                          <w:rFonts w:ascii="Candara" w:hAnsi="Candara"/>
                          <w:b/>
                          <w:i/>
                        </w:rPr>
                        <w:t xml:space="preserve"> </w:t>
                      </w:r>
                      <w:r w:rsidR="00B74660">
                        <w:rPr>
                          <w:rFonts w:ascii="Candara" w:hAnsi="Candara"/>
                          <w:b/>
                          <w:i/>
                        </w:rPr>
                        <w:t xml:space="preserve"> </w:t>
                      </w:r>
                      <w:r>
                        <w:rPr>
                          <w:rFonts w:ascii="Candara" w:hAnsi="Candara"/>
                          <w:b/>
                          <w:i/>
                        </w:rPr>
                        <w:t xml:space="preserve">  </w:t>
                      </w:r>
                      <w:r w:rsidRPr="004164E7">
                        <w:rPr>
                          <w:rFonts w:ascii="Candara" w:hAnsi="Candara"/>
                          <w:b/>
                          <w:i/>
                          <w:noProof/>
                        </w:rPr>
                        <w:drawing>
                          <wp:inline distT="0" distB="0" distL="0" distR="0" wp14:anchorId="2A245455" wp14:editId="4EC3FA46">
                            <wp:extent cx="1958454" cy="1431605"/>
                            <wp:effectExtent l="0" t="0" r="381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316" cy="1448317"/>
                                    </a:xfrm>
                                    <a:prstGeom prst="rect">
                                      <a:avLst/>
                                    </a:prstGeom>
                                    <a:noFill/>
                                    <a:ln>
                                      <a:noFill/>
                                    </a:ln>
                                  </pic:spPr>
                                </pic:pic>
                              </a:graphicData>
                            </a:graphic>
                          </wp:inline>
                        </w:drawing>
                      </w:r>
                    </w:p>
                    <w:p w:rsidR="000E6342" w:rsidRPr="00FE7C1B" w:rsidRDefault="000E6342" w:rsidP="007D566C">
                      <w:pPr>
                        <w:ind w:left="450"/>
                        <w:rPr>
                          <w:rFonts w:ascii="Candara" w:hAnsi="Candara"/>
                          <w:b/>
                          <w:i/>
                          <w:sz w:val="16"/>
                          <w:szCs w:val="16"/>
                        </w:rPr>
                      </w:pPr>
                    </w:p>
                    <w:p w:rsidR="000E6342" w:rsidRPr="009E7765" w:rsidRDefault="000E6342" w:rsidP="007D566C">
                      <w:pPr>
                        <w:ind w:left="450"/>
                        <w:rPr>
                          <w:rFonts w:ascii="Candara" w:hAnsi="Candara"/>
                          <w:b/>
                          <w:i/>
                          <w:sz w:val="18"/>
                          <w:szCs w:val="18"/>
                        </w:rPr>
                      </w:pPr>
                      <w:r>
                        <w:rPr>
                          <w:rFonts w:ascii="Candara" w:hAnsi="Candara"/>
                          <w:b/>
                          <w:i/>
                          <w:sz w:val="20"/>
                          <w:szCs w:val="20"/>
                        </w:rPr>
                        <w:t xml:space="preserve">                          </w:t>
                      </w:r>
                    </w:p>
                    <w:p w:rsidR="002B2F8A" w:rsidRPr="00B862C6" w:rsidRDefault="002B2F8A" w:rsidP="007D566C">
                      <w:pPr>
                        <w:ind w:left="450"/>
                        <w:rPr>
                          <w:rFonts w:ascii="Candara" w:hAnsi="Candara"/>
                          <w:b/>
                          <w:i/>
                          <w:sz w:val="12"/>
                          <w:szCs w:val="12"/>
                        </w:rPr>
                      </w:pPr>
                    </w:p>
                    <w:p w:rsidR="000E6342" w:rsidRPr="004D109F" w:rsidRDefault="000E6342" w:rsidP="007D566C">
                      <w:pPr>
                        <w:ind w:left="450"/>
                        <w:rPr>
                          <w:rFonts w:ascii="Candara" w:hAnsi="Candara"/>
                          <w:b/>
                          <w:i/>
                          <w:sz w:val="20"/>
                          <w:szCs w:val="20"/>
                        </w:rPr>
                      </w:pPr>
                      <w:r>
                        <w:rPr>
                          <w:rFonts w:ascii="Candara" w:hAnsi="Candara"/>
                          <w:b/>
                          <w:i/>
                          <w:sz w:val="20"/>
                          <w:szCs w:val="20"/>
                        </w:rPr>
                        <w:t xml:space="preserve">              </w:t>
                      </w:r>
                      <w:r w:rsidR="002B2F8A">
                        <w:rPr>
                          <w:rFonts w:ascii="Candara" w:hAnsi="Candara"/>
                          <w:b/>
                          <w:i/>
                          <w:sz w:val="20"/>
                          <w:szCs w:val="20"/>
                        </w:rPr>
                        <w:t xml:space="preserve">                             </w:t>
                      </w:r>
                      <w:r>
                        <w:rPr>
                          <w:rFonts w:ascii="Candara" w:hAnsi="Candara"/>
                          <w:b/>
                          <w:i/>
                          <w:sz w:val="20"/>
                          <w:szCs w:val="20"/>
                        </w:rPr>
                        <w:t xml:space="preserve"> </w:t>
                      </w:r>
                      <w:r w:rsidR="00D831F8">
                        <w:rPr>
                          <w:rFonts w:ascii="Candara" w:hAnsi="Candara"/>
                          <w:b/>
                          <w:i/>
                          <w:sz w:val="20"/>
                          <w:szCs w:val="20"/>
                        </w:rPr>
                        <w:t xml:space="preserve">    </w:t>
                      </w:r>
                      <w:r w:rsidR="00F73E73">
                        <w:rPr>
                          <w:rFonts w:ascii="Candara" w:hAnsi="Candara"/>
                          <w:b/>
                          <w:i/>
                          <w:sz w:val="20"/>
                          <w:szCs w:val="20"/>
                        </w:rPr>
                        <w:t xml:space="preserve">   </w:t>
                      </w:r>
                      <w:r w:rsidR="00D831F8">
                        <w:rPr>
                          <w:rFonts w:ascii="Candara" w:hAnsi="Candara"/>
                          <w:b/>
                          <w:i/>
                          <w:sz w:val="20"/>
                          <w:szCs w:val="20"/>
                        </w:rPr>
                        <w:t xml:space="preserve"> </w:t>
                      </w:r>
                      <w:r w:rsidR="00B74660">
                        <w:rPr>
                          <w:rFonts w:ascii="Candara" w:hAnsi="Candara"/>
                          <w:b/>
                          <w:i/>
                          <w:sz w:val="20"/>
                          <w:szCs w:val="20"/>
                        </w:rPr>
                        <w:t xml:space="preserve">  </w:t>
                      </w:r>
                      <w:r w:rsidRPr="004D109F">
                        <w:rPr>
                          <w:rFonts w:ascii="Candara" w:hAnsi="Candara"/>
                          <w:b/>
                          <w:i/>
                          <w:sz w:val="20"/>
                          <w:szCs w:val="20"/>
                        </w:rPr>
                        <w:t>Woody Species Use</w:t>
                      </w:r>
                    </w:p>
                    <w:p w:rsidR="000E6342" w:rsidRPr="00B862C6" w:rsidRDefault="000E6342" w:rsidP="007D566C">
                      <w:pPr>
                        <w:ind w:left="450"/>
                        <w:rPr>
                          <w:rFonts w:ascii="Candara" w:hAnsi="Candara"/>
                          <w:b/>
                          <w:i/>
                          <w:sz w:val="12"/>
                          <w:szCs w:val="12"/>
                        </w:rPr>
                      </w:pPr>
                    </w:p>
                    <w:p w:rsidR="000E6342" w:rsidRPr="004A76B3" w:rsidRDefault="00B313B1" w:rsidP="00B74660">
                      <w:pPr>
                        <w:ind w:left="1710"/>
                        <w:rPr>
                          <w:rFonts w:ascii="Candara" w:hAnsi="Candara"/>
                          <w:b/>
                          <w:i/>
                          <w:sz w:val="20"/>
                          <w:szCs w:val="20"/>
                        </w:rPr>
                      </w:pPr>
                      <w:r w:rsidRPr="00B313B1">
                        <w:rPr>
                          <w:rFonts w:ascii="Candara" w:hAnsi="Candara"/>
                          <w:b/>
                          <w:i/>
                          <w:noProof/>
                        </w:rPr>
                        <w:drawing>
                          <wp:inline distT="0" distB="0" distL="0" distR="0" wp14:anchorId="7E5681CA" wp14:editId="57BE2009">
                            <wp:extent cx="2112229" cy="3364472"/>
                            <wp:effectExtent l="0" t="0" r="2540" b="762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1928" cy="3395850"/>
                                    </a:xfrm>
                                    <a:prstGeom prst="rect">
                                      <a:avLst/>
                                    </a:prstGeom>
                                    <a:noFill/>
                                    <a:ln>
                                      <a:noFill/>
                                    </a:ln>
                                  </pic:spPr>
                                </pic:pic>
                              </a:graphicData>
                            </a:graphic>
                          </wp:inline>
                        </w:drawing>
                      </w:r>
                    </w:p>
                    <w:p w:rsidR="000E6342" w:rsidRPr="00565B98" w:rsidRDefault="000E6342" w:rsidP="00B74660">
                      <w:pPr>
                        <w:ind w:left="720"/>
                        <w:rPr>
                          <w:rFonts w:ascii="Candara" w:hAnsi="Candara"/>
                          <w:b/>
                          <w:i/>
                        </w:rPr>
                      </w:pPr>
                      <w:r w:rsidRPr="00EA56A8">
                        <w:rPr>
                          <w:rFonts w:ascii="Candara" w:hAnsi="Candara"/>
                          <w:i/>
                          <w:sz w:val="20"/>
                          <w:szCs w:val="20"/>
                        </w:rPr>
                        <w:t xml:space="preserve">                </w:t>
                      </w:r>
                      <w:r w:rsidR="00B74660">
                        <w:rPr>
                          <w:rFonts w:ascii="Candara" w:hAnsi="Candara"/>
                          <w:i/>
                          <w:sz w:val="20"/>
                          <w:szCs w:val="20"/>
                        </w:rPr>
                        <w:t xml:space="preserve">                                    </w:t>
                      </w:r>
                      <w:r w:rsidRPr="00EA56A8">
                        <w:rPr>
                          <w:rFonts w:ascii="Candara" w:hAnsi="Candara"/>
                          <w:i/>
                          <w:sz w:val="20"/>
                          <w:szCs w:val="20"/>
                        </w:rPr>
                        <w:t xml:space="preserve">    </w:t>
                      </w:r>
                      <w:r>
                        <w:rPr>
                          <w:rFonts w:ascii="Candara" w:hAnsi="Candara"/>
                          <w:b/>
                          <w:i/>
                        </w:rPr>
                        <w:t xml:space="preserve">            </w:t>
                      </w:r>
                    </w:p>
                  </w:txbxContent>
                </v:textbox>
                <w10:wrap anchorx="margin"/>
              </v:shape>
            </w:pict>
          </mc:Fallback>
        </mc:AlternateContent>
      </w:r>
      <w:r w:rsidR="00067E16">
        <w:rPr>
          <w:noProof/>
        </w:rPr>
        <mc:AlternateContent>
          <mc:Choice Requires="wps">
            <w:drawing>
              <wp:anchor distT="0" distB="0" distL="114300" distR="114300" simplePos="0" relativeHeight="251703296" behindDoc="0" locked="0" layoutInCell="1" allowOverlap="1">
                <wp:simplePos x="0" y="0"/>
                <wp:positionH relativeFrom="column">
                  <wp:posOffset>605155</wp:posOffset>
                </wp:positionH>
                <wp:positionV relativeFrom="paragraph">
                  <wp:posOffset>-159309</wp:posOffset>
                </wp:positionV>
                <wp:extent cx="914400" cy="446227"/>
                <wp:effectExtent l="0" t="0" r="20955" b="11430"/>
                <wp:wrapNone/>
                <wp:docPr id="208" name="Text Box 208"/>
                <wp:cNvGraphicFramePr/>
                <a:graphic xmlns:a="http://schemas.openxmlformats.org/drawingml/2006/main">
                  <a:graphicData uri="http://schemas.microsoft.com/office/word/2010/wordprocessingShape">
                    <wps:wsp>
                      <wps:cNvSpPr txBox="1"/>
                      <wps:spPr>
                        <a:xfrm>
                          <a:off x="0" y="0"/>
                          <a:ext cx="914400" cy="446227"/>
                        </a:xfrm>
                        <a:prstGeom prst="rect">
                          <a:avLst/>
                        </a:prstGeom>
                        <a:solidFill>
                          <a:schemeClr val="lt1"/>
                        </a:solidFill>
                        <a:ln w="6350">
                          <a:solidFill>
                            <a:prstClr val="black"/>
                          </a:solidFill>
                        </a:ln>
                      </wps:spPr>
                      <wps:txbx>
                        <w:txbxContent>
                          <w:p w:rsidR="00B862C6" w:rsidRPr="004D109F" w:rsidRDefault="00B862C6" w:rsidP="00B862C6">
                            <w:pPr>
                              <w:jc w:val="center"/>
                              <w:rPr>
                                <w:rFonts w:ascii="Candara" w:hAnsi="Candara"/>
                                <w:b/>
                                <w:i/>
                                <w:sz w:val="22"/>
                                <w:szCs w:val="22"/>
                              </w:rPr>
                            </w:pPr>
                            <w:r w:rsidRPr="004D109F">
                              <w:rPr>
                                <w:rFonts w:ascii="Candara" w:hAnsi="Candara"/>
                                <w:b/>
                                <w:i/>
                                <w:sz w:val="22"/>
                                <w:szCs w:val="22"/>
                              </w:rPr>
                              <w:t xml:space="preserve">Plots/Quadrats for the Various Indicators/Procedures </w:t>
                            </w:r>
                          </w:p>
                          <w:p w:rsidR="00B862C6" w:rsidRPr="004D109F" w:rsidRDefault="00B862C6" w:rsidP="00B862C6">
                            <w:pPr>
                              <w:jc w:val="center"/>
                              <w:rPr>
                                <w:rFonts w:ascii="Candara" w:hAnsi="Candara"/>
                                <w:b/>
                                <w:i/>
                                <w:sz w:val="22"/>
                                <w:szCs w:val="22"/>
                              </w:rPr>
                            </w:pPr>
                            <w:r w:rsidRPr="004D109F">
                              <w:rPr>
                                <w:rFonts w:ascii="Candara" w:hAnsi="Candara"/>
                                <w:b/>
                                <w:i/>
                                <w:sz w:val="22"/>
                                <w:szCs w:val="22"/>
                              </w:rPr>
                              <w:t>(</w:t>
                            </w:r>
                            <w:proofErr w:type="gramStart"/>
                            <w:r w:rsidRPr="004D109F">
                              <w:rPr>
                                <w:rFonts w:ascii="Candara" w:hAnsi="Candara"/>
                                <w:b/>
                                <w:i/>
                                <w:sz w:val="22"/>
                                <w:szCs w:val="22"/>
                              </w:rPr>
                              <w:t>using</w:t>
                            </w:r>
                            <w:proofErr w:type="gramEnd"/>
                            <w:r w:rsidRPr="004D109F">
                              <w:rPr>
                                <w:rFonts w:ascii="Candara" w:hAnsi="Candara"/>
                                <w:b/>
                                <w:i/>
                                <w:sz w:val="22"/>
                                <w:szCs w:val="22"/>
                              </w:rPr>
                              <w:t xml:space="preserve"> the 42 cm x 50 cm frame)</w:t>
                            </w:r>
                          </w:p>
                          <w:p w:rsidR="00B862C6" w:rsidRDefault="00B862C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8" o:spid="_x0000_s1034" type="#_x0000_t202" style="position:absolute;margin-left:47.65pt;margin-top:-12.55pt;width:1in;height:35.15pt;z-index:2517032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" fillcolor="white [3201]" strokeweight=".5pt">
                <v:textbox>
                  <w:txbxContent>
                    <w:p w:rsidR="00B862C6" w:rsidRPr="004D109F" w:rsidRDefault="00B862C6" w:rsidP="00B862C6">
                      <w:pPr>
                        <w:jc w:val="center"/>
                        <w:rPr>
                          <w:rFonts w:ascii="Candara" w:hAnsi="Candara"/>
                          <w:b/>
                          <w:i/>
                          <w:sz w:val="22"/>
                          <w:szCs w:val="22"/>
                        </w:rPr>
                      </w:pPr>
                      <w:r w:rsidRPr="004D109F">
                        <w:rPr>
                          <w:rFonts w:ascii="Candara" w:hAnsi="Candara"/>
                          <w:b/>
                          <w:i/>
                          <w:sz w:val="22"/>
                          <w:szCs w:val="22"/>
                        </w:rPr>
                        <w:t xml:space="preserve">Plots/Quadrats for the Various Indicators/Procedures </w:t>
                      </w:r>
                    </w:p>
                    <w:p w:rsidR="00B862C6" w:rsidRPr="004D109F" w:rsidRDefault="00B862C6" w:rsidP="00B862C6">
                      <w:pPr>
                        <w:jc w:val="center"/>
                        <w:rPr>
                          <w:rFonts w:ascii="Candara" w:hAnsi="Candara"/>
                          <w:b/>
                          <w:i/>
                          <w:sz w:val="22"/>
                          <w:szCs w:val="22"/>
                        </w:rPr>
                      </w:pPr>
                      <w:r w:rsidRPr="004D109F">
                        <w:rPr>
                          <w:rFonts w:ascii="Candara" w:hAnsi="Candara"/>
                          <w:b/>
                          <w:i/>
                          <w:sz w:val="22"/>
                          <w:szCs w:val="22"/>
                        </w:rPr>
                        <w:t>(</w:t>
                      </w:r>
                      <w:proofErr w:type="gramStart"/>
                      <w:r w:rsidRPr="004D109F">
                        <w:rPr>
                          <w:rFonts w:ascii="Candara" w:hAnsi="Candara"/>
                          <w:b/>
                          <w:i/>
                          <w:sz w:val="22"/>
                          <w:szCs w:val="22"/>
                        </w:rPr>
                        <w:t>using</w:t>
                      </w:r>
                      <w:proofErr w:type="gramEnd"/>
                      <w:r w:rsidRPr="004D109F">
                        <w:rPr>
                          <w:rFonts w:ascii="Candara" w:hAnsi="Candara"/>
                          <w:b/>
                          <w:i/>
                          <w:sz w:val="22"/>
                          <w:szCs w:val="22"/>
                        </w:rPr>
                        <w:t xml:space="preserve"> the 42 cm x 50 cm frame)</w:t>
                      </w:r>
                    </w:p>
                    <w:p w:rsidR="00B862C6" w:rsidRDefault="00B862C6"/>
                  </w:txbxContent>
                </v:textbox>
              </v:shape>
            </w:pict>
          </mc:Fallback>
        </mc:AlternateContent>
      </w:r>
      <w:r w:rsidR="00A4058D">
        <w:rPr>
          <w:noProof/>
        </w:rPr>
        <mc:AlternateContent>
          <mc:Choice Requires="wps">
            <w:drawing>
              <wp:anchor distT="0" distB="0" distL="114300" distR="114300" simplePos="0" relativeHeight="251700224" behindDoc="0" locked="0" layoutInCell="1" allowOverlap="1">
                <wp:simplePos x="0" y="0"/>
                <wp:positionH relativeFrom="column">
                  <wp:posOffset>2732227</wp:posOffset>
                </wp:positionH>
                <wp:positionV relativeFrom="paragraph">
                  <wp:posOffset>681228</wp:posOffset>
                </wp:positionV>
                <wp:extent cx="45719" cy="1222400"/>
                <wp:effectExtent l="0" t="19050" r="12065" b="0"/>
                <wp:wrapNone/>
                <wp:docPr id="109" name="Freeform 109"/>
                <wp:cNvGraphicFramePr/>
                <a:graphic xmlns:a="http://schemas.openxmlformats.org/drawingml/2006/main">
                  <a:graphicData uri="http://schemas.microsoft.com/office/word/2010/wordprocessingShape">
                    <wps:wsp>
                      <wps:cNvSpPr/>
                      <wps:spPr>
                        <a:xfrm>
                          <a:off x="0" y="0"/>
                          <a:ext cx="45719" cy="1222400"/>
                        </a:xfrm>
                        <a:custGeom>
                          <a:avLst/>
                          <a:gdLst>
                            <a:gd name="connsiteX0" fmla="*/ 0 w 40095"/>
                            <a:gd name="connsiteY0" fmla="*/ 21574 h 921344"/>
                            <a:gd name="connsiteX1" fmla="*/ 36576 w 40095"/>
                            <a:gd name="connsiteY1" fmla="*/ 116672 h 921344"/>
                            <a:gd name="connsiteX2" fmla="*/ 36576 w 40095"/>
                            <a:gd name="connsiteY2" fmla="*/ 921344 h 921344"/>
                          </a:gdLst>
                          <a:ahLst/>
                          <a:cxnLst>
                            <a:cxn ang="0">
                              <a:pos x="connsiteX0" y="connsiteY0"/>
                            </a:cxn>
                            <a:cxn ang="0">
                              <a:pos x="connsiteX1" y="connsiteY1"/>
                            </a:cxn>
                            <a:cxn ang="0">
                              <a:pos x="connsiteX2" y="connsiteY2"/>
                            </a:cxn>
                          </a:cxnLst>
                          <a:rect l="l" t="t" r="r" b="b"/>
                          <a:pathLst>
                            <a:path w="40095" h="921344">
                              <a:moveTo>
                                <a:pt x="0" y="21574"/>
                              </a:moveTo>
                              <a:cubicBezTo>
                                <a:pt x="15240" y="-5858"/>
                                <a:pt x="30480" y="-33290"/>
                                <a:pt x="36576" y="116672"/>
                              </a:cubicBezTo>
                              <a:cubicBezTo>
                                <a:pt x="42672" y="266634"/>
                                <a:pt x="39624" y="593989"/>
                                <a:pt x="36576" y="921344"/>
                              </a:cubicBezTo>
                            </a:path>
                          </a:pathLst>
                        </a:custGeom>
                        <a:noFill/>
                        <a:ln w="22225">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CF8BB" id="Freeform 109" o:spid="_x0000_s1026" style="position:absolute;margin-left:215.15pt;margin-top:53.65pt;width:3.6pt;height:9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95,92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" path="m,21574c15240,-5858,30480,-33290,36576,116672v6096,149962,3048,477317,,804672e" filled="f" strokecolor="black [3213]" strokeweight="1.75pt">
                <v:stroke dashstyle="dashDot"/>
                <v:path arrowok="t" o:connecttype="custom" o:connectlocs="0,28623;41706,154795;41706,1222400" o:connectangles="0,0,0"/>
              </v:shape>
            </w:pict>
          </mc:Fallback>
        </mc:AlternateContent>
      </w:r>
      <w:r w:rsidR="00B862C6">
        <w:rPr>
          <w:noProof/>
        </w:rPr>
        <mc:AlternateContent>
          <mc:Choice Requires="wps">
            <w:drawing>
              <wp:anchor distT="0" distB="0" distL="114300" distR="114300" simplePos="0" relativeHeight="251689984" behindDoc="0" locked="0" layoutInCell="1" allowOverlap="1">
                <wp:simplePos x="0" y="0"/>
                <wp:positionH relativeFrom="column">
                  <wp:posOffset>-77114</wp:posOffset>
                </wp:positionH>
                <wp:positionV relativeFrom="paragraph">
                  <wp:posOffset>3847693</wp:posOffset>
                </wp:positionV>
                <wp:extent cx="2066906" cy="0"/>
                <wp:effectExtent l="38100" t="76200" r="10160" b="95250"/>
                <wp:wrapNone/>
                <wp:docPr id="124" name="Straight Arrow Connector 124"/>
                <wp:cNvGraphicFramePr/>
                <a:graphic xmlns:a="http://schemas.openxmlformats.org/drawingml/2006/main">
                  <a:graphicData uri="http://schemas.microsoft.com/office/word/2010/wordprocessingShape">
                    <wps:wsp>
                      <wps:cNvCnPr/>
                      <wps:spPr>
                        <a:xfrm flipV="1">
                          <a:off x="0" y="0"/>
                          <a:ext cx="2066906" cy="0"/>
                        </a:xfrm>
                        <a:prstGeom prst="straightConnector1">
                          <a:avLst/>
                        </a:prstGeom>
                        <a:ln w="158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28A22E" id="Straight Arrow Connector 124" o:spid="_x0000_s1026" type="#_x0000_t32" style="position:absolute;margin-left:-6.05pt;margin-top:302.95pt;width:162.75pt;height:0;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" strokecolor="black [3213]" strokeweight="1.25pt">
                <v:stroke startarrow="block" endarrow="block"/>
              </v:shape>
            </w:pict>
          </mc:Fallback>
        </mc:AlternateContent>
      </w:r>
      <w:r w:rsidR="00B862C6">
        <w:rPr>
          <w:noProof/>
        </w:rPr>
        <mc:AlternateContent>
          <mc:Choice Requires="wps">
            <w:drawing>
              <wp:anchor distT="0" distB="0" distL="114300" distR="114300" simplePos="0" relativeHeight="251699200" behindDoc="0" locked="0" layoutInCell="1" allowOverlap="1">
                <wp:simplePos x="0" y="0"/>
                <wp:positionH relativeFrom="column">
                  <wp:posOffset>732155</wp:posOffset>
                </wp:positionH>
                <wp:positionV relativeFrom="paragraph">
                  <wp:posOffset>3808019</wp:posOffset>
                </wp:positionV>
                <wp:extent cx="415925" cy="211455"/>
                <wp:effectExtent l="0" t="0" r="22225" b="17145"/>
                <wp:wrapNone/>
                <wp:docPr id="127" name="Text Box 127"/>
                <wp:cNvGraphicFramePr/>
                <a:graphic xmlns:a="http://schemas.openxmlformats.org/drawingml/2006/main">
                  <a:graphicData uri="http://schemas.microsoft.com/office/word/2010/wordprocessingShape">
                    <wps:wsp>
                      <wps:cNvSpPr txBox="1"/>
                      <wps:spPr>
                        <a:xfrm>
                          <a:off x="0" y="0"/>
                          <a:ext cx="415925" cy="211455"/>
                        </a:xfrm>
                        <a:prstGeom prst="rect">
                          <a:avLst/>
                        </a:prstGeom>
                        <a:solidFill>
                          <a:schemeClr val="lt1"/>
                        </a:solidFill>
                        <a:ln w="6350">
                          <a:solidFill>
                            <a:prstClr val="black"/>
                          </a:solidFill>
                        </a:ln>
                      </wps:spPr>
                      <wps:txbx>
                        <w:txbxContent>
                          <w:p w:rsidR="000E6342" w:rsidRPr="0070534B" w:rsidRDefault="000E6342">
                            <w:pPr>
                              <w:rPr>
                                <w:rFonts w:ascii="Verdana" w:hAnsi="Verdana"/>
                                <w:b/>
                                <w:sz w:val="14"/>
                                <w:szCs w:val="14"/>
                              </w:rPr>
                            </w:pPr>
                            <w:r w:rsidRPr="0070534B">
                              <w:rPr>
                                <w:rFonts w:ascii="Verdana" w:hAnsi="Verdana"/>
                                <w:b/>
                                <w:sz w:val="14"/>
                                <w:szCs w:val="14"/>
                              </w:rPr>
                              <w:t>2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7" o:spid="_x0000_s1035" type="#_x0000_t202" style="position:absolute;margin-left:57.65pt;margin-top:299.85pt;width:32.75pt;height:16.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" fillcolor="white [3201]" strokeweight=".5pt">
                <v:textbox>
                  <w:txbxContent>
                    <w:p w:rsidR="000E6342" w:rsidRPr="0070534B" w:rsidRDefault="000E6342">
                      <w:pPr>
                        <w:rPr>
                          <w:rFonts w:ascii="Verdana" w:hAnsi="Verdana"/>
                          <w:b/>
                          <w:sz w:val="14"/>
                          <w:szCs w:val="14"/>
                        </w:rPr>
                      </w:pPr>
                      <w:r w:rsidRPr="0070534B">
                        <w:rPr>
                          <w:rFonts w:ascii="Verdana" w:hAnsi="Verdana"/>
                          <w:b/>
                          <w:sz w:val="14"/>
                          <w:szCs w:val="14"/>
                        </w:rPr>
                        <w:t>2 m</w:t>
                      </w:r>
                    </w:p>
                  </w:txbxContent>
                </v:textbox>
              </v:shape>
            </w:pict>
          </mc:Fallback>
        </mc:AlternateContent>
      </w:r>
      <w:r w:rsidR="00B862C6">
        <w:rPr>
          <w:noProof/>
        </w:rPr>
        <mc:AlternateContent>
          <mc:Choice Requires="wps">
            <w:drawing>
              <wp:anchor distT="0" distB="0" distL="114300" distR="114300" simplePos="0" relativeHeight="251697152" behindDoc="0" locked="0" layoutInCell="1" allowOverlap="1">
                <wp:simplePos x="0" y="0"/>
                <wp:positionH relativeFrom="column">
                  <wp:posOffset>529590</wp:posOffset>
                </wp:positionH>
                <wp:positionV relativeFrom="paragraph">
                  <wp:posOffset>878103</wp:posOffset>
                </wp:positionV>
                <wp:extent cx="44450" cy="1024890"/>
                <wp:effectExtent l="0" t="0" r="12700" b="22860"/>
                <wp:wrapNone/>
                <wp:docPr id="33" name="Freeform 33"/>
                <wp:cNvGraphicFramePr/>
                <a:graphic xmlns:a="http://schemas.openxmlformats.org/drawingml/2006/main">
                  <a:graphicData uri="http://schemas.microsoft.com/office/word/2010/wordprocessingShape">
                    <wps:wsp>
                      <wps:cNvSpPr/>
                      <wps:spPr>
                        <a:xfrm>
                          <a:off x="0" y="0"/>
                          <a:ext cx="44450" cy="1024890"/>
                        </a:xfrm>
                        <a:custGeom>
                          <a:avLst/>
                          <a:gdLst>
                            <a:gd name="connsiteX0" fmla="*/ 0 w 44805"/>
                            <a:gd name="connsiteY0" fmla="*/ 0 h 1025499"/>
                            <a:gd name="connsiteX1" fmla="*/ 36576 w 44805"/>
                            <a:gd name="connsiteY1" fmla="*/ 95098 h 1025499"/>
                            <a:gd name="connsiteX2" fmla="*/ 43891 w 44805"/>
                            <a:gd name="connsiteY2" fmla="*/ 234087 h 1025499"/>
                            <a:gd name="connsiteX3" fmla="*/ 21946 w 44805"/>
                            <a:gd name="connsiteY3" fmla="*/ 914400 h 1025499"/>
                            <a:gd name="connsiteX4" fmla="*/ 21946 w 44805"/>
                            <a:gd name="connsiteY4" fmla="*/ 1024128 h 1025499"/>
                            <a:gd name="connsiteX5" fmla="*/ 21946 w 44805"/>
                            <a:gd name="connsiteY5" fmla="*/ 1024128 h 10254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4805" h="1025499">
                              <a:moveTo>
                                <a:pt x="0" y="0"/>
                              </a:moveTo>
                              <a:cubicBezTo>
                                <a:pt x="14630" y="28042"/>
                                <a:pt x="29261" y="56084"/>
                                <a:pt x="36576" y="95098"/>
                              </a:cubicBezTo>
                              <a:cubicBezTo>
                                <a:pt x="43891" y="134112"/>
                                <a:pt x="46329" y="97537"/>
                                <a:pt x="43891" y="234087"/>
                              </a:cubicBezTo>
                              <a:cubicBezTo>
                                <a:pt x="41453" y="370637"/>
                                <a:pt x="25603" y="782727"/>
                                <a:pt x="21946" y="914400"/>
                              </a:cubicBezTo>
                              <a:cubicBezTo>
                                <a:pt x="18289" y="1046073"/>
                                <a:pt x="21946" y="1024128"/>
                                <a:pt x="21946" y="1024128"/>
                              </a:cubicBezTo>
                              <a:lnTo>
                                <a:pt x="21946" y="1024128"/>
                              </a:lnTo>
                            </a:path>
                          </a:pathLst>
                        </a:custGeom>
                        <a:noFill/>
                        <a:ln w="22225">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F16DED" id="Freeform 33" o:spid="_x0000_s1026" style="position:absolute;margin-left:41.7pt;margin-top:69.15pt;width:3.5pt;height:80.7pt;z-index:251697152;visibility:visible;mso-wrap-style:square;mso-wrap-distance-left:9pt;mso-wrap-distance-top:0;mso-wrap-distance-right:9pt;mso-wrap-distance-bottom:0;mso-position-horizontal:absolute;mso-position-horizontal-relative:text;mso-position-vertical:absolute;mso-position-vertical-relative:text;v-text-anchor:middle" coordsize="44805,1025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" path="m,c14630,28042,29261,56084,36576,95098v7315,39014,9753,2439,7315,138989c41453,370637,25603,782727,21946,914400v-3657,131673,,109728,,109728l21946,1024128e" filled="f" strokecolor="black [3213]" strokeweight="1.75pt">
                <v:stroke dashstyle="dashDot"/>
                <v:path arrowok="t" o:connecttype="custom" o:connectlocs="0,0;36286,95042;43543,233948;21772,913857;21772,1023520;21772,1023520" o:connectangles="0,0,0,0,0,0"/>
              </v:shape>
            </w:pict>
          </mc:Fallback>
        </mc:AlternateContent>
      </w:r>
      <w:r w:rsidR="00B862C6">
        <w:rPr>
          <w:noProof/>
        </w:rPr>
        <mc:AlternateContent>
          <mc:Choice Requires="wps">
            <w:drawing>
              <wp:anchor distT="0" distB="0" distL="114300" distR="114300" simplePos="0" relativeHeight="251688960" behindDoc="0" locked="0" layoutInCell="1" allowOverlap="1">
                <wp:simplePos x="0" y="0"/>
                <wp:positionH relativeFrom="column">
                  <wp:posOffset>152476</wp:posOffset>
                </wp:positionH>
                <wp:positionV relativeFrom="paragraph">
                  <wp:posOffset>2230424</wp:posOffset>
                </wp:positionV>
                <wp:extent cx="914400" cy="293427"/>
                <wp:effectExtent l="0" t="0" r="6985" b="0"/>
                <wp:wrapNone/>
                <wp:docPr id="123" name="Text Box 123"/>
                <wp:cNvGraphicFramePr/>
                <a:graphic xmlns:a="http://schemas.openxmlformats.org/drawingml/2006/main">
                  <a:graphicData uri="http://schemas.microsoft.com/office/word/2010/wordprocessingShape">
                    <wps:wsp>
                      <wps:cNvSpPr txBox="1"/>
                      <wps:spPr>
                        <a:xfrm>
                          <a:off x="0" y="0"/>
                          <a:ext cx="914400" cy="293427"/>
                        </a:xfrm>
                        <a:prstGeom prst="rect">
                          <a:avLst/>
                        </a:prstGeom>
                        <a:solidFill>
                          <a:schemeClr val="lt1"/>
                        </a:solidFill>
                        <a:ln w="6350">
                          <a:noFill/>
                        </a:ln>
                      </wps:spPr>
                      <wps:txbx>
                        <w:txbxContent>
                          <w:p w:rsidR="000E6342" w:rsidRPr="004D109F" w:rsidRDefault="000E6342">
                            <w:pPr>
                              <w:rPr>
                                <w:rFonts w:ascii="Candara" w:hAnsi="Candara"/>
                                <w:b/>
                                <w:i/>
                                <w:sz w:val="20"/>
                                <w:szCs w:val="20"/>
                              </w:rPr>
                            </w:pPr>
                            <w:r w:rsidRPr="004D109F">
                              <w:rPr>
                                <w:rFonts w:ascii="Candara" w:hAnsi="Candara"/>
                                <w:b/>
                                <w:i/>
                                <w:sz w:val="20"/>
                                <w:szCs w:val="20"/>
                              </w:rPr>
                              <w:t>Woody Species Age Class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3" o:spid="_x0000_s1036" type="#_x0000_t202" style="position:absolute;margin-left:12pt;margin-top:175.6pt;width:1in;height:23.1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" fillcolor="white [3201]" stroked="f" strokeweight=".5pt">
                <v:textbox>
                  <w:txbxContent>
                    <w:p w:rsidR="000E6342" w:rsidRPr="004D109F" w:rsidRDefault="000E6342">
                      <w:pPr>
                        <w:rPr>
                          <w:rFonts w:ascii="Candara" w:hAnsi="Candara"/>
                          <w:b/>
                          <w:i/>
                          <w:sz w:val="20"/>
                          <w:szCs w:val="20"/>
                        </w:rPr>
                      </w:pPr>
                      <w:r w:rsidRPr="004D109F">
                        <w:rPr>
                          <w:rFonts w:ascii="Candara" w:hAnsi="Candara"/>
                          <w:b/>
                          <w:i/>
                          <w:sz w:val="20"/>
                          <w:szCs w:val="20"/>
                        </w:rPr>
                        <w:t>Woody Species Age Class</w:t>
                      </w:r>
                    </w:p>
                  </w:txbxContent>
                </v:textbox>
              </v:shape>
            </w:pict>
          </mc:Fallback>
        </mc:AlternateContent>
      </w:r>
      <w:r w:rsidR="00D831F8">
        <w:rPr>
          <w:noProof/>
        </w:rPr>
        <mc:AlternateContent>
          <mc:Choice Requires="wps">
            <w:drawing>
              <wp:anchor distT="0" distB="0" distL="114300" distR="114300" simplePos="0" relativeHeight="251698176" behindDoc="0" locked="0" layoutInCell="1" allowOverlap="1">
                <wp:simplePos x="0" y="0"/>
                <wp:positionH relativeFrom="column">
                  <wp:posOffset>932180</wp:posOffset>
                </wp:positionH>
                <wp:positionV relativeFrom="paragraph">
                  <wp:posOffset>2532380</wp:posOffset>
                </wp:positionV>
                <wp:extent cx="45085" cy="1490980"/>
                <wp:effectExtent l="0" t="0" r="12065" b="13970"/>
                <wp:wrapNone/>
                <wp:docPr id="107" name="Freeform 107"/>
                <wp:cNvGraphicFramePr/>
                <a:graphic xmlns:a="http://schemas.openxmlformats.org/drawingml/2006/main">
                  <a:graphicData uri="http://schemas.microsoft.com/office/word/2010/wordprocessingShape">
                    <wps:wsp>
                      <wps:cNvSpPr/>
                      <wps:spPr>
                        <a:xfrm flipH="1">
                          <a:off x="0" y="0"/>
                          <a:ext cx="45085" cy="1490980"/>
                        </a:xfrm>
                        <a:custGeom>
                          <a:avLst/>
                          <a:gdLst>
                            <a:gd name="connsiteX0" fmla="*/ 0 w 7315"/>
                            <a:gd name="connsiteY0" fmla="*/ 0 h 892454"/>
                            <a:gd name="connsiteX1" fmla="*/ 7315 w 7315"/>
                            <a:gd name="connsiteY1" fmla="*/ 892454 h 892454"/>
                          </a:gdLst>
                          <a:ahLst/>
                          <a:cxnLst>
                            <a:cxn ang="0">
                              <a:pos x="connsiteX0" y="connsiteY0"/>
                            </a:cxn>
                            <a:cxn ang="0">
                              <a:pos x="connsiteX1" y="connsiteY1"/>
                            </a:cxn>
                          </a:cxnLst>
                          <a:rect l="l" t="t" r="r" b="b"/>
                          <a:pathLst>
                            <a:path w="7315" h="892454">
                              <a:moveTo>
                                <a:pt x="0" y="0"/>
                              </a:moveTo>
                              <a:cubicBezTo>
                                <a:pt x="2438" y="297485"/>
                                <a:pt x="4876" y="594969"/>
                                <a:pt x="7315" y="892454"/>
                              </a:cubicBezTo>
                            </a:path>
                          </a:pathLst>
                        </a:custGeom>
                        <a:noFill/>
                        <a:ln w="22225">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4C808" id="Freeform 107" o:spid="_x0000_s1026" style="position:absolute;margin-left:73.4pt;margin-top:199.4pt;width:3.55pt;height:117.4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5,892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" path="m,c2438,297485,4876,594969,7315,892454e" filled="f" strokecolor="black [3213]" strokeweight="1.75pt">
                <v:stroke dashstyle="dashDot"/>
                <v:path arrowok="t" o:connecttype="custom" o:connectlocs="0,0;45085,1490980" o:connectangles="0,0"/>
              </v:shape>
            </w:pict>
          </mc:Fallback>
        </mc:AlternateContent>
      </w:r>
      <w:r w:rsidR="006A3B82">
        <w:rPr>
          <w:noProof/>
        </w:rPr>
        <mc:AlternateContent>
          <mc:Choice Requires="wps">
            <w:drawing>
              <wp:anchor distT="0" distB="0" distL="114300" distR="114300" simplePos="0" relativeHeight="251681792" behindDoc="0" locked="0" layoutInCell="1" allowOverlap="1">
                <wp:simplePos x="0" y="0"/>
                <wp:positionH relativeFrom="column">
                  <wp:posOffset>6755130</wp:posOffset>
                </wp:positionH>
                <wp:positionV relativeFrom="paragraph">
                  <wp:posOffset>6886575</wp:posOffset>
                </wp:positionV>
                <wp:extent cx="323850" cy="29527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3238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6A3B82" w:rsidRDefault="000E6342">
                            <w:pPr>
                              <w:rPr>
                                <w:rFonts w:ascii="Candara" w:hAnsi="Candara"/>
                                <w:sz w:val="18"/>
                              </w:rPr>
                            </w:pPr>
                            <w:r w:rsidRPr="006A3B82">
                              <w:rPr>
                                <w:rFonts w:ascii="Candara" w:hAnsi="Candara"/>
                                <w:sz w:val="18"/>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 o:spid="_x0000_s1037" type="#_x0000_t202" style="position:absolute;margin-left:531.9pt;margin-top:542.25pt;width:25.5pt;height:23.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" filled="f" stroked="f" strokeweight=".5pt">
                <v:textbox>
                  <w:txbxContent>
                    <w:p w:rsidR="000E6342" w:rsidRPr="006A3B82" w:rsidRDefault="000E6342">
                      <w:pPr>
                        <w:rPr>
                          <w:rFonts w:ascii="Candara" w:hAnsi="Candara"/>
                          <w:sz w:val="18"/>
                        </w:rPr>
                      </w:pPr>
                      <w:r w:rsidRPr="006A3B82">
                        <w:rPr>
                          <w:rFonts w:ascii="Candara" w:hAnsi="Candara"/>
                          <w:sz w:val="18"/>
                        </w:rPr>
                        <w:t>16</w:t>
                      </w:r>
                    </w:p>
                  </w:txbxContent>
                </v:textbox>
              </v:shape>
            </w:pict>
          </mc:Fallback>
        </mc:AlternateContent>
      </w:r>
      <w:r w:rsidR="009B3328">
        <w:rPr>
          <w:noProof/>
        </w:rPr>
        <mc:AlternateContent>
          <mc:Choice Requires="wps">
            <w:drawing>
              <wp:anchor distT="0" distB="0" distL="114300" distR="114300" simplePos="0" relativeHeight="251680768" behindDoc="0" locked="0" layoutInCell="1" allowOverlap="1" wp14:anchorId="41FC47E1" wp14:editId="065E5ED5">
                <wp:simplePos x="0" y="0"/>
                <wp:positionH relativeFrom="margin">
                  <wp:posOffset>4941570</wp:posOffset>
                </wp:positionH>
                <wp:positionV relativeFrom="paragraph">
                  <wp:posOffset>28575</wp:posOffset>
                </wp:positionV>
                <wp:extent cx="4480560" cy="6748145"/>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4480560" cy="6748145"/>
                        </a:xfrm>
                        <a:prstGeom prst="rect">
                          <a:avLst/>
                        </a:prstGeom>
                        <a:solidFill>
                          <a:sysClr val="window" lastClr="FFFFFF"/>
                        </a:solidFill>
                        <a:ln w="6350">
                          <a:noFill/>
                        </a:ln>
                        <a:effectLst/>
                      </wps:spPr>
                      <wps:txbx>
                        <w:txbxContent>
                          <w:p w:rsidR="000E6342" w:rsidRDefault="000E6342" w:rsidP="009B3328">
                            <w:pPr>
                              <w:rPr>
                                <w:rFonts w:ascii="Candara" w:hAnsi="Candara"/>
                                <w:b/>
                                <w:i/>
                              </w:rPr>
                            </w:pPr>
                            <w:r w:rsidRPr="00565B98">
                              <w:rPr>
                                <w:rFonts w:ascii="Candara" w:hAnsi="Candara"/>
                                <w:b/>
                                <w:i/>
                              </w:rPr>
                              <w:t xml:space="preserve">Southwest Supplement </w:t>
                            </w:r>
                            <w:r>
                              <w:rPr>
                                <w:rFonts w:ascii="Candara" w:hAnsi="Candara"/>
                                <w:b/>
                                <w:i/>
                              </w:rPr>
                              <w:t>– Bankfull Measurement</w:t>
                            </w:r>
                          </w:p>
                          <w:p w:rsidR="000E6342" w:rsidRPr="00565B98" w:rsidRDefault="000E6342" w:rsidP="009B3328">
                            <w:pPr>
                              <w:rPr>
                                <w:rFonts w:ascii="Candara" w:hAnsi="Candara"/>
                                <w:b/>
                                <w:i/>
                              </w:rPr>
                            </w:pPr>
                          </w:p>
                          <w:p w:rsidR="000E6342" w:rsidRPr="00612889" w:rsidRDefault="000E6342" w:rsidP="009B3328">
                            <w:pPr>
                              <w:pStyle w:val="ListParagraph"/>
                              <w:numPr>
                                <w:ilvl w:val="0"/>
                                <w:numId w:val="7"/>
                              </w:numPr>
                              <w:ind w:left="360"/>
                              <w:rPr>
                                <w:rFonts w:ascii="Candara" w:hAnsi="Candara"/>
                                <w:sz w:val="18"/>
                                <w:szCs w:val="18"/>
                              </w:rPr>
                            </w:pPr>
                            <w:r w:rsidRPr="00612889">
                              <w:rPr>
                                <w:rFonts w:ascii="Candara" w:hAnsi="Candara"/>
                                <w:sz w:val="18"/>
                                <w:szCs w:val="18"/>
                              </w:rPr>
                              <w:t xml:space="preserve">Bedrock is encountered at or above the scour line and </w:t>
                            </w:r>
                            <w:proofErr w:type="gramStart"/>
                            <w:r w:rsidRPr="00612889">
                              <w:rPr>
                                <w:rFonts w:ascii="Candara" w:hAnsi="Candara"/>
                                <w:sz w:val="18"/>
                                <w:szCs w:val="18"/>
                              </w:rPr>
                              <w:t>meets</w:t>
                            </w:r>
                            <w:proofErr w:type="gramEnd"/>
                            <w:r w:rsidRPr="00612889">
                              <w:rPr>
                                <w:rFonts w:ascii="Candara" w:hAnsi="Candara"/>
                                <w:sz w:val="18"/>
                                <w:szCs w:val="18"/>
                              </w:rPr>
                              <w:t xml:space="preserve"> the greenline rule for rock (a2).  Move the frame up the streambank, perpendicular to the streamflow, until the Greenline Rules for perennial herbaceous vegetation and/or overstory </w:t>
                            </w:r>
                            <w:r w:rsidRPr="00612889">
                              <w:rPr>
                                <w:rFonts w:ascii="Candara" w:hAnsi="Candara"/>
                                <w:i/>
                                <w:sz w:val="18"/>
                                <w:szCs w:val="18"/>
                              </w:rPr>
                              <w:t>Greenline Rules</w:t>
                            </w:r>
                            <w:r w:rsidRPr="00612889">
                              <w:rPr>
                                <w:rFonts w:ascii="Candara" w:hAnsi="Candara"/>
                                <w:sz w:val="18"/>
                                <w:szCs w:val="18"/>
                              </w:rPr>
                              <w:t xml:space="preserve"> a. and b. or the bankfull stage </w:t>
                            </w:r>
                            <w:proofErr w:type="gramStart"/>
                            <w:r w:rsidRPr="00612889">
                              <w:rPr>
                                <w:rFonts w:ascii="Candara" w:hAnsi="Candara"/>
                                <w:sz w:val="18"/>
                                <w:szCs w:val="18"/>
                              </w:rPr>
                              <w:t>is met</w:t>
                            </w:r>
                            <w:proofErr w:type="gramEnd"/>
                            <w:r w:rsidRPr="00612889">
                              <w:rPr>
                                <w:rFonts w:ascii="Candara" w:hAnsi="Candara"/>
                                <w:sz w:val="18"/>
                                <w:szCs w:val="18"/>
                              </w:rPr>
                              <w:t xml:space="preserve">.  The frame </w:t>
                            </w:r>
                            <w:proofErr w:type="gramStart"/>
                            <w:r w:rsidRPr="00612889">
                              <w:rPr>
                                <w:rFonts w:ascii="Candara" w:hAnsi="Candara"/>
                                <w:sz w:val="18"/>
                                <w:szCs w:val="18"/>
                              </w:rPr>
                              <w:t>is placed</w:t>
                            </w:r>
                            <w:proofErr w:type="gramEnd"/>
                            <w:r w:rsidRPr="00612889">
                              <w:rPr>
                                <w:rFonts w:ascii="Candara" w:hAnsi="Candara"/>
                                <w:sz w:val="18"/>
                                <w:szCs w:val="18"/>
                              </w:rPr>
                              <w:t xml:space="preserve"> on a line perpendicular to the stream thalweg.</w:t>
                            </w:r>
                          </w:p>
                          <w:p w:rsidR="000E6342" w:rsidRPr="00612889" w:rsidRDefault="000E6342" w:rsidP="009B3328">
                            <w:pPr>
                              <w:pStyle w:val="ListParagraph"/>
                              <w:ind w:left="360"/>
                              <w:rPr>
                                <w:rFonts w:ascii="Candara" w:hAnsi="Candara"/>
                                <w:sz w:val="18"/>
                                <w:szCs w:val="18"/>
                              </w:rPr>
                            </w:pPr>
                          </w:p>
                          <w:p w:rsidR="000E6342" w:rsidRPr="00612889" w:rsidRDefault="000E6342" w:rsidP="009B3328">
                            <w:pPr>
                              <w:pStyle w:val="ListParagraph"/>
                              <w:numPr>
                                <w:ilvl w:val="0"/>
                                <w:numId w:val="7"/>
                              </w:numPr>
                              <w:ind w:left="360"/>
                              <w:rPr>
                                <w:rFonts w:ascii="Candara" w:hAnsi="Candara"/>
                                <w:sz w:val="18"/>
                                <w:szCs w:val="18"/>
                              </w:rPr>
                            </w:pPr>
                            <w:r w:rsidRPr="00612889">
                              <w:rPr>
                                <w:rFonts w:ascii="Candara" w:hAnsi="Candara"/>
                                <w:sz w:val="18"/>
                                <w:szCs w:val="18"/>
                              </w:rPr>
                              <w:t>Bedrock is at the bankfull level and covered with sediment in at least 90 percent of the quadrat:</w:t>
                            </w:r>
                          </w:p>
                          <w:p w:rsidR="000E6342" w:rsidRPr="00612889" w:rsidRDefault="000E6342" w:rsidP="009B3328">
                            <w:pPr>
                              <w:pStyle w:val="ListParagraph"/>
                              <w:rPr>
                                <w:rFonts w:ascii="Candara" w:hAnsi="Candara"/>
                                <w:sz w:val="18"/>
                                <w:szCs w:val="18"/>
                              </w:rPr>
                            </w:pPr>
                          </w:p>
                          <w:p w:rsidR="000E6342" w:rsidRPr="00612889" w:rsidRDefault="000E6342" w:rsidP="009B3328">
                            <w:pPr>
                              <w:pStyle w:val="ListParagraph"/>
                              <w:numPr>
                                <w:ilvl w:val="1"/>
                                <w:numId w:val="7"/>
                              </w:numPr>
                              <w:ind w:left="720"/>
                              <w:rPr>
                                <w:rFonts w:ascii="Candara" w:hAnsi="Candara"/>
                                <w:sz w:val="18"/>
                                <w:szCs w:val="18"/>
                              </w:rPr>
                            </w:pPr>
                            <w:r w:rsidRPr="00612889">
                              <w:rPr>
                                <w:rFonts w:ascii="Candara" w:hAnsi="Candara"/>
                                <w:sz w:val="18"/>
                                <w:szCs w:val="18"/>
                              </w:rPr>
                              <w:t xml:space="preserve">The sediment deposition is 5 cm (2 in) or more thick and occupies at least 90 percent of the </w:t>
                            </w:r>
                            <w:proofErr w:type="gramStart"/>
                            <w:r w:rsidRPr="00612889">
                              <w:rPr>
                                <w:rFonts w:ascii="Candara" w:hAnsi="Candara"/>
                                <w:sz w:val="18"/>
                                <w:szCs w:val="18"/>
                              </w:rPr>
                              <w:t>quadrat,</w:t>
                            </w:r>
                            <w:proofErr w:type="gramEnd"/>
                            <w:r w:rsidRPr="00612889">
                              <w:rPr>
                                <w:rFonts w:ascii="Candara" w:hAnsi="Candara"/>
                                <w:sz w:val="18"/>
                                <w:szCs w:val="18"/>
                              </w:rPr>
                              <w:t xml:space="preserve"> move the quadrat until the herbaceous and/or overstory rules are met or the first relatively flat bench is encountered.  The frame </w:t>
                            </w:r>
                            <w:proofErr w:type="gramStart"/>
                            <w:r w:rsidRPr="00612889">
                              <w:rPr>
                                <w:rFonts w:ascii="Candara" w:hAnsi="Candara"/>
                                <w:sz w:val="18"/>
                                <w:szCs w:val="18"/>
                              </w:rPr>
                              <w:t>is placed</w:t>
                            </w:r>
                            <w:proofErr w:type="gramEnd"/>
                            <w:r w:rsidRPr="00612889">
                              <w:rPr>
                                <w:rFonts w:ascii="Candara" w:hAnsi="Candara"/>
                                <w:sz w:val="18"/>
                                <w:szCs w:val="18"/>
                              </w:rPr>
                              <w:t xml:space="preserve"> at that location and all indicators are determined and recorded including GGW.</w:t>
                            </w:r>
                          </w:p>
                          <w:p w:rsidR="000E6342" w:rsidRPr="00612889" w:rsidRDefault="000E6342" w:rsidP="009B3328">
                            <w:pPr>
                              <w:pStyle w:val="ListParagraph"/>
                              <w:numPr>
                                <w:ilvl w:val="1"/>
                                <w:numId w:val="7"/>
                              </w:numPr>
                              <w:ind w:left="720"/>
                              <w:rPr>
                                <w:rFonts w:ascii="Candara" w:hAnsi="Candara"/>
                                <w:sz w:val="18"/>
                                <w:szCs w:val="18"/>
                              </w:rPr>
                            </w:pPr>
                            <w:r w:rsidRPr="00612889">
                              <w:rPr>
                                <w:rFonts w:ascii="Candara" w:hAnsi="Candara"/>
                                <w:sz w:val="18"/>
                                <w:szCs w:val="18"/>
                              </w:rPr>
                              <w:t>Sediment deposition is less than 5 cm (2 in) thick or occupies less than 90 percent of the quadrat, record “RK</w:t>
                            </w:r>
                            <w:proofErr w:type="gramStart"/>
                            <w:r w:rsidRPr="00612889">
                              <w:rPr>
                                <w:rFonts w:ascii="Candara" w:hAnsi="Candara"/>
                                <w:sz w:val="18"/>
                                <w:szCs w:val="18"/>
                              </w:rPr>
                              <w:t>”(</w:t>
                            </w:r>
                            <w:proofErr w:type="gramEnd"/>
                            <w:r w:rsidRPr="00612889">
                              <w:rPr>
                                <w:rFonts w:ascii="Candara" w:hAnsi="Candara"/>
                                <w:sz w:val="18"/>
                                <w:szCs w:val="18"/>
                              </w:rPr>
                              <w:t>rock) at the bankfull depth as 100 percent.</w:t>
                            </w:r>
                          </w:p>
                          <w:p w:rsidR="000E6342" w:rsidRPr="00612889" w:rsidRDefault="000E6342" w:rsidP="009B3328">
                            <w:pPr>
                              <w:rPr>
                                <w:rFonts w:ascii="Candara" w:hAnsi="Candara"/>
                                <w:sz w:val="18"/>
                                <w:szCs w:val="18"/>
                              </w:rPr>
                            </w:pPr>
                          </w:p>
                          <w:p w:rsidR="000E6342" w:rsidRPr="00612889" w:rsidRDefault="000E6342" w:rsidP="009B3328">
                            <w:pPr>
                              <w:rPr>
                                <w:rFonts w:ascii="Candara" w:hAnsi="Candara"/>
                                <w:sz w:val="18"/>
                                <w:szCs w:val="18"/>
                              </w:rPr>
                            </w:pPr>
                            <w:r w:rsidRPr="00612889">
                              <w:rPr>
                                <w:rFonts w:ascii="Candara" w:hAnsi="Candara"/>
                                <w:b/>
                                <w:sz w:val="18"/>
                                <w:szCs w:val="18"/>
                              </w:rPr>
                              <w:t xml:space="preserve">Bankfull Indicators </w:t>
                            </w:r>
                            <w:r w:rsidRPr="00612889">
                              <w:rPr>
                                <w:rFonts w:ascii="Candara" w:hAnsi="Candara"/>
                                <w:sz w:val="18"/>
                                <w:szCs w:val="18"/>
                              </w:rPr>
                              <w:t xml:space="preserve">in streams that are heavily disturbed may be difficult to locate.  They may occur only in isolated spots along the DMA.  Observers should carefully evaluate the entire DMA and mark bankfull at various points along the reach.  </w:t>
                            </w:r>
                          </w:p>
                          <w:p w:rsidR="000E6342" w:rsidRPr="00612889" w:rsidRDefault="000E6342" w:rsidP="009B3328">
                            <w:pPr>
                              <w:rPr>
                                <w:rFonts w:ascii="Candara" w:hAnsi="Candara"/>
                                <w:sz w:val="18"/>
                                <w:szCs w:val="18"/>
                              </w:rPr>
                            </w:pPr>
                          </w:p>
                          <w:p w:rsidR="000E6342" w:rsidRPr="00612889" w:rsidRDefault="000E6342" w:rsidP="009B3328">
                            <w:pPr>
                              <w:rPr>
                                <w:rFonts w:ascii="Candara" w:hAnsi="Candara"/>
                                <w:sz w:val="18"/>
                                <w:szCs w:val="18"/>
                              </w:rPr>
                            </w:pPr>
                            <w:r w:rsidRPr="00612889">
                              <w:rPr>
                                <w:rFonts w:ascii="Candara" w:hAnsi="Candara"/>
                                <w:sz w:val="18"/>
                                <w:szCs w:val="18"/>
                              </w:rPr>
                              <w:t>Bankfull is the elevation (i.e., stage) at which water completely fills the channel and begins to flow onto the floodplain.  A floodplain is:  (1) A relatively flat depositional surface; (2) Adjacent to a stream; and (3) formed by the stream under the current climate and hydrologic regime.</w:t>
                            </w:r>
                          </w:p>
                          <w:p w:rsidR="000E6342" w:rsidRPr="00612889" w:rsidRDefault="000E6342" w:rsidP="009B3328">
                            <w:pPr>
                              <w:rPr>
                                <w:rFonts w:ascii="Candara" w:hAnsi="Candara"/>
                                <w:sz w:val="18"/>
                                <w:szCs w:val="18"/>
                              </w:rPr>
                            </w:pPr>
                          </w:p>
                          <w:p w:rsidR="000E6342" w:rsidRPr="00612889" w:rsidRDefault="000E6342" w:rsidP="009B3328">
                            <w:pPr>
                              <w:rPr>
                                <w:rFonts w:ascii="Candara" w:hAnsi="Candara"/>
                                <w:sz w:val="18"/>
                                <w:szCs w:val="18"/>
                              </w:rPr>
                            </w:pPr>
                            <w:r w:rsidRPr="00612889">
                              <w:rPr>
                                <w:rFonts w:ascii="Candara" w:hAnsi="Candara"/>
                                <w:sz w:val="18"/>
                                <w:szCs w:val="18"/>
                              </w:rPr>
                              <w:t xml:space="preserve">A level </w:t>
                            </w:r>
                            <w:proofErr w:type="gramStart"/>
                            <w:r w:rsidRPr="00612889">
                              <w:rPr>
                                <w:rFonts w:ascii="Candara" w:hAnsi="Candara"/>
                                <w:sz w:val="18"/>
                                <w:szCs w:val="18"/>
                              </w:rPr>
                              <w:t>may be used</w:t>
                            </w:r>
                            <w:proofErr w:type="gramEnd"/>
                            <w:r w:rsidRPr="00612889">
                              <w:rPr>
                                <w:rFonts w:ascii="Candara" w:hAnsi="Candara"/>
                                <w:sz w:val="18"/>
                                <w:szCs w:val="18"/>
                              </w:rPr>
                              <w:t xml:space="preserve"> to project the bankfull level from one side of the stream to the opposite bank.  Levels range from laser level that will project a line from the bankfull indicator to the opposite bank to a line level on a string stretched across the stream.  Other options may be a bubble level mounted on the 2 m rod or a small torpedo level placed on the rod.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C47E1" id="Text Box 103" o:spid="_x0000_s1038" type="#_x0000_t202" style="position:absolute;margin-left:389.1pt;margin-top:2.25pt;width:352.8pt;height:531.3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" fillcolor="window" stroked="f" strokeweight=".5pt">
                <v:textbox>
                  <w:txbxContent>
                    <w:p w:rsidR="000E6342" w:rsidRDefault="000E6342" w:rsidP="009B3328">
                      <w:pPr>
                        <w:rPr>
                          <w:rFonts w:ascii="Candara" w:hAnsi="Candara"/>
                          <w:b/>
                          <w:i/>
                        </w:rPr>
                      </w:pPr>
                      <w:r w:rsidRPr="00565B98">
                        <w:rPr>
                          <w:rFonts w:ascii="Candara" w:hAnsi="Candara"/>
                          <w:b/>
                          <w:i/>
                        </w:rPr>
                        <w:t xml:space="preserve">Southwest Supplement </w:t>
                      </w:r>
                      <w:r>
                        <w:rPr>
                          <w:rFonts w:ascii="Candara" w:hAnsi="Candara"/>
                          <w:b/>
                          <w:i/>
                        </w:rPr>
                        <w:t>– Bankfull Measurement</w:t>
                      </w:r>
                    </w:p>
                    <w:p w:rsidR="000E6342" w:rsidRPr="00565B98" w:rsidRDefault="000E6342" w:rsidP="009B3328">
                      <w:pPr>
                        <w:rPr>
                          <w:rFonts w:ascii="Candara" w:hAnsi="Candara"/>
                          <w:b/>
                          <w:i/>
                        </w:rPr>
                      </w:pPr>
                    </w:p>
                    <w:p w:rsidR="000E6342" w:rsidRPr="00612889" w:rsidRDefault="000E6342" w:rsidP="009B3328">
                      <w:pPr>
                        <w:pStyle w:val="ListParagraph"/>
                        <w:numPr>
                          <w:ilvl w:val="0"/>
                          <w:numId w:val="7"/>
                        </w:numPr>
                        <w:ind w:left="360"/>
                        <w:rPr>
                          <w:rFonts w:ascii="Candara" w:hAnsi="Candara"/>
                          <w:sz w:val="18"/>
                          <w:szCs w:val="18"/>
                        </w:rPr>
                      </w:pPr>
                      <w:r w:rsidRPr="00612889">
                        <w:rPr>
                          <w:rFonts w:ascii="Candara" w:hAnsi="Candara"/>
                          <w:sz w:val="18"/>
                          <w:szCs w:val="18"/>
                        </w:rPr>
                        <w:t xml:space="preserve">Bedrock is encountered at or above the scour line and </w:t>
                      </w:r>
                      <w:proofErr w:type="gramStart"/>
                      <w:r w:rsidRPr="00612889">
                        <w:rPr>
                          <w:rFonts w:ascii="Candara" w:hAnsi="Candara"/>
                          <w:sz w:val="18"/>
                          <w:szCs w:val="18"/>
                        </w:rPr>
                        <w:t>meets</w:t>
                      </w:r>
                      <w:proofErr w:type="gramEnd"/>
                      <w:r w:rsidRPr="00612889">
                        <w:rPr>
                          <w:rFonts w:ascii="Candara" w:hAnsi="Candara"/>
                          <w:sz w:val="18"/>
                          <w:szCs w:val="18"/>
                        </w:rPr>
                        <w:t xml:space="preserve"> the greenline rule for rock (a2).  Move the frame up the streambank, perpendicular to the streamflow, until the Greenline Rules for perennial herbaceous vegetation and/or overstory </w:t>
                      </w:r>
                      <w:r w:rsidRPr="00612889">
                        <w:rPr>
                          <w:rFonts w:ascii="Candara" w:hAnsi="Candara"/>
                          <w:i/>
                          <w:sz w:val="18"/>
                          <w:szCs w:val="18"/>
                        </w:rPr>
                        <w:t>Greenline Rules</w:t>
                      </w:r>
                      <w:r w:rsidRPr="00612889">
                        <w:rPr>
                          <w:rFonts w:ascii="Candara" w:hAnsi="Candara"/>
                          <w:sz w:val="18"/>
                          <w:szCs w:val="18"/>
                        </w:rPr>
                        <w:t xml:space="preserve"> a. and b. or the bankfull stage </w:t>
                      </w:r>
                      <w:proofErr w:type="gramStart"/>
                      <w:r w:rsidRPr="00612889">
                        <w:rPr>
                          <w:rFonts w:ascii="Candara" w:hAnsi="Candara"/>
                          <w:sz w:val="18"/>
                          <w:szCs w:val="18"/>
                        </w:rPr>
                        <w:t>is met</w:t>
                      </w:r>
                      <w:proofErr w:type="gramEnd"/>
                      <w:r w:rsidRPr="00612889">
                        <w:rPr>
                          <w:rFonts w:ascii="Candara" w:hAnsi="Candara"/>
                          <w:sz w:val="18"/>
                          <w:szCs w:val="18"/>
                        </w:rPr>
                        <w:t xml:space="preserve">.  The frame </w:t>
                      </w:r>
                      <w:proofErr w:type="gramStart"/>
                      <w:r w:rsidRPr="00612889">
                        <w:rPr>
                          <w:rFonts w:ascii="Candara" w:hAnsi="Candara"/>
                          <w:sz w:val="18"/>
                          <w:szCs w:val="18"/>
                        </w:rPr>
                        <w:t>is placed</w:t>
                      </w:r>
                      <w:proofErr w:type="gramEnd"/>
                      <w:r w:rsidRPr="00612889">
                        <w:rPr>
                          <w:rFonts w:ascii="Candara" w:hAnsi="Candara"/>
                          <w:sz w:val="18"/>
                          <w:szCs w:val="18"/>
                        </w:rPr>
                        <w:t xml:space="preserve"> on a line perpendicular to the stream thalweg.</w:t>
                      </w:r>
                    </w:p>
                    <w:p w:rsidR="000E6342" w:rsidRPr="00612889" w:rsidRDefault="000E6342" w:rsidP="009B3328">
                      <w:pPr>
                        <w:pStyle w:val="ListParagraph"/>
                        <w:ind w:left="360"/>
                        <w:rPr>
                          <w:rFonts w:ascii="Candara" w:hAnsi="Candara"/>
                          <w:sz w:val="18"/>
                          <w:szCs w:val="18"/>
                        </w:rPr>
                      </w:pPr>
                    </w:p>
                    <w:p w:rsidR="000E6342" w:rsidRPr="00612889" w:rsidRDefault="000E6342" w:rsidP="009B3328">
                      <w:pPr>
                        <w:pStyle w:val="ListParagraph"/>
                        <w:numPr>
                          <w:ilvl w:val="0"/>
                          <w:numId w:val="7"/>
                        </w:numPr>
                        <w:ind w:left="360"/>
                        <w:rPr>
                          <w:rFonts w:ascii="Candara" w:hAnsi="Candara"/>
                          <w:sz w:val="18"/>
                          <w:szCs w:val="18"/>
                        </w:rPr>
                      </w:pPr>
                      <w:r w:rsidRPr="00612889">
                        <w:rPr>
                          <w:rFonts w:ascii="Candara" w:hAnsi="Candara"/>
                          <w:sz w:val="18"/>
                          <w:szCs w:val="18"/>
                        </w:rPr>
                        <w:t>Bedrock is at the bankfull level and covered with sediment in at least 90 percent of the quadrat:</w:t>
                      </w:r>
                    </w:p>
                    <w:p w:rsidR="000E6342" w:rsidRPr="00612889" w:rsidRDefault="000E6342" w:rsidP="009B3328">
                      <w:pPr>
                        <w:pStyle w:val="ListParagraph"/>
                        <w:rPr>
                          <w:rFonts w:ascii="Candara" w:hAnsi="Candara"/>
                          <w:sz w:val="18"/>
                          <w:szCs w:val="18"/>
                        </w:rPr>
                      </w:pPr>
                    </w:p>
                    <w:p w:rsidR="000E6342" w:rsidRPr="00612889" w:rsidRDefault="000E6342" w:rsidP="009B3328">
                      <w:pPr>
                        <w:pStyle w:val="ListParagraph"/>
                        <w:numPr>
                          <w:ilvl w:val="1"/>
                          <w:numId w:val="7"/>
                        </w:numPr>
                        <w:ind w:left="720"/>
                        <w:rPr>
                          <w:rFonts w:ascii="Candara" w:hAnsi="Candara"/>
                          <w:sz w:val="18"/>
                          <w:szCs w:val="18"/>
                        </w:rPr>
                      </w:pPr>
                      <w:r w:rsidRPr="00612889">
                        <w:rPr>
                          <w:rFonts w:ascii="Candara" w:hAnsi="Candara"/>
                          <w:sz w:val="18"/>
                          <w:szCs w:val="18"/>
                        </w:rPr>
                        <w:t xml:space="preserve">The sediment deposition is 5 cm (2 in) or more thick and occupies at least 90 percent of the </w:t>
                      </w:r>
                      <w:proofErr w:type="gramStart"/>
                      <w:r w:rsidRPr="00612889">
                        <w:rPr>
                          <w:rFonts w:ascii="Candara" w:hAnsi="Candara"/>
                          <w:sz w:val="18"/>
                          <w:szCs w:val="18"/>
                        </w:rPr>
                        <w:t>quadrat,</w:t>
                      </w:r>
                      <w:proofErr w:type="gramEnd"/>
                      <w:r w:rsidRPr="00612889">
                        <w:rPr>
                          <w:rFonts w:ascii="Candara" w:hAnsi="Candara"/>
                          <w:sz w:val="18"/>
                          <w:szCs w:val="18"/>
                        </w:rPr>
                        <w:t xml:space="preserve"> move the quadrat until the herbaceous and/or overstory rules are met or the first relatively flat bench is encountered.  The frame </w:t>
                      </w:r>
                      <w:proofErr w:type="gramStart"/>
                      <w:r w:rsidRPr="00612889">
                        <w:rPr>
                          <w:rFonts w:ascii="Candara" w:hAnsi="Candara"/>
                          <w:sz w:val="18"/>
                          <w:szCs w:val="18"/>
                        </w:rPr>
                        <w:t>is placed</w:t>
                      </w:r>
                      <w:proofErr w:type="gramEnd"/>
                      <w:r w:rsidRPr="00612889">
                        <w:rPr>
                          <w:rFonts w:ascii="Candara" w:hAnsi="Candara"/>
                          <w:sz w:val="18"/>
                          <w:szCs w:val="18"/>
                        </w:rPr>
                        <w:t xml:space="preserve"> at that location and all indicators are determined and recorded including GGW.</w:t>
                      </w:r>
                    </w:p>
                    <w:p w:rsidR="000E6342" w:rsidRPr="00612889" w:rsidRDefault="000E6342" w:rsidP="009B3328">
                      <w:pPr>
                        <w:pStyle w:val="ListParagraph"/>
                        <w:numPr>
                          <w:ilvl w:val="1"/>
                          <w:numId w:val="7"/>
                        </w:numPr>
                        <w:ind w:left="720"/>
                        <w:rPr>
                          <w:rFonts w:ascii="Candara" w:hAnsi="Candara"/>
                          <w:sz w:val="18"/>
                          <w:szCs w:val="18"/>
                        </w:rPr>
                      </w:pPr>
                      <w:r w:rsidRPr="00612889">
                        <w:rPr>
                          <w:rFonts w:ascii="Candara" w:hAnsi="Candara"/>
                          <w:sz w:val="18"/>
                          <w:szCs w:val="18"/>
                        </w:rPr>
                        <w:t>Sediment deposition is less than 5 cm (2 in) thick or occupies less than 90 percent of the quadrat, record “RK</w:t>
                      </w:r>
                      <w:proofErr w:type="gramStart"/>
                      <w:r w:rsidRPr="00612889">
                        <w:rPr>
                          <w:rFonts w:ascii="Candara" w:hAnsi="Candara"/>
                          <w:sz w:val="18"/>
                          <w:szCs w:val="18"/>
                        </w:rPr>
                        <w:t>”(</w:t>
                      </w:r>
                      <w:proofErr w:type="gramEnd"/>
                      <w:r w:rsidRPr="00612889">
                        <w:rPr>
                          <w:rFonts w:ascii="Candara" w:hAnsi="Candara"/>
                          <w:sz w:val="18"/>
                          <w:szCs w:val="18"/>
                        </w:rPr>
                        <w:t>rock) at the bankfull depth as 100 percent.</w:t>
                      </w:r>
                    </w:p>
                    <w:p w:rsidR="000E6342" w:rsidRPr="00612889" w:rsidRDefault="000E6342" w:rsidP="009B3328">
                      <w:pPr>
                        <w:rPr>
                          <w:rFonts w:ascii="Candara" w:hAnsi="Candara"/>
                          <w:sz w:val="18"/>
                          <w:szCs w:val="18"/>
                        </w:rPr>
                      </w:pPr>
                    </w:p>
                    <w:p w:rsidR="000E6342" w:rsidRPr="00612889" w:rsidRDefault="000E6342" w:rsidP="009B3328">
                      <w:pPr>
                        <w:rPr>
                          <w:rFonts w:ascii="Candara" w:hAnsi="Candara"/>
                          <w:sz w:val="18"/>
                          <w:szCs w:val="18"/>
                        </w:rPr>
                      </w:pPr>
                      <w:r w:rsidRPr="00612889">
                        <w:rPr>
                          <w:rFonts w:ascii="Candara" w:hAnsi="Candara"/>
                          <w:b/>
                          <w:sz w:val="18"/>
                          <w:szCs w:val="18"/>
                        </w:rPr>
                        <w:t xml:space="preserve">Bankfull Indicators </w:t>
                      </w:r>
                      <w:r w:rsidRPr="00612889">
                        <w:rPr>
                          <w:rFonts w:ascii="Candara" w:hAnsi="Candara"/>
                          <w:sz w:val="18"/>
                          <w:szCs w:val="18"/>
                        </w:rPr>
                        <w:t xml:space="preserve">in streams that are heavily disturbed may be difficult to locate.  They may occur only in isolated spots along the DMA.  Observers should carefully evaluate the entire DMA and mark bankfull at various points along the reach.  </w:t>
                      </w:r>
                    </w:p>
                    <w:p w:rsidR="000E6342" w:rsidRPr="00612889" w:rsidRDefault="000E6342" w:rsidP="009B3328">
                      <w:pPr>
                        <w:rPr>
                          <w:rFonts w:ascii="Candara" w:hAnsi="Candara"/>
                          <w:sz w:val="18"/>
                          <w:szCs w:val="18"/>
                        </w:rPr>
                      </w:pPr>
                    </w:p>
                    <w:p w:rsidR="000E6342" w:rsidRPr="00612889" w:rsidRDefault="000E6342" w:rsidP="009B3328">
                      <w:pPr>
                        <w:rPr>
                          <w:rFonts w:ascii="Candara" w:hAnsi="Candara"/>
                          <w:sz w:val="18"/>
                          <w:szCs w:val="18"/>
                        </w:rPr>
                      </w:pPr>
                      <w:r w:rsidRPr="00612889">
                        <w:rPr>
                          <w:rFonts w:ascii="Candara" w:hAnsi="Candara"/>
                          <w:sz w:val="18"/>
                          <w:szCs w:val="18"/>
                        </w:rPr>
                        <w:t>Bankfull is the elevation (i.e., stage) at which water completely fills the channel and begins to flow onto the floodplain.  A floodplain is:  (1) A relatively flat depositional surface; (2) Adjacent to a stream; and (3) formed by the stream under the current climate and hydrologic regime.</w:t>
                      </w:r>
                    </w:p>
                    <w:p w:rsidR="000E6342" w:rsidRPr="00612889" w:rsidRDefault="000E6342" w:rsidP="009B3328">
                      <w:pPr>
                        <w:rPr>
                          <w:rFonts w:ascii="Candara" w:hAnsi="Candara"/>
                          <w:sz w:val="18"/>
                          <w:szCs w:val="18"/>
                        </w:rPr>
                      </w:pPr>
                    </w:p>
                    <w:p w:rsidR="000E6342" w:rsidRPr="00612889" w:rsidRDefault="000E6342" w:rsidP="009B3328">
                      <w:pPr>
                        <w:rPr>
                          <w:rFonts w:ascii="Candara" w:hAnsi="Candara"/>
                          <w:sz w:val="18"/>
                          <w:szCs w:val="18"/>
                        </w:rPr>
                      </w:pPr>
                      <w:r w:rsidRPr="00612889">
                        <w:rPr>
                          <w:rFonts w:ascii="Candara" w:hAnsi="Candara"/>
                          <w:sz w:val="18"/>
                          <w:szCs w:val="18"/>
                        </w:rPr>
                        <w:t xml:space="preserve">A level </w:t>
                      </w:r>
                      <w:proofErr w:type="gramStart"/>
                      <w:r w:rsidRPr="00612889">
                        <w:rPr>
                          <w:rFonts w:ascii="Candara" w:hAnsi="Candara"/>
                          <w:sz w:val="18"/>
                          <w:szCs w:val="18"/>
                        </w:rPr>
                        <w:t>may be used</w:t>
                      </w:r>
                      <w:proofErr w:type="gramEnd"/>
                      <w:r w:rsidRPr="00612889">
                        <w:rPr>
                          <w:rFonts w:ascii="Candara" w:hAnsi="Candara"/>
                          <w:sz w:val="18"/>
                          <w:szCs w:val="18"/>
                        </w:rPr>
                        <w:t xml:space="preserve"> to project the bankfull level from one side of the stream to the opposite bank.  Levels range from laser level that will project a line from the bankfull indicator to the opposite bank to a line level on a string stretched across the stream.  Other options may be a bubble level mounted on the 2 m rod or a small torpedo level placed on the rod.</w:t>
                      </w:r>
                    </w:p>
                  </w:txbxContent>
                </v:textbox>
                <w10:wrap anchorx="margin"/>
              </v:shape>
            </w:pict>
          </mc:Fallback>
        </mc:AlternateContent>
      </w:r>
      <w:r w:rsidR="00EB7237">
        <w:br w:type="page"/>
      </w:r>
    </w:p>
    <w:p w:rsidR="00634E6F" w:rsidRDefault="00634E6F" w:rsidP="00321917">
      <w:r>
        <w:rPr>
          <w:noProof/>
        </w:rPr>
        <w:lastRenderedPageBreak/>
        <mc:AlternateContent>
          <mc:Choice Requires="wps">
            <w:drawing>
              <wp:anchor distT="0" distB="0" distL="114300" distR="114300" simplePos="0" relativeHeight="251635712" behindDoc="0" locked="0" layoutInCell="1" allowOverlap="1" wp14:anchorId="65BF7A6C" wp14:editId="7DC87A3D">
                <wp:simplePos x="0" y="0"/>
                <wp:positionH relativeFrom="column">
                  <wp:posOffset>5046980</wp:posOffset>
                </wp:positionH>
                <wp:positionV relativeFrom="paragraph">
                  <wp:posOffset>93345</wp:posOffset>
                </wp:positionV>
                <wp:extent cx="4457700" cy="6858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4457700" cy="685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Default="000E6342" w:rsidP="00285C2C">
                            <w:pPr>
                              <w:jc w:val="center"/>
                              <w:rPr>
                                <w:rFonts w:ascii="Candara" w:hAnsi="Candara"/>
                                <w:sz w:val="20"/>
                                <w:szCs w:val="20"/>
                              </w:rPr>
                            </w:pPr>
                            <w:r w:rsidRPr="00285C2C">
                              <w:rPr>
                                <w:rFonts w:ascii="Candara" w:hAnsi="Candara"/>
                                <w:b/>
                              </w:rPr>
                              <w:t>Table of Contents</w:t>
                            </w:r>
                          </w:p>
                          <w:p w:rsidR="000E6342" w:rsidRDefault="000E6342" w:rsidP="00285C2C">
                            <w:pPr>
                              <w:jc w:val="center"/>
                              <w:rPr>
                                <w:rFonts w:ascii="Candara" w:hAnsi="Candara"/>
                                <w:sz w:val="20"/>
                                <w:szCs w:val="20"/>
                              </w:rPr>
                            </w:pPr>
                          </w:p>
                          <w:p w:rsidR="000E6342" w:rsidRPr="00E92CB6" w:rsidRDefault="000E6342" w:rsidP="00561354">
                            <w:pPr>
                              <w:tabs>
                                <w:tab w:val="right" w:leader="dot" w:pos="6570"/>
                              </w:tabs>
                              <w:rPr>
                                <w:rFonts w:ascii="Candara" w:hAnsi="Candara"/>
                                <w:sz w:val="22"/>
                                <w:szCs w:val="22"/>
                              </w:rPr>
                            </w:pPr>
                            <w:r>
                              <w:rPr>
                                <w:rFonts w:ascii="Candara" w:hAnsi="Candara"/>
                                <w:sz w:val="22"/>
                                <w:szCs w:val="22"/>
                              </w:rPr>
                              <w:t>Locating &amp; Establishing Designated Monitoring Areas (DMAs)</w:t>
                            </w:r>
                            <w:r w:rsidRPr="00E92CB6">
                              <w:rPr>
                                <w:rFonts w:ascii="Candara" w:hAnsi="Candara"/>
                                <w:sz w:val="22"/>
                                <w:szCs w:val="22"/>
                              </w:rPr>
                              <w:tab/>
                            </w:r>
                            <w:r>
                              <w:rPr>
                                <w:rFonts w:ascii="Candara" w:hAnsi="Candara"/>
                                <w:sz w:val="22"/>
                                <w:szCs w:val="22"/>
                              </w:rPr>
                              <w:t>1</w:t>
                            </w:r>
                          </w:p>
                          <w:p w:rsidR="000E6342" w:rsidRPr="00E92CB6" w:rsidRDefault="000E6342" w:rsidP="00561354">
                            <w:pPr>
                              <w:tabs>
                                <w:tab w:val="right" w:leader="dot" w:pos="6570"/>
                              </w:tabs>
                              <w:rPr>
                                <w:rFonts w:ascii="Candara" w:hAnsi="Candara"/>
                                <w:sz w:val="22"/>
                                <w:szCs w:val="22"/>
                              </w:rPr>
                            </w:pPr>
                          </w:p>
                          <w:p w:rsidR="000E6342" w:rsidRPr="00E92CB6" w:rsidRDefault="000E6342" w:rsidP="00561354">
                            <w:pPr>
                              <w:tabs>
                                <w:tab w:val="right" w:leader="dot" w:pos="6570"/>
                              </w:tabs>
                              <w:rPr>
                                <w:rFonts w:ascii="Candara" w:hAnsi="Candara"/>
                                <w:sz w:val="22"/>
                                <w:szCs w:val="22"/>
                              </w:rPr>
                            </w:pPr>
                            <w:r>
                              <w:rPr>
                                <w:rFonts w:ascii="Candara" w:hAnsi="Candara"/>
                                <w:sz w:val="22"/>
                                <w:szCs w:val="22"/>
                              </w:rPr>
                              <w:t>Systematic Monitoring Procedures</w:t>
                            </w:r>
                            <w:r w:rsidRPr="00E92CB6">
                              <w:rPr>
                                <w:rFonts w:ascii="Candara" w:hAnsi="Candara"/>
                                <w:sz w:val="22"/>
                                <w:szCs w:val="22"/>
                              </w:rPr>
                              <w:tab/>
                              <w:t>2</w:t>
                            </w:r>
                          </w:p>
                          <w:p w:rsidR="000E6342" w:rsidRPr="00E92CB6" w:rsidRDefault="000E6342" w:rsidP="00561354">
                            <w:pPr>
                              <w:tabs>
                                <w:tab w:val="right" w:leader="dot" w:pos="6570"/>
                              </w:tabs>
                              <w:rPr>
                                <w:rFonts w:ascii="Candara" w:hAnsi="Candara"/>
                                <w:sz w:val="22"/>
                                <w:szCs w:val="22"/>
                              </w:rPr>
                            </w:pPr>
                          </w:p>
                          <w:p w:rsidR="000E6342" w:rsidRPr="00E92CB6" w:rsidRDefault="000E6342" w:rsidP="00561354">
                            <w:pPr>
                              <w:tabs>
                                <w:tab w:val="right" w:leader="dot" w:pos="6570"/>
                              </w:tabs>
                              <w:rPr>
                                <w:rFonts w:ascii="Candara" w:hAnsi="Candara"/>
                                <w:sz w:val="22"/>
                                <w:szCs w:val="22"/>
                              </w:rPr>
                            </w:pPr>
                            <w:r w:rsidRPr="00E92CB6">
                              <w:rPr>
                                <w:rFonts w:ascii="Candara" w:hAnsi="Candara"/>
                                <w:sz w:val="22"/>
                                <w:szCs w:val="22"/>
                              </w:rPr>
                              <w:t>Rules for Establishing Greenline Location</w:t>
                            </w:r>
                            <w:r w:rsidRPr="00E92CB6">
                              <w:rPr>
                                <w:rFonts w:ascii="Candara" w:hAnsi="Candara"/>
                                <w:sz w:val="22"/>
                                <w:szCs w:val="22"/>
                              </w:rPr>
                              <w:tab/>
                            </w:r>
                            <w:r>
                              <w:rPr>
                                <w:rFonts w:ascii="Candara" w:hAnsi="Candara"/>
                                <w:sz w:val="22"/>
                                <w:szCs w:val="22"/>
                              </w:rPr>
                              <w:t>3</w:t>
                            </w:r>
                          </w:p>
                          <w:p w:rsidR="000E6342" w:rsidRPr="00E92CB6" w:rsidRDefault="000E6342" w:rsidP="00561354">
                            <w:pPr>
                              <w:tabs>
                                <w:tab w:val="right" w:leader="dot" w:pos="6570"/>
                              </w:tabs>
                              <w:rPr>
                                <w:rFonts w:ascii="Candara" w:hAnsi="Candara"/>
                                <w:sz w:val="22"/>
                                <w:szCs w:val="22"/>
                              </w:rPr>
                            </w:pPr>
                          </w:p>
                          <w:p w:rsidR="000E6342" w:rsidRPr="00E92CB6" w:rsidRDefault="000E6342" w:rsidP="00561354">
                            <w:pPr>
                              <w:tabs>
                                <w:tab w:val="right" w:leader="dot" w:pos="6570"/>
                              </w:tabs>
                              <w:rPr>
                                <w:rFonts w:ascii="Candara" w:hAnsi="Candara"/>
                                <w:sz w:val="22"/>
                                <w:szCs w:val="22"/>
                              </w:rPr>
                            </w:pPr>
                            <w:r>
                              <w:rPr>
                                <w:rFonts w:ascii="Candara" w:hAnsi="Candara"/>
                                <w:sz w:val="22"/>
                                <w:szCs w:val="22"/>
                              </w:rPr>
                              <w:t>MIM Procedures</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Greenline Composition</w:t>
                            </w:r>
                            <w:r w:rsidRPr="00125722">
                              <w:rPr>
                                <w:rFonts w:ascii="Candara" w:hAnsi="Candara"/>
                                <w:sz w:val="22"/>
                                <w:szCs w:val="22"/>
                              </w:rPr>
                              <w:tab/>
                              <w:t>5</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Woody Species Height</w:t>
                            </w:r>
                            <w:r>
                              <w:rPr>
                                <w:rFonts w:ascii="Candara" w:hAnsi="Candara"/>
                                <w:sz w:val="22"/>
                                <w:szCs w:val="22"/>
                              </w:rPr>
                              <w:t xml:space="preserve"> Class</w:t>
                            </w:r>
                            <w:r w:rsidRPr="00125722">
                              <w:rPr>
                                <w:rFonts w:ascii="Candara" w:hAnsi="Candara"/>
                                <w:sz w:val="22"/>
                                <w:szCs w:val="22"/>
                              </w:rPr>
                              <w:tab/>
                            </w:r>
                            <w:r>
                              <w:rPr>
                                <w:rFonts w:ascii="Candara" w:hAnsi="Candara"/>
                                <w:sz w:val="22"/>
                                <w:szCs w:val="22"/>
                              </w:rPr>
                              <w:t>6</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Streambank Alteration</w:t>
                            </w:r>
                            <w:r w:rsidRPr="00125722">
                              <w:rPr>
                                <w:rFonts w:ascii="Candara" w:hAnsi="Candara"/>
                                <w:sz w:val="22"/>
                                <w:szCs w:val="22"/>
                              </w:rPr>
                              <w:tab/>
                            </w:r>
                            <w:r>
                              <w:rPr>
                                <w:rFonts w:ascii="Candara" w:hAnsi="Candara"/>
                                <w:sz w:val="22"/>
                                <w:szCs w:val="22"/>
                              </w:rPr>
                              <w:t>6</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Streambank Stability</w:t>
                            </w:r>
                            <w:r>
                              <w:rPr>
                                <w:rFonts w:ascii="Candara" w:hAnsi="Candara"/>
                                <w:sz w:val="22"/>
                                <w:szCs w:val="22"/>
                              </w:rPr>
                              <w:t xml:space="preserve"> and Cover</w:t>
                            </w:r>
                            <w:r w:rsidRPr="00125722">
                              <w:rPr>
                                <w:rFonts w:ascii="Candara" w:hAnsi="Candara"/>
                                <w:sz w:val="22"/>
                                <w:szCs w:val="22"/>
                              </w:rPr>
                              <w:tab/>
                              <w:t>7</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Stubble Height</w:t>
                            </w:r>
                            <w:r w:rsidRPr="00125722">
                              <w:rPr>
                                <w:rFonts w:ascii="Candara" w:hAnsi="Candara"/>
                                <w:sz w:val="22"/>
                                <w:szCs w:val="22"/>
                              </w:rPr>
                              <w:tab/>
                              <w:t>9</w:t>
                            </w:r>
                          </w:p>
                          <w:p w:rsidR="000E6342" w:rsidRPr="00E92CB6" w:rsidRDefault="000E6342" w:rsidP="00561354">
                            <w:pPr>
                              <w:tabs>
                                <w:tab w:val="right" w:leader="dot" w:pos="6570"/>
                              </w:tabs>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Greenline-to-Greenline Width (GGW)</w:t>
                            </w:r>
                            <w:r w:rsidRPr="00125722">
                              <w:rPr>
                                <w:rFonts w:ascii="Candara" w:hAnsi="Candara"/>
                                <w:sz w:val="22"/>
                                <w:szCs w:val="22"/>
                              </w:rPr>
                              <w:tab/>
                              <w:t>10</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Woody Species Age Class</w:t>
                            </w:r>
                            <w:r>
                              <w:rPr>
                                <w:rFonts w:ascii="Candara" w:hAnsi="Candara"/>
                                <w:sz w:val="22"/>
                                <w:szCs w:val="22"/>
                              </w:rPr>
                              <w:tab/>
                              <w:t>10</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Woody Species Use</w:t>
                            </w:r>
                            <w:r>
                              <w:rPr>
                                <w:rFonts w:ascii="Candara" w:hAnsi="Candara"/>
                                <w:sz w:val="22"/>
                                <w:szCs w:val="22"/>
                              </w:rPr>
                              <w:tab/>
                              <w:t>11</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Substrate</w:t>
                            </w:r>
                            <w:r>
                              <w:rPr>
                                <w:rFonts w:ascii="Candara" w:hAnsi="Candara"/>
                                <w:sz w:val="22"/>
                                <w:szCs w:val="22"/>
                              </w:rPr>
                              <w:tab/>
                              <w:t>13</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Residual Pool Depth and Pool Frequency</w:t>
                            </w:r>
                            <w:r>
                              <w:rPr>
                                <w:rFonts w:ascii="Candara" w:hAnsi="Candara"/>
                                <w:sz w:val="22"/>
                                <w:szCs w:val="22"/>
                              </w:rPr>
                              <w:tab/>
                              <w:t>14</w:t>
                            </w:r>
                          </w:p>
                          <w:p w:rsidR="000E6342" w:rsidRPr="008C502B" w:rsidRDefault="000E6342" w:rsidP="008C502B">
                            <w:pPr>
                              <w:pStyle w:val="ListParagraph"/>
                              <w:rPr>
                                <w:rFonts w:ascii="Candara" w:hAnsi="Candara"/>
                                <w:sz w:val="22"/>
                                <w:szCs w:val="22"/>
                              </w:rPr>
                            </w:pPr>
                          </w:p>
                          <w:p w:rsidR="000E6342" w:rsidRDefault="000E6342" w:rsidP="008C502B">
                            <w:pPr>
                              <w:tabs>
                                <w:tab w:val="right" w:leader="dot" w:pos="6570"/>
                              </w:tabs>
                              <w:rPr>
                                <w:rFonts w:ascii="Candara" w:hAnsi="Candara"/>
                                <w:sz w:val="22"/>
                                <w:szCs w:val="22"/>
                              </w:rPr>
                            </w:pPr>
                            <w:r>
                              <w:rPr>
                                <w:rFonts w:ascii="Candara" w:hAnsi="Candara"/>
                                <w:sz w:val="22"/>
                                <w:szCs w:val="22"/>
                              </w:rPr>
                              <w:t>Monitoring Frame and Parts List</w:t>
                            </w:r>
                            <w:r>
                              <w:rPr>
                                <w:rFonts w:ascii="Candara" w:hAnsi="Candara"/>
                                <w:sz w:val="22"/>
                                <w:szCs w:val="22"/>
                              </w:rPr>
                              <w:tab/>
                              <w:t>15</w:t>
                            </w:r>
                          </w:p>
                          <w:p w:rsidR="000E6342" w:rsidRDefault="000E6342" w:rsidP="008C502B">
                            <w:pPr>
                              <w:tabs>
                                <w:tab w:val="right" w:leader="dot" w:pos="6570"/>
                              </w:tabs>
                              <w:rPr>
                                <w:rFonts w:ascii="Candara" w:hAnsi="Candara"/>
                                <w:sz w:val="22"/>
                                <w:szCs w:val="22"/>
                              </w:rPr>
                            </w:pPr>
                          </w:p>
                          <w:p w:rsidR="000E6342" w:rsidRDefault="000E6342" w:rsidP="008C502B">
                            <w:pPr>
                              <w:tabs>
                                <w:tab w:val="right" w:leader="dot" w:pos="6570"/>
                              </w:tabs>
                              <w:rPr>
                                <w:rFonts w:ascii="Candara" w:hAnsi="Candara"/>
                                <w:sz w:val="22"/>
                                <w:szCs w:val="22"/>
                              </w:rPr>
                            </w:pPr>
                            <w:r w:rsidRPr="007B5C12">
                              <w:rPr>
                                <w:rFonts w:ascii="Candara" w:hAnsi="Candara"/>
                                <w:sz w:val="22"/>
                                <w:szCs w:val="22"/>
                              </w:rPr>
                              <w:t>Southwest Supplement – Bankfull Measurement</w:t>
                            </w:r>
                            <w:r>
                              <w:rPr>
                                <w:rFonts w:ascii="Candara" w:hAnsi="Candara"/>
                                <w:sz w:val="22"/>
                                <w:szCs w:val="22"/>
                              </w:rPr>
                              <w:tab/>
                              <w:t>16</w:t>
                            </w:r>
                          </w:p>
                          <w:p w:rsidR="000E6342" w:rsidRPr="00E92CB6" w:rsidRDefault="000E6342" w:rsidP="00561354">
                            <w:pPr>
                              <w:tabs>
                                <w:tab w:val="right" w:leader="dot" w:pos="6570"/>
                              </w:tabs>
                              <w:rPr>
                                <w:rFonts w:ascii="Candara" w:hAnsi="Candar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F7A6C" id="Text Box 2" o:spid="_x0000_s1039" type="#_x0000_t202" style="position:absolute;margin-left:397.4pt;margin-top:7.35pt;width:351pt;height:540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" filled="f" stroked="f" strokeweight=".5pt">
                <v:textbox>
                  <w:txbxContent>
                    <w:p w:rsidR="000E6342" w:rsidRDefault="000E6342" w:rsidP="00285C2C">
                      <w:pPr>
                        <w:jc w:val="center"/>
                        <w:rPr>
                          <w:rFonts w:ascii="Candara" w:hAnsi="Candara"/>
                          <w:sz w:val="20"/>
                          <w:szCs w:val="20"/>
                        </w:rPr>
                      </w:pPr>
                      <w:r w:rsidRPr="00285C2C">
                        <w:rPr>
                          <w:rFonts w:ascii="Candara" w:hAnsi="Candara"/>
                          <w:b/>
                        </w:rPr>
                        <w:t>Table of Contents</w:t>
                      </w:r>
                    </w:p>
                    <w:p w:rsidR="000E6342" w:rsidRDefault="000E6342" w:rsidP="00285C2C">
                      <w:pPr>
                        <w:jc w:val="center"/>
                        <w:rPr>
                          <w:rFonts w:ascii="Candara" w:hAnsi="Candara"/>
                          <w:sz w:val="20"/>
                          <w:szCs w:val="20"/>
                        </w:rPr>
                      </w:pPr>
                    </w:p>
                    <w:p w:rsidR="000E6342" w:rsidRPr="00E92CB6" w:rsidRDefault="000E6342" w:rsidP="00561354">
                      <w:pPr>
                        <w:tabs>
                          <w:tab w:val="right" w:leader="dot" w:pos="6570"/>
                        </w:tabs>
                        <w:rPr>
                          <w:rFonts w:ascii="Candara" w:hAnsi="Candara"/>
                          <w:sz w:val="22"/>
                          <w:szCs w:val="22"/>
                        </w:rPr>
                      </w:pPr>
                      <w:r>
                        <w:rPr>
                          <w:rFonts w:ascii="Candara" w:hAnsi="Candara"/>
                          <w:sz w:val="22"/>
                          <w:szCs w:val="22"/>
                        </w:rPr>
                        <w:t>Locating &amp; Establishing Designated Monitoring Areas (DMAs)</w:t>
                      </w:r>
                      <w:r w:rsidRPr="00E92CB6">
                        <w:rPr>
                          <w:rFonts w:ascii="Candara" w:hAnsi="Candara"/>
                          <w:sz w:val="22"/>
                          <w:szCs w:val="22"/>
                        </w:rPr>
                        <w:tab/>
                      </w:r>
                      <w:r>
                        <w:rPr>
                          <w:rFonts w:ascii="Candara" w:hAnsi="Candara"/>
                          <w:sz w:val="22"/>
                          <w:szCs w:val="22"/>
                        </w:rPr>
                        <w:t>1</w:t>
                      </w:r>
                    </w:p>
                    <w:p w:rsidR="000E6342" w:rsidRPr="00E92CB6" w:rsidRDefault="000E6342" w:rsidP="00561354">
                      <w:pPr>
                        <w:tabs>
                          <w:tab w:val="right" w:leader="dot" w:pos="6570"/>
                        </w:tabs>
                        <w:rPr>
                          <w:rFonts w:ascii="Candara" w:hAnsi="Candara"/>
                          <w:sz w:val="22"/>
                          <w:szCs w:val="22"/>
                        </w:rPr>
                      </w:pPr>
                    </w:p>
                    <w:p w:rsidR="000E6342" w:rsidRPr="00E92CB6" w:rsidRDefault="000E6342" w:rsidP="00561354">
                      <w:pPr>
                        <w:tabs>
                          <w:tab w:val="right" w:leader="dot" w:pos="6570"/>
                        </w:tabs>
                        <w:rPr>
                          <w:rFonts w:ascii="Candara" w:hAnsi="Candara"/>
                          <w:sz w:val="22"/>
                          <w:szCs w:val="22"/>
                        </w:rPr>
                      </w:pPr>
                      <w:r>
                        <w:rPr>
                          <w:rFonts w:ascii="Candara" w:hAnsi="Candara"/>
                          <w:sz w:val="22"/>
                          <w:szCs w:val="22"/>
                        </w:rPr>
                        <w:t>Systematic Monitoring Procedures</w:t>
                      </w:r>
                      <w:r w:rsidRPr="00E92CB6">
                        <w:rPr>
                          <w:rFonts w:ascii="Candara" w:hAnsi="Candara"/>
                          <w:sz w:val="22"/>
                          <w:szCs w:val="22"/>
                        </w:rPr>
                        <w:tab/>
                        <w:t>2</w:t>
                      </w:r>
                    </w:p>
                    <w:p w:rsidR="000E6342" w:rsidRPr="00E92CB6" w:rsidRDefault="000E6342" w:rsidP="00561354">
                      <w:pPr>
                        <w:tabs>
                          <w:tab w:val="right" w:leader="dot" w:pos="6570"/>
                        </w:tabs>
                        <w:rPr>
                          <w:rFonts w:ascii="Candara" w:hAnsi="Candara"/>
                          <w:sz w:val="22"/>
                          <w:szCs w:val="22"/>
                        </w:rPr>
                      </w:pPr>
                    </w:p>
                    <w:p w:rsidR="000E6342" w:rsidRPr="00E92CB6" w:rsidRDefault="000E6342" w:rsidP="00561354">
                      <w:pPr>
                        <w:tabs>
                          <w:tab w:val="right" w:leader="dot" w:pos="6570"/>
                        </w:tabs>
                        <w:rPr>
                          <w:rFonts w:ascii="Candara" w:hAnsi="Candara"/>
                          <w:sz w:val="22"/>
                          <w:szCs w:val="22"/>
                        </w:rPr>
                      </w:pPr>
                      <w:r w:rsidRPr="00E92CB6">
                        <w:rPr>
                          <w:rFonts w:ascii="Candara" w:hAnsi="Candara"/>
                          <w:sz w:val="22"/>
                          <w:szCs w:val="22"/>
                        </w:rPr>
                        <w:t>Rules for Establishing Greenline Location</w:t>
                      </w:r>
                      <w:r w:rsidRPr="00E92CB6">
                        <w:rPr>
                          <w:rFonts w:ascii="Candara" w:hAnsi="Candara"/>
                          <w:sz w:val="22"/>
                          <w:szCs w:val="22"/>
                        </w:rPr>
                        <w:tab/>
                      </w:r>
                      <w:r>
                        <w:rPr>
                          <w:rFonts w:ascii="Candara" w:hAnsi="Candara"/>
                          <w:sz w:val="22"/>
                          <w:szCs w:val="22"/>
                        </w:rPr>
                        <w:t>3</w:t>
                      </w:r>
                    </w:p>
                    <w:p w:rsidR="000E6342" w:rsidRPr="00E92CB6" w:rsidRDefault="000E6342" w:rsidP="00561354">
                      <w:pPr>
                        <w:tabs>
                          <w:tab w:val="right" w:leader="dot" w:pos="6570"/>
                        </w:tabs>
                        <w:rPr>
                          <w:rFonts w:ascii="Candara" w:hAnsi="Candara"/>
                          <w:sz w:val="22"/>
                          <w:szCs w:val="22"/>
                        </w:rPr>
                      </w:pPr>
                    </w:p>
                    <w:p w:rsidR="000E6342" w:rsidRPr="00E92CB6" w:rsidRDefault="000E6342" w:rsidP="00561354">
                      <w:pPr>
                        <w:tabs>
                          <w:tab w:val="right" w:leader="dot" w:pos="6570"/>
                        </w:tabs>
                        <w:rPr>
                          <w:rFonts w:ascii="Candara" w:hAnsi="Candara"/>
                          <w:sz w:val="22"/>
                          <w:szCs w:val="22"/>
                        </w:rPr>
                      </w:pPr>
                      <w:r>
                        <w:rPr>
                          <w:rFonts w:ascii="Candara" w:hAnsi="Candara"/>
                          <w:sz w:val="22"/>
                          <w:szCs w:val="22"/>
                        </w:rPr>
                        <w:t>MIM Procedures</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Greenline Composition</w:t>
                      </w:r>
                      <w:r w:rsidRPr="00125722">
                        <w:rPr>
                          <w:rFonts w:ascii="Candara" w:hAnsi="Candara"/>
                          <w:sz w:val="22"/>
                          <w:szCs w:val="22"/>
                        </w:rPr>
                        <w:tab/>
                        <w:t>5</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Woody Species Height</w:t>
                      </w:r>
                      <w:r>
                        <w:rPr>
                          <w:rFonts w:ascii="Candara" w:hAnsi="Candara"/>
                          <w:sz w:val="22"/>
                          <w:szCs w:val="22"/>
                        </w:rPr>
                        <w:t xml:space="preserve"> Class</w:t>
                      </w:r>
                      <w:r w:rsidRPr="00125722">
                        <w:rPr>
                          <w:rFonts w:ascii="Candara" w:hAnsi="Candara"/>
                          <w:sz w:val="22"/>
                          <w:szCs w:val="22"/>
                        </w:rPr>
                        <w:tab/>
                      </w:r>
                      <w:r>
                        <w:rPr>
                          <w:rFonts w:ascii="Candara" w:hAnsi="Candara"/>
                          <w:sz w:val="22"/>
                          <w:szCs w:val="22"/>
                        </w:rPr>
                        <w:t>6</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Streambank Alteration</w:t>
                      </w:r>
                      <w:r w:rsidRPr="00125722">
                        <w:rPr>
                          <w:rFonts w:ascii="Candara" w:hAnsi="Candara"/>
                          <w:sz w:val="22"/>
                          <w:szCs w:val="22"/>
                        </w:rPr>
                        <w:tab/>
                      </w:r>
                      <w:r>
                        <w:rPr>
                          <w:rFonts w:ascii="Candara" w:hAnsi="Candara"/>
                          <w:sz w:val="22"/>
                          <w:szCs w:val="22"/>
                        </w:rPr>
                        <w:t>6</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Streambank Stability</w:t>
                      </w:r>
                      <w:r>
                        <w:rPr>
                          <w:rFonts w:ascii="Candara" w:hAnsi="Candara"/>
                          <w:sz w:val="22"/>
                          <w:szCs w:val="22"/>
                        </w:rPr>
                        <w:t xml:space="preserve"> and Cover</w:t>
                      </w:r>
                      <w:r w:rsidRPr="00125722">
                        <w:rPr>
                          <w:rFonts w:ascii="Candara" w:hAnsi="Candara"/>
                          <w:sz w:val="22"/>
                          <w:szCs w:val="22"/>
                        </w:rPr>
                        <w:tab/>
                        <w:t>7</w:t>
                      </w:r>
                    </w:p>
                    <w:p w:rsidR="000E6342" w:rsidRPr="00E92CB6" w:rsidRDefault="000E6342" w:rsidP="00561354">
                      <w:pPr>
                        <w:tabs>
                          <w:tab w:val="right" w:leader="dot" w:pos="6570"/>
                        </w:tabs>
                        <w:rPr>
                          <w:rFonts w:ascii="Candara" w:hAnsi="Candara"/>
                          <w:sz w:val="22"/>
                          <w:szCs w:val="22"/>
                        </w:rPr>
                      </w:pPr>
                    </w:p>
                    <w:p w:rsidR="000E6342" w:rsidRPr="00125722" w:rsidRDefault="000E6342" w:rsidP="00125722">
                      <w:pPr>
                        <w:pStyle w:val="ListParagraph"/>
                        <w:numPr>
                          <w:ilvl w:val="0"/>
                          <w:numId w:val="5"/>
                        </w:numPr>
                        <w:tabs>
                          <w:tab w:val="right" w:leader="dot" w:pos="6570"/>
                        </w:tabs>
                        <w:rPr>
                          <w:rFonts w:ascii="Candara" w:hAnsi="Candara"/>
                          <w:sz w:val="22"/>
                          <w:szCs w:val="22"/>
                        </w:rPr>
                      </w:pPr>
                      <w:r w:rsidRPr="00125722">
                        <w:rPr>
                          <w:rFonts w:ascii="Candara" w:hAnsi="Candara"/>
                          <w:sz w:val="22"/>
                          <w:szCs w:val="22"/>
                        </w:rPr>
                        <w:t>Stubble Height</w:t>
                      </w:r>
                      <w:r w:rsidRPr="00125722">
                        <w:rPr>
                          <w:rFonts w:ascii="Candara" w:hAnsi="Candara"/>
                          <w:sz w:val="22"/>
                          <w:szCs w:val="22"/>
                        </w:rPr>
                        <w:tab/>
                        <w:t>9</w:t>
                      </w:r>
                    </w:p>
                    <w:p w:rsidR="000E6342" w:rsidRPr="00E92CB6" w:rsidRDefault="000E6342" w:rsidP="00561354">
                      <w:pPr>
                        <w:tabs>
                          <w:tab w:val="right" w:leader="dot" w:pos="6570"/>
                        </w:tabs>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Greenline-to-Greenline Width (GGW)</w:t>
                      </w:r>
                      <w:r w:rsidRPr="00125722">
                        <w:rPr>
                          <w:rFonts w:ascii="Candara" w:hAnsi="Candara"/>
                          <w:sz w:val="22"/>
                          <w:szCs w:val="22"/>
                        </w:rPr>
                        <w:tab/>
                        <w:t>10</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Woody Species Age Class</w:t>
                      </w:r>
                      <w:r>
                        <w:rPr>
                          <w:rFonts w:ascii="Candara" w:hAnsi="Candara"/>
                          <w:sz w:val="22"/>
                          <w:szCs w:val="22"/>
                        </w:rPr>
                        <w:tab/>
                        <w:t>10</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Woody Species Use</w:t>
                      </w:r>
                      <w:r>
                        <w:rPr>
                          <w:rFonts w:ascii="Candara" w:hAnsi="Candara"/>
                          <w:sz w:val="22"/>
                          <w:szCs w:val="22"/>
                        </w:rPr>
                        <w:tab/>
                        <w:t>11</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Substrate</w:t>
                      </w:r>
                      <w:r>
                        <w:rPr>
                          <w:rFonts w:ascii="Candara" w:hAnsi="Candara"/>
                          <w:sz w:val="22"/>
                          <w:szCs w:val="22"/>
                        </w:rPr>
                        <w:tab/>
                        <w:t>13</w:t>
                      </w:r>
                    </w:p>
                    <w:p w:rsidR="000E6342" w:rsidRPr="00125722" w:rsidRDefault="000E6342" w:rsidP="00125722">
                      <w:pPr>
                        <w:pStyle w:val="ListParagraph"/>
                        <w:rPr>
                          <w:rFonts w:ascii="Candara" w:hAnsi="Candara"/>
                          <w:sz w:val="22"/>
                          <w:szCs w:val="22"/>
                        </w:rPr>
                      </w:pPr>
                    </w:p>
                    <w:p w:rsidR="000E6342" w:rsidRDefault="000E6342" w:rsidP="00125722">
                      <w:pPr>
                        <w:pStyle w:val="ListParagraph"/>
                        <w:numPr>
                          <w:ilvl w:val="0"/>
                          <w:numId w:val="5"/>
                        </w:numPr>
                        <w:tabs>
                          <w:tab w:val="right" w:leader="dot" w:pos="6570"/>
                        </w:tabs>
                        <w:rPr>
                          <w:rFonts w:ascii="Candara" w:hAnsi="Candara"/>
                          <w:sz w:val="22"/>
                          <w:szCs w:val="22"/>
                        </w:rPr>
                      </w:pPr>
                      <w:r>
                        <w:rPr>
                          <w:rFonts w:ascii="Candara" w:hAnsi="Candara"/>
                          <w:sz w:val="22"/>
                          <w:szCs w:val="22"/>
                        </w:rPr>
                        <w:t>Residual Pool Depth and Pool Frequency</w:t>
                      </w:r>
                      <w:r>
                        <w:rPr>
                          <w:rFonts w:ascii="Candara" w:hAnsi="Candara"/>
                          <w:sz w:val="22"/>
                          <w:szCs w:val="22"/>
                        </w:rPr>
                        <w:tab/>
                        <w:t>14</w:t>
                      </w:r>
                    </w:p>
                    <w:p w:rsidR="000E6342" w:rsidRPr="008C502B" w:rsidRDefault="000E6342" w:rsidP="008C502B">
                      <w:pPr>
                        <w:pStyle w:val="ListParagraph"/>
                        <w:rPr>
                          <w:rFonts w:ascii="Candara" w:hAnsi="Candara"/>
                          <w:sz w:val="22"/>
                          <w:szCs w:val="22"/>
                        </w:rPr>
                      </w:pPr>
                    </w:p>
                    <w:p w:rsidR="000E6342" w:rsidRDefault="000E6342" w:rsidP="008C502B">
                      <w:pPr>
                        <w:tabs>
                          <w:tab w:val="right" w:leader="dot" w:pos="6570"/>
                        </w:tabs>
                        <w:rPr>
                          <w:rFonts w:ascii="Candara" w:hAnsi="Candara"/>
                          <w:sz w:val="22"/>
                          <w:szCs w:val="22"/>
                        </w:rPr>
                      </w:pPr>
                      <w:r>
                        <w:rPr>
                          <w:rFonts w:ascii="Candara" w:hAnsi="Candara"/>
                          <w:sz w:val="22"/>
                          <w:szCs w:val="22"/>
                        </w:rPr>
                        <w:t>Monitoring Frame and Parts List</w:t>
                      </w:r>
                      <w:r>
                        <w:rPr>
                          <w:rFonts w:ascii="Candara" w:hAnsi="Candara"/>
                          <w:sz w:val="22"/>
                          <w:szCs w:val="22"/>
                        </w:rPr>
                        <w:tab/>
                        <w:t>15</w:t>
                      </w:r>
                    </w:p>
                    <w:p w:rsidR="000E6342" w:rsidRDefault="000E6342" w:rsidP="008C502B">
                      <w:pPr>
                        <w:tabs>
                          <w:tab w:val="right" w:leader="dot" w:pos="6570"/>
                        </w:tabs>
                        <w:rPr>
                          <w:rFonts w:ascii="Candara" w:hAnsi="Candara"/>
                          <w:sz w:val="22"/>
                          <w:szCs w:val="22"/>
                        </w:rPr>
                      </w:pPr>
                    </w:p>
                    <w:p w:rsidR="000E6342" w:rsidRDefault="000E6342" w:rsidP="008C502B">
                      <w:pPr>
                        <w:tabs>
                          <w:tab w:val="right" w:leader="dot" w:pos="6570"/>
                        </w:tabs>
                        <w:rPr>
                          <w:rFonts w:ascii="Candara" w:hAnsi="Candara"/>
                          <w:sz w:val="22"/>
                          <w:szCs w:val="22"/>
                        </w:rPr>
                      </w:pPr>
                      <w:r w:rsidRPr="007B5C12">
                        <w:rPr>
                          <w:rFonts w:ascii="Candara" w:hAnsi="Candara"/>
                          <w:sz w:val="22"/>
                          <w:szCs w:val="22"/>
                        </w:rPr>
                        <w:t>Southwest Supplement – Bankfull Measurement</w:t>
                      </w:r>
                      <w:r>
                        <w:rPr>
                          <w:rFonts w:ascii="Candara" w:hAnsi="Candara"/>
                          <w:sz w:val="22"/>
                          <w:szCs w:val="22"/>
                        </w:rPr>
                        <w:tab/>
                        <w:t>16</w:t>
                      </w:r>
                    </w:p>
                    <w:p w:rsidR="000E6342" w:rsidRPr="00E92CB6" w:rsidRDefault="000E6342" w:rsidP="00561354">
                      <w:pPr>
                        <w:tabs>
                          <w:tab w:val="right" w:leader="dot" w:pos="6570"/>
                        </w:tabs>
                        <w:rPr>
                          <w:rFonts w:ascii="Candara" w:hAnsi="Candara"/>
                          <w:sz w:val="22"/>
                          <w:szCs w:val="22"/>
                        </w:rPr>
                      </w:pPr>
                    </w:p>
                  </w:txbxContent>
                </v:textbox>
              </v:shape>
            </w:pict>
          </mc:Fallback>
        </mc:AlternateContent>
      </w:r>
    </w:p>
    <w:p w:rsidR="00634E6F" w:rsidRDefault="00634E6F" w:rsidP="00321917">
      <w:r>
        <w:rPr>
          <w:noProof/>
        </w:rPr>
        <mc:AlternateContent>
          <mc:Choice Requires="wpg">
            <w:drawing>
              <wp:anchor distT="0" distB="0" distL="114300" distR="114300" simplePos="0" relativeHeight="251678720" behindDoc="0" locked="0" layoutInCell="1" allowOverlap="1" wp14:anchorId="0F0683C7" wp14:editId="07FA2876">
                <wp:simplePos x="0" y="0"/>
                <wp:positionH relativeFrom="column">
                  <wp:posOffset>263525</wp:posOffset>
                </wp:positionH>
                <wp:positionV relativeFrom="paragraph">
                  <wp:posOffset>42545</wp:posOffset>
                </wp:positionV>
                <wp:extent cx="3822065" cy="3007995"/>
                <wp:effectExtent l="0" t="0" r="26035" b="1905"/>
                <wp:wrapSquare wrapText="bothSides"/>
                <wp:docPr id="102" name="Group 102"/>
                <wp:cNvGraphicFramePr/>
                <a:graphic xmlns:a="http://schemas.openxmlformats.org/drawingml/2006/main">
                  <a:graphicData uri="http://schemas.microsoft.com/office/word/2010/wordprocessingGroup">
                    <wpg:wgp>
                      <wpg:cNvGrpSpPr/>
                      <wpg:grpSpPr>
                        <a:xfrm>
                          <a:off x="0" y="0"/>
                          <a:ext cx="3822065" cy="3007995"/>
                          <a:chOff x="0" y="0"/>
                          <a:chExt cx="3817620" cy="3009900"/>
                        </a:xfrm>
                      </wpg:grpSpPr>
                      <wpg:grpSp>
                        <wpg:cNvPr id="19" name="Group 5"/>
                        <wpg:cNvGrpSpPr>
                          <a:grpSpLocks/>
                        </wpg:cNvGrpSpPr>
                        <wpg:grpSpPr bwMode="auto">
                          <a:xfrm>
                            <a:off x="0" y="0"/>
                            <a:ext cx="3817620" cy="2686050"/>
                            <a:chOff x="1944" y="7916"/>
                            <a:chExt cx="6907" cy="4290"/>
                          </a:xfrm>
                        </wpg:grpSpPr>
                        <wps:wsp>
                          <wps:cNvPr id="20" name="AutoShape 6"/>
                          <wps:cNvSpPr>
                            <a:spLocks noChangeAspect="1" noChangeArrowheads="1" noTextEdit="1"/>
                          </wps:cNvSpPr>
                          <wps:spPr bwMode="auto">
                            <a:xfrm>
                              <a:off x="2038" y="7916"/>
                              <a:ext cx="6813" cy="4290"/>
                            </a:xfrm>
                            <a:prstGeom prst="rect">
                              <a:avLst/>
                            </a:prstGeom>
                            <a:noFill/>
                            <a:ln w="812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 name="Group 7"/>
                          <wpg:cNvGrpSpPr>
                            <a:grpSpLocks/>
                          </wpg:cNvGrpSpPr>
                          <wpg:grpSpPr bwMode="auto">
                            <a:xfrm>
                              <a:off x="1944" y="7916"/>
                              <a:ext cx="6683" cy="4015"/>
                              <a:chOff x="2798" y="7916"/>
                              <a:chExt cx="6683" cy="4015"/>
                            </a:xfrm>
                          </wpg:grpSpPr>
                          <wpg:grpSp>
                            <wpg:cNvPr id="39" name="Group 8"/>
                            <wpg:cNvGrpSpPr>
                              <a:grpSpLocks/>
                            </wpg:cNvGrpSpPr>
                            <wpg:grpSpPr bwMode="auto">
                              <a:xfrm>
                                <a:off x="2798" y="7916"/>
                                <a:ext cx="6568" cy="4015"/>
                                <a:chOff x="2798" y="7984"/>
                                <a:chExt cx="6568" cy="4015"/>
                              </a:xfrm>
                            </wpg:grpSpPr>
                            <wpg:grpSp>
                              <wpg:cNvPr id="40" name="Group 9"/>
                              <wpg:cNvGrpSpPr>
                                <a:grpSpLocks/>
                              </wpg:cNvGrpSpPr>
                              <wpg:grpSpPr bwMode="auto">
                                <a:xfrm>
                                  <a:off x="2798" y="7984"/>
                                  <a:ext cx="6568" cy="4015"/>
                                  <a:chOff x="2820" y="2415"/>
                                  <a:chExt cx="6995" cy="4745"/>
                                </a:xfrm>
                              </wpg:grpSpPr>
                              <wpg:grpSp>
                                <wpg:cNvPr id="42" name="Group 10"/>
                                <wpg:cNvGrpSpPr>
                                  <a:grpSpLocks/>
                                </wpg:cNvGrpSpPr>
                                <wpg:grpSpPr bwMode="auto">
                                  <a:xfrm>
                                    <a:off x="2820" y="2415"/>
                                    <a:ext cx="6995" cy="4745"/>
                                    <a:chOff x="2226" y="4326"/>
                                    <a:chExt cx="5554" cy="3557"/>
                                  </a:xfrm>
                                </wpg:grpSpPr>
                                <wps:wsp>
                                  <wps:cNvPr id="44" name="Text Box 11"/>
                                  <wps:cNvSpPr txBox="1">
                                    <a:spLocks noChangeAspect="1" noChangeArrowheads="1"/>
                                  </wps:cNvSpPr>
                                  <wps:spPr bwMode="auto">
                                    <a:xfrm>
                                      <a:off x="5031" y="4326"/>
                                      <a:ext cx="1033"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cs="Arial"/>
                                            <w:sz w:val="18"/>
                                            <w:szCs w:val="18"/>
                                          </w:rPr>
                                        </w:pPr>
                                        <w:r w:rsidRPr="0061321D">
                                          <w:rPr>
                                            <w:rFonts w:ascii="Verdana" w:hAnsi="Verdana" w:cs="Arial"/>
                                            <w:sz w:val="18"/>
                                            <w:szCs w:val="18"/>
                                          </w:rPr>
                                          <w:t>50 cm</w:t>
                                        </w:r>
                                      </w:p>
                                    </w:txbxContent>
                                  </wps:txbx>
                                  <wps:bodyPr rot="0" vert="horz" wrap="square" lIns="91440" tIns="45720" rIns="91440" bIns="45720" anchor="t" anchorCtr="0" upright="1">
                                    <a:noAutofit/>
                                  </wps:bodyPr>
                                </wps:wsp>
                                <wpg:grpSp>
                                  <wpg:cNvPr id="53" name="Group 12"/>
                                  <wpg:cNvGrpSpPr>
                                    <a:grpSpLocks/>
                                  </wpg:cNvGrpSpPr>
                                  <wpg:grpSpPr bwMode="auto">
                                    <a:xfrm>
                                      <a:off x="2226" y="4770"/>
                                      <a:ext cx="5554" cy="3113"/>
                                      <a:chOff x="2226" y="4770"/>
                                      <a:chExt cx="5554" cy="3113"/>
                                    </a:xfrm>
                                  </wpg:grpSpPr>
                                  <wps:wsp>
                                    <wps:cNvPr id="54" name="Line 13"/>
                                    <wps:cNvCnPr/>
                                    <wps:spPr bwMode="auto">
                                      <a:xfrm>
                                        <a:off x="3022" y="4770"/>
                                        <a:ext cx="33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 name="Line 14"/>
                                    <wps:cNvCnPr/>
                                    <wps:spPr bwMode="auto">
                                      <a:xfrm flipH="1">
                                        <a:off x="2961" y="6148"/>
                                        <a:ext cx="31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7" name="Line 15"/>
                                    <wps:cNvCnPr/>
                                    <wps:spPr bwMode="auto">
                                      <a:xfrm>
                                        <a:off x="5350" y="6589"/>
                                        <a:ext cx="1114"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8" name="Text Box 16"/>
                                    <wps:cNvSpPr txBox="1">
                                      <a:spLocks noChangeAspect="1" noChangeArrowheads="1"/>
                                    </wps:cNvSpPr>
                                    <wps:spPr bwMode="auto">
                                      <a:xfrm>
                                        <a:off x="5362" y="6637"/>
                                        <a:ext cx="1102" cy="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jc w:val="center"/>
                                            <w:rPr>
                                              <w:rFonts w:ascii="Verdana" w:hAnsi="Verdana" w:cs="Arial"/>
                                              <w:sz w:val="18"/>
                                              <w:szCs w:val="18"/>
                                            </w:rPr>
                                          </w:pPr>
                                          <w:r w:rsidRPr="0061321D">
                                            <w:rPr>
                                              <w:rFonts w:ascii="Verdana" w:hAnsi="Verdana" w:cs="Arial"/>
                                              <w:sz w:val="18"/>
                                              <w:szCs w:val="18"/>
                                            </w:rPr>
                                            <w:t>12.5 cm</w:t>
                                          </w:r>
                                        </w:p>
                                      </w:txbxContent>
                                    </wps:txbx>
                                    <wps:bodyPr rot="0" vert="horz" wrap="square" lIns="91440" tIns="45720" rIns="91440" bIns="45720" anchor="t" anchorCtr="0" upright="1">
                                      <a:noAutofit/>
                                    </wps:bodyPr>
                                  </wps:wsp>
                                  <wps:wsp>
                                    <wps:cNvPr id="61" name="Text Box 17"/>
                                    <wps:cNvSpPr txBox="1">
                                      <a:spLocks noChangeAspect="1" noChangeArrowheads="1"/>
                                    </wps:cNvSpPr>
                                    <wps:spPr bwMode="auto">
                                      <a:xfrm>
                                        <a:off x="2226" y="6973"/>
                                        <a:ext cx="796"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cs="Arial"/>
                                              <w:sz w:val="18"/>
                                              <w:szCs w:val="18"/>
                                            </w:rPr>
                                          </w:pPr>
                                          <w:r w:rsidRPr="0061321D">
                                            <w:rPr>
                                              <w:rFonts w:ascii="Verdana" w:hAnsi="Verdana" w:cs="Arial"/>
                                              <w:sz w:val="18"/>
                                              <w:szCs w:val="18"/>
                                            </w:rPr>
                                            <w:t>20 cm</w:t>
                                          </w:r>
                                        </w:p>
                                      </w:txbxContent>
                                    </wps:txbx>
                                    <wps:bodyPr rot="0" vert="horz" wrap="square" lIns="91440" tIns="45720" rIns="91440" bIns="45720" anchor="t" anchorCtr="0" upright="1">
                                      <a:noAutofit/>
                                    </wps:bodyPr>
                                  </wps:wsp>
                                  <wps:wsp>
                                    <wps:cNvPr id="62" name="Text Box 18"/>
                                    <wps:cNvSpPr txBox="1">
                                      <a:spLocks noChangeAspect="1" noChangeArrowheads="1"/>
                                    </wps:cNvSpPr>
                                    <wps:spPr bwMode="auto">
                                      <a:xfrm>
                                        <a:off x="2226" y="5200"/>
                                        <a:ext cx="796" cy="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cs="Arial"/>
                                              <w:sz w:val="18"/>
                                              <w:szCs w:val="18"/>
                                            </w:rPr>
                                          </w:pPr>
                                          <w:r w:rsidRPr="0061321D">
                                            <w:rPr>
                                              <w:rFonts w:ascii="Verdana" w:hAnsi="Verdana" w:cs="Arial"/>
                                              <w:sz w:val="18"/>
                                              <w:szCs w:val="18"/>
                                            </w:rPr>
                                            <w:t>20 cm</w:t>
                                          </w:r>
                                        </w:p>
                                      </w:txbxContent>
                                    </wps:txbx>
                                    <wps:bodyPr rot="0" vert="horz" wrap="square" lIns="91440" tIns="45720" rIns="91440" bIns="45720" anchor="t" anchorCtr="0" upright="1">
                                      <a:noAutofit/>
                                    </wps:bodyPr>
                                  </wps:wsp>
                                  <wps:wsp>
                                    <wps:cNvPr id="63" name="Line 19"/>
                                    <wps:cNvCnPr/>
                                    <wps:spPr bwMode="auto">
                                      <a:xfrm flipH="1">
                                        <a:off x="2961" y="6388"/>
                                        <a:ext cx="31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4" name="Line 20"/>
                                    <wps:cNvCnPr/>
                                    <wps:spPr bwMode="auto">
                                      <a:xfrm>
                                        <a:off x="2986" y="4777"/>
                                        <a:ext cx="0" cy="1333"/>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65" name="Line 21"/>
                                    <wps:cNvCnPr/>
                                    <wps:spPr bwMode="auto">
                                      <a:xfrm>
                                        <a:off x="2986" y="6379"/>
                                        <a:ext cx="0" cy="1463"/>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66" name="Line 22"/>
                                    <wps:cNvCnPr/>
                                    <wps:spPr bwMode="auto">
                                      <a:xfrm>
                                        <a:off x="5350" y="6178"/>
                                        <a:ext cx="0" cy="498"/>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7" name="Line 23"/>
                                    <wps:cNvCnPr/>
                                    <wps:spPr bwMode="auto">
                                      <a:xfrm flipV="1">
                                        <a:off x="2961" y="7882"/>
                                        <a:ext cx="360"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8" name="Line 24"/>
                                    <wps:cNvCnPr/>
                                    <wps:spPr bwMode="auto">
                                      <a:xfrm>
                                        <a:off x="6494" y="6134"/>
                                        <a:ext cx="0" cy="54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 name="Line 25"/>
                                    <wps:cNvCnPr/>
                                    <wps:spPr bwMode="auto">
                                      <a:xfrm>
                                        <a:off x="3367" y="4770"/>
                                        <a:ext cx="4169"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0" name="AutoShape 26"/>
                                    <wps:cNvCnPr>
                                      <a:cxnSpLocks noChangeShapeType="1"/>
                                    </wps:cNvCnPr>
                                    <wps:spPr bwMode="auto">
                                      <a:xfrm>
                                        <a:off x="3357" y="7190"/>
                                        <a:ext cx="83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 name="AutoShape 27"/>
                                    <wps:cNvCnPr>
                                      <a:cxnSpLocks noChangeShapeType="1"/>
                                    </wps:cNvCnPr>
                                    <wps:spPr bwMode="auto">
                                      <a:xfrm>
                                        <a:off x="4188" y="6383"/>
                                        <a:ext cx="0" cy="807"/>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2" name="Text Box 28"/>
                                    <wps:cNvSpPr txBox="1">
                                      <a:spLocks noChangeArrowheads="1"/>
                                    </wps:cNvSpPr>
                                    <wps:spPr bwMode="auto">
                                      <a:xfrm>
                                        <a:off x="4109" y="6669"/>
                                        <a:ext cx="922"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E94B79" w:rsidRDefault="000E6342" w:rsidP="00D348C1">
                                          <w:pPr>
                                            <w:rPr>
                                              <w:rFonts w:ascii="Verdana" w:hAnsi="Verdana"/>
                                              <w:sz w:val="18"/>
                                              <w:szCs w:val="18"/>
                                            </w:rPr>
                                          </w:pPr>
                                          <w:r>
                                            <w:rPr>
                                              <w:rFonts w:ascii="Verdana" w:hAnsi="Verdana"/>
                                              <w:sz w:val="18"/>
                                              <w:szCs w:val="18"/>
                                            </w:rPr>
                                            <w:t>10 cm</w:t>
                                          </w:r>
                                        </w:p>
                                      </w:txbxContent>
                                    </wps:txbx>
                                    <wps:bodyPr rot="0" vert="horz" wrap="square" lIns="91440" tIns="45720" rIns="91440" bIns="45720" anchor="t" anchorCtr="0" upright="1">
                                      <a:noAutofit/>
                                    </wps:bodyPr>
                                  </wps:wsp>
                                  <wpg:grpSp>
                                    <wpg:cNvPr id="73" name="Group 29"/>
                                    <wpg:cNvGrpSpPr>
                                      <a:grpSpLocks/>
                                    </wpg:cNvGrpSpPr>
                                    <wpg:grpSpPr bwMode="auto">
                                      <a:xfrm>
                                        <a:off x="3145" y="4777"/>
                                        <a:ext cx="4635" cy="3105"/>
                                        <a:chOff x="3145" y="4777"/>
                                        <a:chExt cx="4635" cy="3105"/>
                                      </a:xfrm>
                                    </wpg:grpSpPr>
                                    <wpg:grpSp>
                                      <wpg:cNvPr id="74" name="Group 30"/>
                                      <wpg:cNvGrpSpPr>
                                        <a:grpSpLocks/>
                                      </wpg:cNvGrpSpPr>
                                      <wpg:grpSpPr bwMode="auto">
                                        <a:xfrm>
                                          <a:off x="3145" y="4777"/>
                                          <a:ext cx="4635" cy="3105"/>
                                          <a:chOff x="3145" y="4777"/>
                                          <a:chExt cx="4635" cy="3105"/>
                                        </a:xfrm>
                                      </wpg:grpSpPr>
                                      <wps:wsp>
                                        <wps:cNvPr id="75" name="Rectangle 31"/>
                                        <wps:cNvSpPr>
                                          <a:spLocks noChangeAspect="1" noChangeArrowheads="1"/>
                                        </wps:cNvSpPr>
                                        <wps:spPr bwMode="auto">
                                          <a:xfrm>
                                            <a:off x="3170" y="6669"/>
                                            <a:ext cx="187" cy="1213"/>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76" name="Rectangle 32"/>
                                        <wps:cNvSpPr>
                                          <a:spLocks noChangeAspect="1" noChangeArrowheads="1"/>
                                        </wps:cNvSpPr>
                                        <wps:spPr bwMode="auto">
                                          <a:xfrm>
                                            <a:off x="6644" y="6134"/>
                                            <a:ext cx="640" cy="286"/>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77" name="Rectangle 33"/>
                                        <wps:cNvSpPr>
                                          <a:spLocks noChangeAspect="1" noChangeArrowheads="1"/>
                                        </wps:cNvSpPr>
                                        <wps:spPr bwMode="auto">
                                          <a:xfrm>
                                            <a:off x="7539" y="6529"/>
                                            <a:ext cx="204" cy="134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78" name="Rectangle 34"/>
                                        <wps:cNvSpPr>
                                          <a:spLocks noChangeAspect="1" noChangeArrowheads="1"/>
                                        </wps:cNvSpPr>
                                        <wps:spPr bwMode="auto">
                                          <a:xfrm>
                                            <a:off x="7539" y="4777"/>
                                            <a:ext cx="214" cy="1127"/>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79" name="Freeform 35"/>
                                        <wps:cNvSpPr>
                                          <a:spLocks noChangeAspect="1"/>
                                        </wps:cNvSpPr>
                                        <wps:spPr bwMode="auto">
                                          <a:xfrm>
                                            <a:off x="7280" y="5899"/>
                                            <a:ext cx="500" cy="746"/>
                                          </a:xfrm>
                                          <a:custGeom>
                                            <a:avLst/>
                                            <a:gdLst>
                                              <a:gd name="T0" fmla="*/ 3 w 534"/>
                                              <a:gd name="T1" fmla="*/ 275 h 866"/>
                                              <a:gd name="T2" fmla="*/ 0 w 534"/>
                                              <a:gd name="T3" fmla="*/ 602 h 866"/>
                                              <a:gd name="T4" fmla="*/ 249 w 534"/>
                                              <a:gd name="T5" fmla="*/ 599 h 866"/>
                                              <a:gd name="T6" fmla="*/ 249 w 534"/>
                                              <a:gd name="T7" fmla="*/ 866 h 866"/>
                                              <a:gd name="T8" fmla="*/ 534 w 534"/>
                                              <a:gd name="T9" fmla="*/ 863 h 866"/>
                                              <a:gd name="T10" fmla="*/ 528 w 534"/>
                                              <a:gd name="T11" fmla="*/ 5 h 866"/>
                                              <a:gd name="T12" fmla="*/ 249 w 534"/>
                                              <a:gd name="T13" fmla="*/ 0 h 866"/>
                                              <a:gd name="T14" fmla="*/ 246 w 534"/>
                                              <a:gd name="T15" fmla="*/ 275 h 866"/>
                                              <a:gd name="T16" fmla="*/ 3 w 534"/>
                                              <a:gd name="T17" fmla="*/ 275 h 8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34" h="866">
                                                <a:moveTo>
                                                  <a:pt x="3" y="275"/>
                                                </a:moveTo>
                                                <a:lnTo>
                                                  <a:pt x="0" y="602"/>
                                                </a:lnTo>
                                                <a:lnTo>
                                                  <a:pt x="249" y="599"/>
                                                </a:lnTo>
                                                <a:lnTo>
                                                  <a:pt x="249" y="866"/>
                                                </a:lnTo>
                                                <a:lnTo>
                                                  <a:pt x="534" y="863"/>
                                                </a:lnTo>
                                                <a:lnTo>
                                                  <a:pt x="528" y="5"/>
                                                </a:lnTo>
                                                <a:lnTo>
                                                  <a:pt x="249" y="0"/>
                                                </a:lnTo>
                                                <a:lnTo>
                                                  <a:pt x="246" y="275"/>
                                                </a:lnTo>
                                                <a:lnTo>
                                                  <a:pt x="3" y="27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0" name="Rectangle 36"/>
                                        <wps:cNvSpPr>
                                          <a:spLocks noChangeAspect="1" noChangeArrowheads="1"/>
                                        </wps:cNvSpPr>
                                        <wps:spPr bwMode="auto">
                                          <a:xfrm>
                                            <a:off x="3495" y="6168"/>
                                            <a:ext cx="3146" cy="21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81" name="Rectangle 37"/>
                                        <wps:cNvSpPr>
                                          <a:spLocks noChangeAspect="1" noChangeArrowheads="1"/>
                                        </wps:cNvSpPr>
                                        <wps:spPr bwMode="auto">
                                          <a:xfrm>
                                            <a:off x="3170" y="4777"/>
                                            <a:ext cx="187" cy="119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82" name="Rectangle 38"/>
                                        <wps:cNvSpPr>
                                          <a:spLocks noChangeAspect="1" noChangeArrowheads="1"/>
                                        </wps:cNvSpPr>
                                        <wps:spPr bwMode="auto">
                                          <a:xfrm>
                                            <a:off x="6502" y="6134"/>
                                            <a:ext cx="1037" cy="31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3" name="AutoShape 39"/>
                                        <wps:cNvSpPr>
                                          <a:spLocks noChangeAspect="1" noChangeArrowheads="1"/>
                                        </wps:cNvSpPr>
                                        <wps:spPr bwMode="auto">
                                          <a:xfrm>
                                            <a:off x="6819" y="6134"/>
                                            <a:ext cx="310" cy="286"/>
                                          </a:xfrm>
                                          <a:prstGeom prst="donut">
                                            <a:avLst>
                                              <a:gd name="adj" fmla="val 2600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 name="Rectangle 40"/>
                                        <wps:cNvSpPr>
                                          <a:spLocks noChangeAspect="1" noChangeArrowheads="1"/>
                                        </wps:cNvSpPr>
                                        <wps:spPr bwMode="auto">
                                          <a:xfrm>
                                            <a:off x="4322" y="6178"/>
                                            <a:ext cx="1053" cy="201"/>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5" name="Freeform 41"/>
                                        <wps:cNvSpPr>
                                          <a:spLocks noChangeAspect="1"/>
                                        </wps:cNvSpPr>
                                        <wps:spPr bwMode="auto">
                                          <a:xfrm>
                                            <a:off x="3145" y="5847"/>
                                            <a:ext cx="389" cy="829"/>
                                          </a:xfrm>
                                          <a:custGeom>
                                            <a:avLst/>
                                            <a:gdLst>
                                              <a:gd name="T0" fmla="*/ 0 w 377"/>
                                              <a:gd name="T1" fmla="*/ 866 h 866"/>
                                              <a:gd name="T2" fmla="*/ 229 w 377"/>
                                              <a:gd name="T3" fmla="*/ 866 h 866"/>
                                              <a:gd name="T4" fmla="*/ 229 w 377"/>
                                              <a:gd name="T5" fmla="*/ 599 h 866"/>
                                              <a:gd name="T6" fmla="*/ 377 w 377"/>
                                              <a:gd name="T7" fmla="*/ 599 h 866"/>
                                              <a:gd name="T8" fmla="*/ 375 w 377"/>
                                              <a:gd name="T9" fmla="*/ 286 h 866"/>
                                              <a:gd name="T10" fmla="*/ 225 w 377"/>
                                              <a:gd name="T11" fmla="*/ 286 h 866"/>
                                              <a:gd name="T12" fmla="*/ 229 w 377"/>
                                              <a:gd name="T13" fmla="*/ 0 h 866"/>
                                              <a:gd name="T14" fmla="*/ 0 w 377"/>
                                              <a:gd name="T15" fmla="*/ 0 h 866"/>
                                              <a:gd name="T16" fmla="*/ 0 w 377"/>
                                              <a:gd name="T17" fmla="*/ 866 h 8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7" h="866">
                                                <a:moveTo>
                                                  <a:pt x="0" y="866"/>
                                                </a:moveTo>
                                                <a:lnTo>
                                                  <a:pt x="229" y="866"/>
                                                </a:lnTo>
                                                <a:lnTo>
                                                  <a:pt x="229" y="599"/>
                                                </a:lnTo>
                                                <a:lnTo>
                                                  <a:pt x="377" y="599"/>
                                                </a:lnTo>
                                                <a:lnTo>
                                                  <a:pt x="375" y="286"/>
                                                </a:lnTo>
                                                <a:lnTo>
                                                  <a:pt x="225" y="286"/>
                                                </a:lnTo>
                                                <a:lnTo>
                                                  <a:pt x="229" y="0"/>
                                                </a:lnTo>
                                                <a:lnTo>
                                                  <a:pt x="0" y="0"/>
                                                </a:lnTo>
                                                <a:lnTo>
                                                  <a:pt x="0" y="86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g:grpSp>
                                    <wps:wsp>
                                      <wps:cNvPr id="86" name="Rectangle 42"/>
                                      <wps:cNvSpPr>
                                        <a:spLocks noChangeArrowheads="1"/>
                                      </wps:cNvSpPr>
                                      <wps:spPr bwMode="auto">
                                        <a:xfrm>
                                          <a:off x="7539" y="7190"/>
                                          <a:ext cx="214" cy="679"/>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7" name="Rectangle 43"/>
                                      <wps:cNvSpPr>
                                        <a:spLocks noChangeArrowheads="1"/>
                                      </wps:cNvSpPr>
                                      <wps:spPr bwMode="auto">
                                        <a:xfrm>
                                          <a:off x="3170" y="7190"/>
                                          <a:ext cx="187" cy="679"/>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grpSp>
                              <wps:wsp>
                                <wps:cNvPr id="88" name="Text Box 44"/>
                                <wps:cNvSpPr txBox="1">
                                  <a:spLocks noChangeArrowheads="1"/>
                                </wps:cNvSpPr>
                                <wps:spPr bwMode="auto">
                                  <a:xfrm>
                                    <a:off x="3919" y="4795"/>
                                    <a:ext cx="548" cy="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A</w:t>
                                      </w:r>
                                    </w:p>
                                  </w:txbxContent>
                                </wps:txbx>
                                <wps:bodyPr rot="0" vert="horz" wrap="square" lIns="91440" tIns="45720" rIns="91440" bIns="45720" anchor="t" anchorCtr="0" upright="1">
                                  <a:noAutofit/>
                                </wps:bodyPr>
                              </wps:wsp>
                              <wps:wsp>
                                <wps:cNvPr id="89" name="Text Box 45"/>
                                <wps:cNvSpPr txBox="1">
                                  <a:spLocks noChangeArrowheads="1"/>
                                </wps:cNvSpPr>
                                <wps:spPr bwMode="auto">
                                  <a:xfrm>
                                    <a:off x="3893" y="5646"/>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B</w:t>
                                      </w:r>
                                    </w:p>
                                  </w:txbxContent>
                                </wps:txbx>
                                <wps:bodyPr rot="0" vert="horz" wrap="square" lIns="91440" tIns="45720" rIns="91440" bIns="45720" anchor="t" anchorCtr="0" upright="1">
                                  <a:noAutofit/>
                                </wps:bodyPr>
                              </wps:wsp>
                              <wps:wsp>
                                <wps:cNvPr id="90" name="Text Box 46"/>
                                <wps:cNvSpPr txBox="1">
                                  <a:spLocks noChangeArrowheads="1"/>
                                </wps:cNvSpPr>
                                <wps:spPr bwMode="auto">
                                  <a:xfrm>
                                    <a:off x="3893" y="3581"/>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B</w:t>
                                      </w:r>
                                    </w:p>
                                  </w:txbxContent>
                                </wps:txbx>
                                <wps:bodyPr rot="0" vert="horz" wrap="square" lIns="91440" tIns="45720" rIns="91440" bIns="45720" anchor="t" anchorCtr="0" upright="1">
                                  <a:noAutofit/>
                                </wps:bodyPr>
                              </wps:wsp>
                              <wps:wsp>
                                <wps:cNvPr id="91" name="Text Box 47"/>
                                <wps:cNvSpPr txBox="1">
                                  <a:spLocks noChangeArrowheads="1"/>
                                </wps:cNvSpPr>
                                <wps:spPr bwMode="auto">
                                  <a:xfrm>
                                    <a:off x="8205" y="4055"/>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C</w:t>
                                      </w:r>
                                    </w:p>
                                  </w:txbxContent>
                                </wps:txbx>
                                <wps:bodyPr rot="0" vert="horz" wrap="square" lIns="91440" tIns="45720" rIns="91440" bIns="45720" anchor="t" anchorCtr="0" upright="1">
                                  <a:noAutofit/>
                                </wps:bodyPr>
                              </wps:wsp>
                              <wps:wsp>
                                <wps:cNvPr id="92" name="Text Box 48"/>
                                <wps:cNvSpPr txBox="1">
                                  <a:spLocks noChangeArrowheads="1"/>
                                </wps:cNvSpPr>
                                <wps:spPr bwMode="auto">
                                  <a:xfrm>
                                    <a:off x="7129" y="4781"/>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D</w:t>
                                      </w:r>
                                    </w:p>
                                  </w:txbxContent>
                                </wps:txbx>
                                <wps:bodyPr rot="0" vert="horz" wrap="square" lIns="91440" tIns="45720" rIns="91440" bIns="45720" anchor="t" anchorCtr="0" upright="1">
                                  <a:noAutofit/>
                                </wps:bodyPr>
                              </wps:wsp>
                              <wps:wsp>
                                <wps:cNvPr id="93" name="AutoShape 49"/>
                                <wps:cNvCnPr>
                                  <a:cxnSpLocks noChangeShapeType="1"/>
                                </wps:cNvCnPr>
                                <wps:spPr bwMode="auto">
                                  <a:xfrm>
                                    <a:off x="8490" y="4444"/>
                                    <a:ext cx="240" cy="3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94" name="Text Box 50"/>
                              <wps:cNvSpPr txBox="1">
                                <a:spLocks noChangeArrowheads="1"/>
                              </wps:cNvSpPr>
                              <wps:spPr bwMode="auto">
                                <a:xfrm>
                                  <a:off x="8019" y="10718"/>
                                  <a:ext cx="577" cy="4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E6342" w:rsidRPr="00825F66" w:rsidRDefault="000E6342">
                                    <w:pPr>
                                      <w:rPr>
                                        <w:rFonts w:ascii="Verdana" w:hAnsi="Verdana"/>
                                        <w:b/>
                                      </w:rPr>
                                    </w:pPr>
                                    <w:r w:rsidRPr="00825F66">
                                      <w:rPr>
                                        <w:rFonts w:ascii="Verdana" w:hAnsi="Verdana"/>
                                        <w:b/>
                                      </w:rPr>
                                      <w:t>E</w:t>
                                    </w:r>
                                  </w:p>
                                </w:txbxContent>
                              </wps:txbx>
                              <wps:bodyPr rot="0" vert="horz" wrap="square" lIns="91440" tIns="45720" rIns="91440" bIns="45720" anchor="t" anchorCtr="0" upright="1">
                                <a:noAutofit/>
                              </wps:bodyPr>
                            </wps:wsp>
                          </wpg:grpSp>
                          <wps:wsp>
                            <wps:cNvPr id="95" name="AutoShape 51"/>
                            <wps:cNvCnPr>
                              <a:cxnSpLocks noChangeShapeType="1"/>
                            </wps:cNvCnPr>
                            <wps:spPr bwMode="auto">
                              <a:xfrm flipV="1">
                                <a:off x="8347" y="10311"/>
                                <a:ext cx="320" cy="40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96" name="Group 52"/>
                            <wpg:cNvGrpSpPr>
                              <a:grpSpLocks/>
                            </wpg:cNvGrpSpPr>
                            <wpg:grpSpPr bwMode="auto">
                              <a:xfrm>
                                <a:off x="7810" y="8971"/>
                                <a:ext cx="1671" cy="2140"/>
                                <a:chOff x="7810" y="8971"/>
                                <a:chExt cx="1671" cy="2140"/>
                              </a:xfrm>
                            </wpg:grpSpPr>
                            <wps:wsp>
                              <wps:cNvPr id="97" name="Text Box 53"/>
                              <wps:cNvSpPr txBox="1">
                                <a:spLocks noChangeArrowheads="1"/>
                              </wps:cNvSpPr>
                              <wps:spPr bwMode="auto">
                                <a:xfrm>
                                  <a:off x="8966" y="9998"/>
                                  <a:ext cx="515"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A</w:t>
                                    </w:r>
                                  </w:p>
                                </w:txbxContent>
                              </wps:txbx>
                              <wps:bodyPr rot="0" vert="horz" wrap="square" lIns="91440" tIns="45720" rIns="91440" bIns="45720" anchor="t" anchorCtr="0" upright="1">
                                <a:noAutofit/>
                              </wps:bodyPr>
                            </wps:wsp>
                            <wps:wsp>
                              <wps:cNvPr id="98" name="Text Box 54"/>
                              <wps:cNvSpPr txBox="1">
                                <a:spLocks noChangeArrowheads="1"/>
                              </wps:cNvSpPr>
                              <wps:spPr bwMode="auto">
                                <a:xfrm>
                                  <a:off x="8966" y="10718"/>
                                  <a:ext cx="493"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B</w:t>
                                    </w:r>
                                  </w:p>
                                </w:txbxContent>
                              </wps:txbx>
                              <wps:bodyPr rot="0" vert="horz" wrap="square" lIns="91440" tIns="45720" rIns="91440" bIns="45720" anchor="t" anchorCtr="0" upright="1">
                                <a:noAutofit/>
                              </wps:bodyPr>
                            </wps:wsp>
                            <wps:wsp>
                              <wps:cNvPr id="99" name="Text Box 55"/>
                              <wps:cNvSpPr txBox="1">
                                <a:spLocks noChangeArrowheads="1"/>
                              </wps:cNvSpPr>
                              <wps:spPr bwMode="auto">
                                <a:xfrm>
                                  <a:off x="8966" y="8971"/>
                                  <a:ext cx="493"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1321D" w:rsidRDefault="000E6342" w:rsidP="00D348C1">
                                    <w:pPr>
                                      <w:rPr>
                                        <w:rFonts w:ascii="Verdana" w:hAnsi="Verdana"/>
                                        <w:b/>
                                      </w:rPr>
                                    </w:pPr>
                                    <w:r>
                                      <w:rPr>
                                        <w:rFonts w:ascii="Verdana" w:hAnsi="Verdana"/>
                                        <w:b/>
                                      </w:rPr>
                                      <w:t>B</w:t>
                                    </w:r>
                                  </w:p>
                                </w:txbxContent>
                              </wps:txbx>
                              <wps:bodyPr rot="0" vert="horz" wrap="square" lIns="91440" tIns="45720" rIns="91440" bIns="45720" anchor="t" anchorCtr="0" upright="1">
                                <a:noAutofit/>
                              </wps:bodyPr>
                            </wps:wsp>
                            <wps:wsp>
                              <wps:cNvPr id="100" name="Text Box 53"/>
                              <wps:cNvSpPr txBox="1">
                                <a:spLocks noChangeArrowheads="1"/>
                              </wps:cNvSpPr>
                              <wps:spPr bwMode="auto">
                                <a:xfrm>
                                  <a:off x="7810" y="9928"/>
                                  <a:ext cx="515"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42" w:rsidRPr="00634E6F" w:rsidRDefault="000E6342" w:rsidP="00D348C1">
                                    <w:pPr>
                                      <w:rPr>
                                        <w:rFonts w:ascii="Verdana" w:hAnsi="Verdana"/>
                                        <w:b/>
                                        <w:color w:val="FFFFFF" w:themeColor="background1"/>
                                      </w:rPr>
                                    </w:pPr>
                                    <w:r>
                                      <w:rPr>
                                        <w:rFonts w:ascii="Verdana" w:hAnsi="Verdana"/>
                                        <w:b/>
                                        <w:color w:val="FFFFFF" w:themeColor="background1"/>
                                      </w:rPr>
                                      <w:t>H</w:t>
                                    </w:r>
                                  </w:p>
                                </w:txbxContent>
                              </wps:txbx>
                              <wps:bodyPr rot="0" vert="horz" wrap="square" lIns="91440" tIns="45720" rIns="91440" bIns="45720" anchor="t" anchorCtr="0" upright="1">
                                <a:noAutofit/>
                              </wps:bodyPr>
                            </wps:wsp>
                          </wpg:grpSp>
                        </wpg:grpSp>
                      </wpg:grpSp>
                      <wps:wsp>
                        <wps:cNvPr id="101" name="Text Box 101"/>
                        <wps:cNvSpPr txBox="1"/>
                        <wps:spPr>
                          <a:xfrm>
                            <a:off x="47625" y="2743200"/>
                            <a:ext cx="3765550" cy="266700"/>
                          </a:xfrm>
                          <a:prstGeom prst="rect">
                            <a:avLst/>
                          </a:prstGeom>
                          <a:solidFill>
                            <a:prstClr val="white"/>
                          </a:solidFill>
                          <a:ln>
                            <a:noFill/>
                          </a:ln>
                          <a:effectLst/>
                        </wps:spPr>
                        <wps:txbx>
                          <w:txbxContent>
                            <w:p w:rsidR="000E6342" w:rsidRPr="00634E6F" w:rsidRDefault="000E6342" w:rsidP="00634E6F">
                              <w:pPr>
                                <w:pStyle w:val="Caption"/>
                                <w:rPr>
                                  <w:rFonts w:ascii="Candara" w:hAnsi="Candara"/>
                                  <w:b w:val="0"/>
                                  <w:noProof/>
                                  <w:color w:val="auto"/>
                                  <w:sz w:val="24"/>
                                  <w:szCs w:val="24"/>
                                </w:rPr>
                              </w:pPr>
                              <w:r w:rsidRPr="00634E6F">
                                <w:rPr>
                                  <w:rFonts w:ascii="Candara" w:hAnsi="Candara"/>
                                  <w:b w:val="0"/>
                                  <w:color w:val="auto"/>
                                </w:rPr>
                                <w:t>MIM Monitoring Frame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F0683C7" id="Group 102" o:spid="_x0000_s1040" style="position:absolute;margin-left:20.75pt;margin-top:3.35pt;width:300.95pt;height:236.85pt;z-index:251678720;mso-width-relative:margin;mso-height-relative:margin" coordsize="38176,3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">
                <v:group id="Group 5" o:spid="_x0000_s1041" style="position:absolute;width:38176;height:26860" coordorigin="1944,7916" coordsize="6907,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AutoShape 6" o:spid="_x0000_s1042" style="position:absolute;left:2038;top:7916;width:6813;height:4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" filled="f" strokeweight=".64pt">
                    <o:lock v:ext="edit" aspectratio="t" text="t"/>
                  </v:rect>
                  <v:group id="Group 7" o:spid="_x0000_s1043" style="position:absolute;left:1944;top:7916;width:6683;height:4015" coordorigin="2798,7916" coordsize="6683,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8" o:spid="_x0000_s1044" style="position:absolute;left:2798;top:7916;width:6568;height:4015" coordorigin="2798,7984" coordsize="6568,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9" o:spid="_x0000_s1045" style="position:absolute;left:2798;top:7984;width:6568;height:4015" coordorigin="2820,2415" coordsize="6995,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oup 10" o:spid="_x0000_s1046" style="position:absolute;left:2820;top:2415;width:6995;height:4745" coordorigin="2226,4326" coordsize="5554,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_x0000_s1047" type="#_x0000_t202" style="position:absolute;left:5031;top:4326;width:1033;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o:lock v:ext="edit" aspectratio="t"/>
                            <v:textbox>
                              <w:txbxContent>
                                <w:p w:rsidR="000E6342" w:rsidRPr="0061321D" w:rsidRDefault="000E6342" w:rsidP="00D348C1">
                                  <w:pPr>
                                    <w:rPr>
                                      <w:rFonts w:ascii="Verdana" w:hAnsi="Verdana" w:cs="Arial"/>
                                      <w:sz w:val="18"/>
                                      <w:szCs w:val="18"/>
                                    </w:rPr>
                                  </w:pPr>
                                  <w:r w:rsidRPr="0061321D">
                                    <w:rPr>
                                      <w:rFonts w:ascii="Verdana" w:hAnsi="Verdana" w:cs="Arial"/>
                                      <w:sz w:val="18"/>
                                      <w:szCs w:val="18"/>
                                    </w:rPr>
                                    <w:t>50 cm</w:t>
                                  </w:r>
                                </w:p>
                              </w:txbxContent>
                            </v:textbox>
                          </v:shape>
                          <v:group id="Group 12" o:spid="_x0000_s1048" style="position:absolute;left:2226;top:4770;width:5554;height:3113" coordorigin="2226,4770" coordsize="5554,3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line id="Line 13" o:spid="_x0000_s1049" style="position:absolute;visibility:visible;mso-wrap-style:square" from="3022,4770" to="3357,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">
                              <v:stroke dashstyle="dash"/>
                            </v:line>
                            <v:line id="Line 14" o:spid="_x0000_s1050" style="position:absolute;flip:x;visibility:visible;mso-wrap-style:square" from="2961,6148" to="3279,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">
                              <v:stroke dashstyle="dash"/>
                            </v:line>
                            <v:line id="Line 15" o:spid="_x0000_s1051" style="position:absolute;visibility:visible;mso-wrap-style:square" from="5350,6589" to="6464,6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">
                              <v:stroke startarrow="open" endarrow="open"/>
                            </v:line>
                            <v:shape id="_x0000_s1052" type="#_x0000_t202" style="position:absolute;left:5362;top:6637;width:1102;height: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o:lock v:ext="edit" aspectratio="t"/>
                              <v:textbox>
                                <w:txbxContent>
                                  <w:p w:rsidR="000E6342" w:rsidRPr="0061321D" w:rsidRDefault="000E6342" w:rsidP="00D348C1">
                                    <w:pPr>
                                      <w:jc w:val="center"/>
                                      <w:rPr>
                                        <w:rFonts w:ascii="Verdana" w:hAnsi="Verdana" w:cs="Arial"/>
                                        <w:sz w:val="18"/>
                                        <w:szCs w:val="18"/>
                                      </w:rPr>
                                    </w:pPr>
                                    <w:r w:rsidRPr="0061321D">
                                      <w:rPr>
                                        <w:rFonts w:ascii="Verdana" w:hAnsi="Verdana" w:cs="Arial"/>
                                        <w:sz w:val="18"/>
                                        <w:szCs w:val="18"/>
                                      </w:rPr>
                                      <w:t>12.5 cm</w:t>
                                    </w:r>
                                  </w:p>
                                </w:txbxContent>
                              </v:textbox>
                            </v:shape>
                            <v:shape id="_x0000_s1053" type="#_x0000_t202" style="position:absolute;left:2226;top:6973;width:796;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o:lock v:ext="edit" aspectratio="t"/>
                              <v:textbox>
                                <w:txbxContent>
                                  <w:p w:rsidR="000E6342" w:rsidRPr="0061321D" w:rsidRDefault="000E6342" w:rsidP="00D348C1">
                                    <w:pPr>
                                      <w:rPr>
                                        <w:rFonts w:ascii="Verdana" w:hAnsi="Verdana" w:cs="Arial"/>
                                        <w:sz w:val="18"/>
                                        <w:szCs w:val="18"/>
                                      </w:rPr>
                                    </w:pPr>
                                    <w:r w:rsidRPr="0061321D">
                                      <w:rPr>
                                        <w:rFonts w:ascii="Verdana" w:hAnsi="Verdana" w:cs="Arial"/>
                                        <w:sz w:val="18"/>
                                        <w:szCs w:val="18"/>
                                      </w:rPr>
                                      <w:t>20 cm</w:t>
                                    </w:r>
                                  </w:p>
                                </w:txbxContent>
                              </v:textbox>
                            </v:shape>
                            <v:shape id="_x0000_s1054" type="#_x0000_t202" style="position:absolute;left:2226;top:5200;width:796;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o:lock v:ext="edit" aspectratio="t"/>
                              <v:textbox>
                                <w:txbxContent>
                                  <w:p w:rsidR="000E6342" w:rsidRPr="0061321D" w:rsidRDefault="000E6342" w:rsidP="00D348C1">
                                    <w:pPr>
                                      <w:rPr>
                                        <w:rFonts w:ascii="Verdana" w:hAnsi="Verdana" w:cs="Arial"/>
                                        <w:sz w:val="18"/>
                                        <w:szCs w:val="18"/>
                                      </w:rPr>
                                    </w:pPr>
                                    <w:r w:rsidRPr="0061321D">
                                      <w:rPr>
                                        <w:rFonts w:ascii="Verdana" w:hAnsi="Verdana" w:cs="Arial"/>
                                        <w:sz w:val="18"/>
                                        <w:szCs w:val="18"/>
                                      </w:rPr>
                                      <w:t>20 cm</w:t>
                                    </w:r>
                                  </w:p>
                                </w:txbxContent>
                              </v:textbox>
                            </v:shape>
                            <v:line id="Line 19" o:spid="_x0000_s1055" style="position:absolute;flip:x;visibility:visible;mso-wrap-style:square" from="2961,6388" to="3279,6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">
                              <v:stroke dashstyle="dash"/>
                            </v:line>
                            <v:line id="Line 20" o:spid="_x0000_s1056" style="position:absolute;visibility:visible;mso-wrap-style:square" from="2986,4777" to="2986,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">
                              <v:stroke startarrow="open" endarrow="open"/>
                            </v:line>
                            <v:line id="Line 21" o:spid="_x0000_s1057" style="position:absolute;visibility:visible;mso-wrap-style:square" from="2986,6379" to="2986,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">
                              <v:stroke startarrow="open" endarrow="open"/>
                            </v:line>
                            <v:line id="Line 22" o:spid="_x0000_s1058" style="position:absolute;visibility:visible;mso-wrap-style:square" from="5350,6178" to="5350,6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">
                              <v:stroke dashstyle="dash"/>
                            </v:line>
                            <v:line id="Line 23" o:spid="_x0000_s1059" style="position:absolute;flip:y;visibility:visible;mso-wrap-style:square" from="2961,7882" to="3321,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">
                              <v:stroke dashstyle="dash"/>
                            </v:line>
                            <v:line id="Line 24" o:spid="_x0000_s1060" style="position:absolute;visibility:visible;mso-wrap-style:square" from="6494,6134" to="6494,6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">
                              <v:stroke dashstyle="dash"/>
                            </v:line>
                            <v:line id="Line 25" o:spid="_x0000_s1061" style="position:absolute;visibility:visible;mso-wrap-style:square" from="3367,4770" to="7536,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">
                              <v:stroke startarrow="open" endarrow="open"/>
                            </v:line>
                            <v:shapetype id="_x0000_t32" coordsize="21600,21600" o:spt="32" o:oned="t" path="m,l21600,21600e" filled="f">
                              <v:path arrowok="t" fillok="f" o:connecttype="none"/>
                              <o:lock v:ext="edit" shapetype="t"/>
                            </v:shapetype>
                            <v:shape id="AutoShape 26" o:spid="_x0000_s1062" type="#_x0000_t32" style="position:absolute;left:3357;top:7190;width:8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">
                              <v:stroke dashstyle="dash"/>
                            </v:shape>
                            <v:shape id="AutoShape 27" o:spid="_x0000_s1063" type="#_x0000_t32" style="position:absolute;left:4188;top:6383;width:0;height: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">
                              <v:stroke startarrow="open" endarrow="open"/>
                            </v:shape>
                            <v:shape id="_x0000_s1064" type="#_x0000_t202" style="position:absolute;left:4109;top:6669;width:922;height: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rsidR="000E6342" w:rsidRPr="00E94B79" w:rsidRDefault="000E6342" w:rsidP="00D348C1">
                                    <w:pPr>
                                      <w:rPr>
                                        <w:rFonts w:ascii="Verdana" w:hAnsi="Verdana"/>
                                        <w:sz w:val="18"/>
                                        <w:szCs w:val="18"/>
                                      </w:rPr>
                                    </w:pPr>
                                    <w:r>
                                      <w:rPr>
                                        <w:rFonts w:ascii="Verdana" w:hAnsi="Verdana"/>
                                        <w:sz w:val="18"/>
                                        <w:szCs w:val="18"/>
                                      </w:rPr>
                                      <w:t>10 cm</w:t>
                                    </w:r>
                                  </w:p>
                                </w:txbxContent>
                              </v:textbox>
                            </v:shape>
                            <v:group id="Group 29" o:spid="_x0000_s1065" style="position:absolute;left:3145;top:4777;width:4635;height:3105" coordorigin="3145,4777" coordsize="4635,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 30" o:spid="_x0000_s1066" style="position:absolute;left:3145;top:4777;width:4635;height:3105" coordorigin="3145,4777" coordsize="4635,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rect id="Rectangle 31" o:spid="_x0000_s1067" style="position:absolute;left:3170;top:6669;width:187;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" strokeweight="0">
                                  <o:lock v:ext="edit" aspectratio="t"/>
                                </v:rect>
                                <v:rect id="Rectangle 32" o:spid="_x0000_s1068" style="position:absolute;left:6644;top:6134;width:640;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" strokeweight="0">
                                  <o:lock v:ext="edit" aspectratio="t"/>
                                </v:rect>
                                <v:rect id="Rectangle 33" o:spid="_x0000_s1069" style="position:absolute;left:7539;top:6529;width:204;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" strokeweight="0">
                                  <o:lock v:ext="edit" aspectratio="t"/>
                                </v:rect>
                                <v:rect id="Rectangle 34" o:spid="_x0000_s1070" style="position:absolute;left:7539;top:4777;width:214;height:1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" strokeweight="0">
                                  <o:lock v:ext="edit" aspectratio="t"/>
                                </v:rect>
                                <v:shape id="Freeform 35" o:spid="_x0000_s1071" style="position:absolute;left:7280;top:5899;width:500;height:746;visibility:visible;mso-wrap-style:square;v-text-anchor:top" coordsize="534,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" path="m3,275l,602r249,-3l249,866r285,-3l528,5,249,r-3,275l3,275xe" strokeweight="0">
                                  <v:path arrowok="t" o:connecttype="custom" o:connectlocs="3,237;0,519;233,516;233,746;500,743;494,4;233,0;230,237;3,237" o:connectangles="0,0,0,0,0,0,0,0,0"/>
                                  <o:lock v:ext="edit" aspectratio="t"/>
                                </v:shape>
                                <v:rect id="Rectangle 36" o:spid="_x0000_s1072" style="position:absolute;left:3495;top:6168;width:3146;height: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" strokeweight="0">
                                  <o:lock v:ext="edit" aspectratio="t"/>
                                </v:rect>
                                <v:rect id="Rectangle 37" o:spid="_x0000_s1073" style="position:absolute;left:3170;top:4777;width:187;height:1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" strokeweight="0">
                                  <o:lock v:ext="edit" aspectratio="t"/>
                                </v:rect>
                                <v:rect id="Rectangle 38" o:spid="_x0000_s1074" style="position:absolute;left:6502;top:6134;width:1037;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" fillcolor="black">
                                  <o:lock v:ext="edit" aspectratio="t"/>
                                </v:re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39" o:spid="_x0000_s1075" type="#_x0000_t23" style="position:absolute;left:6819;top:6134;width:310;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" adj="5183">
                                  <o:lock v:ext="edit" aspectratio="t"/>
                                </v:shape>
                                <v:rect id="Rectangle 40" o:spid="_x0000_s1076" style="position:absolute;left:4322;top:6178;width:105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" fillcolor="black">
                                  <o:lock v:ext="edit" aspectratio="t"/>
                                </v:rect>
                                <v:shape id="Freeform 41" o:spid="_x0000_s1077" style="position:absolute;left:3145;top:5847;width:389;height:829;visibility:visible;mso-wrap-style:square;v-text-anchor:top" coordsize="377,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" path="m,866r229,l229,599r148,l375,286r-150,l229,,,,,866xe" strokeweight="0">
                                  <v:path arrowok="t" o:connecttype="custom" o:connectlocs="0,829;236,829;236,573;389,573;387,274;232,274;236,0;0,0;0,829" o:connectangles="0,0,0,0,0,0,0,0,0"/>
                                  <o:lock v:ext="edit" aspectratio="t"/>
                                </v:shape>
                              </v:group>
                              <v:rect id="Rectangle 42" o:spid="_x0000_s1078" style="position:absolute;left:7539;top:7190;width:214;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" fillcolor="black"/>
                              <v:rect id="Rectangle 43" o:spid="_x0000_s1079" style="position:absolute;left:3170;top:7190;width:187;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" fillcolor="black"/>
                            </v:group>
                          </v:group>
                        </v:group>
                        <v:shape id="Text Box 44" o:spid="_x0000_s1080" type="#_x0000_t202" style="position:absolute;left:3919;top:4795;width:548;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rsidR="000E6342" w:rsidRPr="0061321D" w:rsidRDefault="000E6342" w:rsidP="00D348C1">
                                <w:pPr>
                                  <w:rPr>
                                    <w:rFonts w:ascii="Verdana" w:hAnsi="Verdana"/>
                                    <w:b/>
                                  </w:rPr>
                                </w:pPr>
                                <w:r>
                                  <w:rPr>
                                    <w:rFonts w:ascii="Verdana" w:hAnsi="Verdana"/>
                                    <w:b/>
                                  </w:rPr>
                                  <w:t>A</w:t>
                                </w:r>
                              </w:p>
                            </w:txbxContent>
                          </v:textbox>
                        </v:shape>
                        <v:shape id="_x0000_s1081" type="#_x0000_t202" style="position:absolute;left:3893;top:5646;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rsidR="000E6342" w:rsidRPr="0061321D" w:rsidRDefault="000E6342" w:rsidP="00D348C1">
                                <w:pPr>
                                  <w:rPr>
                                    <w:rFonts w:ascii="Verdana" w:hAnsi="Verdana"/>
                                    <w:b/>
                                  </w:rPr>
                                </w:pPr>
                                <w:r>
                                  <w:rPr>
                                    <w:rFonts w:ascii="Verdana" w:hAnsi="Verdana"/>
                                    <w:b/>
                                  </w:rPr>
                                  <w:t>B</w:t>
                                </w:r>
                              </w:p>
                            </w:txbxContent>
                          </v:textbox>
                        </v:shape>
                        <v:shape id="_x0000_s1082" type="#_x0000_t202" style="position:absolute;left:3893;top:3581;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rsidR="000E6342" w:rsidRPr="0061321D" w:rsidRDefault="000E6342" w:rsidP="00D348C1">
                                <w:pPr>
                                  <w:rPr>
                                    <w:rFonts w:ascii="Verdana" w:hAnsi="Verdana"/>
                                    <w:b/>
                                  </w:rPr>
                                </w:pPr>
                                <w:r>
                                  <w:rPr>
                                    <w:rFonts w:ascii="Verdana" w:hAnsi="Verdana"/>
                                    <w:b/>
                                  </w:rPr>
                                  <w:t>B</w:t>
                                </w:r>
                              </w:p>
                            </w:txbxContent>
                          </v:textbox>
                        </v:shape>
                        <v:shape id="_x0000_s1083" type="#_x0000_t202" style="position:absolute;left:8205;top:4055;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rsidR="000E6342" w:rsidRPr="0061321D" w:rsidRDefault="000E6342" w:rsidP="00D348C1">
                                <w:pPr>
                                  <w:rPr>
                                    <w:rFonts w:ascii="Verdana" w:hAnsi="Verdana"/>
                                    <w:b/>
                                  </w:rPr>
                                </w:pPr>
                                <w:r>
                                  <w:rPr>
                                    <w:rFonts w:ascii="Verdana" w:hAnsi="Verdana"/>
                                    <w:b/>
                                  </w:rPr>
                                  <w:t>C</w:t>
                                </w:r>
                              </w:p>
                            </w:txbxContent>
                          </v:textbox>
                        </v:shape>
                        <v:shape id="_x0000_s1084" type="#_x0000_t202" style="position:absolute;left:7129;top:4781;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rsidR="000E6342" w:rsidRPr="0061321D" w:rsidRDefault="000E6342" w:rsidP="00D348C1">
                                <w:pPr>
                                  <w:rPr>
                                    <w:rFonts w:ascii="Verdana" w:hAnsi="Verdana"/>
                                    <w:b/>
                                  </w:rPr>
                                </w:pPr>
                                <w:r>
                                  <w:rPr>
                                    <w:rFonts w:ascii="Verdana" w:hAnsi="Verdana"/>
                                    <w:b/>
                                  </w:rPr>
                                  <w:t>D</w:t>
                                </w:r>
                              </w:p>
                            </w:txbxContent>
                          </v:textbox>
                        </v:shape>
                        <v:shape id="AutoShape 49" o:spid="_x0000_s1085" type="#_x0000_t32" style="position:absolute;left:8490;top:4444;width:240;height:3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">
                          <v:stroke endarrow="block"/>
                        </v:shape>
                      </v:group>
                      <v:shape id="_x0000_s1086" type="#_x0000_t202" style="position:absolute;left:8019;top:10718;width:577;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rsidR="000E6342" w:rsidRPr="00825F66" w:rsidRDefault="000E6342">
                              <w:pPr>
                                <w:rPr>
                                  <w:rFonts w:ascii="Verdana" w:hAnsi="Verdana"/>
                                  <w:b/>
                                </w:rPr>
                              </w:pPr>
                              <w:r w:rsidRPr="00825F66">
                                <w:rPr>
                                  <w:rFonts w:ascii="Verdana" w:hAnsi="Verdana"/>
                                  <w:b/>
                                </w:rPr>
                                <w:t>E</w:t>
                              </w:r>
                            </w:p>
                          </w:txbxContent>
                        </v:textbox>
                      </v:shape>
                    </v:group>
                    <v:shape id="AutoShape 51" o:spid="_x0000_s1087" type="#_x0000_t32" style="position:absolute;left:8347;top:10311;width:320;height:4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">
                      <v:stroke endarrow="block"/>
                    </v:shape>
                    <v:group id="Group 52" o:spid="_x0000_s1088" style="position:absolute;left:7810;top:8971;width:1671;height:2140" coordorigin="7810,8971" coordsize="167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Text Box 53" o:spid="_x0000_s1089" type="#_x0000_t202" style="position:absolute;left:8966;top:9998;width:515;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rsidR="000E6342" w:rsidRPr="0061321D" w:rsidRDefault="000E6342" w:rsidP="00D348C1">
                              <w:pPr>
                                <w:rPr>
                                  <w:rFonts w:ascii="Verdana" w:hAnsi="Verdana"/>
                                  <w:b/>
                                </w:rPr>
                              </w:pPr>
                              <w:r>
                                <w:rPr>
                                  <w:rFonts w:ascii="Verdana" w:hAnsi="Verdana"/>
                                  <w:b/>
                                </w:rPr>
                                <w:t>A</w:t>
                              </w:r>
                            </w:p>
                          </w:txbxContent>
                        </v:textbox>
                      </v:shape>
                      <v:shape id="Text Box 54" o:spid="_x0000_s1090" type="#_x0000_t202" style="position:absolute;left:8966;top:10718;width:493;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rsidR="000E6342" w:rsidRPr="0061321D" w:rsidRDefault="000E6342" w:rsidP="00D348C1">
                              <w:pPr>
                                <w:rPr>
                                  <w:rFonts w:ascii="Verdana" w:hAnsi="Verdana"/>
                                  <w:b/>
                                </w:rPr>
                              </w:pPr>
                              <w:r>
                                <w:rPr>
                                  <w:rFonts w:ascii="Verdana" w:hAnsi="Verdana"/>
                                  <w:b/>
                                </w:rPr>
                                <w:t>B</w:t>
                              </w:r>
                            </w:p>
                          </w:txbxContent>
                        </v:textbox>
                      </v:shape>
                      <v:shape id="Text Box 55" o:spid="_x0000_s1091" type="#_x0000_t202" style="position:absolute;left:8966;top:8971;width:493;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rsidR="000E6342" w:rsidRPr="0061321D" w:rsidRDefault="000E6342" w:rsidP="00D348C1">
                              <w:pPr>
                                <w:rPr>
                                  <w:rFonts w:ascii="Verdana" w:hAnsi="Verdana"/>
                                  <w:b/>
                                </w:rPr>
                              </w:pPr>
                              <w:r>
                                <w:rPr>
                                  <w:rFonts w:ascii="Verdana" w:hAnsi="Verdana"/>
                                  <w:b/>
                                </w:rPr>
                                <w:t>B</w:t>
                              </w:r>
                            </w:p>
                          </w:txbxContent>
                        </v:textbox>
                      </v:shape>
                      <v:shape id="Text Box 53" o:spid="_x0000_s1092" type="#_x0000_t202" style="position:absolute;left:7810;top:9928;width:515;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rsidR="000E6342" w:rsidRPr="00634E6F" w:rsidRDefault="000E6342" w:rsidP="00D348C1">
                              <w:pPr>
                                <w:rPr>
                                  <w:rFonts w:ascii="Verdana" w:hAnsi="Verdana"/>
                                  <w:b/>
                                  <w:color w:val="FFFFFF" w:themeColor="background1"/>
                                </w:rPr>
                              </w:pPr>
                              <w:r>
                                <w:rPr>
                                  <w:rFonts w:ascii="Verdana" w:hAnsi="Verdana"/>
                                  <w:b/>
                                  <w:color w:val="FFFFFF" w:themeColor="background1"/>
                                </w:rPr>
                                <w:t>H</w:t>
                              </w:r>
                            </w:p>
                          </w:txbxContent>
                        </v:textbox>
                      </v:shape>
                    </v:group>
                  </v:group>
                </v:group>
                <v:shape id="Text Box 101" o:spid="_x0000_s1093" type="#_x0000_t202" style="position:absolute;left:476;top:27432;width:3765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" stroked="f">
                  <v:textbox style="mso-fit-shape-to-text:t" inset="0,0,0,0">
                    <w:txbxContent>
                      <w:p w:rsidR="000E6342" w:rsidRPr="00634E6F" w:rsidRDefault="000E6342" w:rsidP="00634E6F">
                        <w:pPr>
                          <w:pStyle w:val="Caption"/>
                          <w:rPr>
                            <w:rFonts w:ascii="Candara" w:hAnsi="Candara"/>
                            <w:b w:val="0"/>
                            <w:noProof/>
                            <w:color w:val="auto"/>
                            <w:sz w:val="24"/>
                            <w:szCs w:val="24"/>
                          </w:rPr>
                        </w:pPr>
                        <w:r w:rsidRPr="00634E6F">
                          <w:rPr>
                            <w:rFonts w:ascii="Candara" w:hAnsi="Candara"/>
                            <w:b w:val="0"/>
                            <w:color w:val="auto"/>
                          </w:rPr>
                          <w:t>MIM Monitoring Frame</w:t>
                        </w:r>
                      </w:p>
                    </w:txbxContent>
                  </v:textbox>
                </v:shape>
                <w10:wrap type="square"/>
              </v:group>
            </w:pict>
          </mc:Fallback>
        </mc:AlternateContent>
      </w:r>
    </w:p>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p w:rsidR="00634E6F" w:rsidRDefault="00634E6F" w:rsidP="00321917"/>
    <w:tbl>
      <w:tblPr>
        <w:tblStyle w:val="TableGrid"/>
        <w:tblpPr w:leftFromText="180" w:rightFromText="180" w:vertAnchor="text" w:horzAnchor="page" w:tblpX="1102" w:tblpY="164"/>
        <w:tblW w:w="0" w:type="auto"/>
        <w:tblBorders>
          <w:top w:val="none" w:sz="0" w:space="0" w:color="auto"/>
          <w:left w:val="none" w:sz="0" w:space="0" w:color="auto"/>
          <w:right w:val="none" w:sz="0" w:space="0" w:color="auto"/>
        </w:tblBorders>
        <w:tblLook w:val="04A0" w:firstRow="1" w:lastRow="0" w:firstColumn="1" w:lastColumn="0" w:noHBand="0" w:noVBand="1"/>
      </w:tblPr>
      <w:tblGrid>
        <w:gridCol w:w="1458"/>
        <w:gridCol w:w="1260"/>
        <w:gridCol w:w="1083"/>
        <w:gridCol w:w="987"/>
        <w:gridCol w:w="1080"/>
      </w:tblGrid>
      <w:tr w:rsidR="008C502B" w:rsidRPr="00D0295A" w:rsidTr="008C502B">
        <w:tc>
          <w:tcPr>
            <w:tcW w:w="5868" w:type="dxa"/>
            <w:gridSpan w:val="5"/>
            <w:tcBorders>
              <w:bottom w:val="single" w:sz="4" w:space="0" w:color="auto"/>
            </w:tcBorders>
            <w:shd w:val="clear" w:color="auto" w:fill="auto"/>
            <w:vAlign w:val="center"/>
          </w:tcPr>
          <w:p w:rsidR="008C502B" w:rsidRDefault="008C502B" w:rsidP="008C502B">
            <w:pPr>
              <w:pStyle w:val="BodyText"/>
              <w:rPr>
                <w:rFonts w:ascii="Candara" w:hAnsi="Candara"/>
                <w:b/>
                <w:sz w:val="18"/>
                <w:szCs w:val="18"/>
              </w:rPr>
            </w:pPr>
            <w:r w:rsidRPr="00D348C1">
              <w:rPr>
                <w:rFonts w:ascii="Candara" w:hAnsi="Candara"/>
                <w:b/>
                <w:sz w:val="18"/>
                <w:szCs w:val="18"/>
              </w:rPr>
              <w:t>Parts list for constructi</w:t>
            </w:r>
            <w:r w:rsidR="00CE7830">
              <w:rPr>
                <w:rFonts w:ascii="Candara" w:hAnsi="Candara"/>
                <w:b/>
                <w:sz w:val="18"/>
                <w:szCs w:val="18"/>
              </w:rPr>
              <w:t>ng a MIM monitoring frame.  To e</w:t>
            </w:r>
            <w:r w:rsidRPr="00D348C1">
              <w:rPr>
                <w:rFonts w:ascii="Candara" w:hAnsi="Candara"/>
                <w:b/>
                <w:sz w:val="18"/>
                <w:szCs w:val="18"/>
              </w:rPr>
              <w:t>nsure the handle is the proper length, complete construction</w:t>
            </w:r>
            <w:r w:rsidR="001C0F4A">
              <w:rPr>
                <w:rFonts w:ascii="Candara" w:hAnsi="Candara"/>
                <w:b/>
                <w:sz w:val="18"/>
                <w:szCs w:val="18"/>
              </w:rPr>
              <w:t>,</w:t>
            </w:r>
            <w:r w:rsidRPr="00D348C1">
              <w:rPr>
                <w:rFonts w:ascii="Candara" w:hAnsi="Candara"/>
                <w:b/>
                <w:sz w:val="18"/>
                <w:szCs w:val="18"/>
              </w:rPr>
              <w:t xml:space="preserve"> assemble the frame</w:t>
            </w:r>
            <w:r w:rsidR="001C0F4A">
              <w:rPr>
                <w:rFonts w:ascii="Candara" w:hAnsi="Candara"/>
                <w:b/>
                <w:sz w:val="18"/>
                <w:szCs w:val="18"/>
              </w:rPr>
              <w:t>,</w:t>
            </w:r>
            <w:r w:rsidRPr="00D348C1">
              <w:rPr>
                <w:rFonts w:ascii="Candara" w:hAnsi="Candara"/>
                <w:b/>
                <w:sz w:val="18"/>
                <w:szCs w:val="18"/>
              </w:rPr>
              <w:t xml:space="preserve"> and measure from the base of the frame to one meter and cut the handle at that point.</w:t>
            </w:r>
          </w:p>
          <w:p w:rsidR="003A00CA" w:rsidRPr="009972DF" w:rsidRDefault="003A00CA" w:rsidP="008C502B">
            <w:pPr>
              <w:pStyle w:val="BodyText"/>
              <w:rPr>
                <w:rFonts w:ascii="Candara" w:hAnsi="Candara"/>
                <w:b/>
                <w:sz w:val="18"/>
                <w:szCs w:val="18"/>
              </w:rPr>
            </w:pPr>
          </w:p>
        </w:tc>
      </w:tr>
      <w:tr w:rsidR="008C502B" w:rsidRPr="00D0295A" w:rsidTr="008C502B">
        <w:tc>
          <w:tcPr>
            <w:tcW w:w="1458" w:type="dxa"/>
            <w:vMerge w:val="restart"/>
            <w:tcBorders>
              <w:top w:val="single" w:sz="4" w:space="0" w:color="auto"/>
              <w:left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r w:rsidRPr="009972DF">
              <w:rPr>
                <w:rFonts w:ascii="Candara" w:hAnsi="Candara"/>
                <w:b/>
                <w:sz w:val="18"/>
                <w:szCs w:val="18"/>
              </w:rPr>
              <w:t>Item</w:t>
            </w:r>
          </w:p>
        </w:tc>
        <w:tc>
          <w:tcPr>
            <w:tcW w:w="1260" w:type="dxa"/>
            <w:vMerge w:val="restart"/>
            <w:tcBorders>
              <w:top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r w:rsidRPr="009972DF">
              <w:rPr>
                <w:rFonts w:ascii="Candara" w:hAnsi="Candara"/>
                <w:b/>
                <w:sz w:val="18"/>
                <w:szCs w:val="18"/>
              </w:rPr>
              <w:t>Part Label</w:t>
            </w:r>
          </w:p>
        </w:tc>
        <w:tc>
          <w:tcPr>
            <w:tcW w:w="1083" w:type="dxa"/>
            <w:vMerge w:val="restart"/>
            <w:tcBorders>
              <w:top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r w:rsidRPr="009972DF">
              <w:rPr>
                <w:rFonts w:ascii="Candara" w:hAnsi="Candara"/>
                <w:b/>
                <w:sz w:val="18"/>
                <w:szCs w:val="18"/>
              </w:rPr>
              <w:t>No.</w:t>
            </w:r>
          </w:p>
        </w:tc>
        <w:tc>
          <w:tcPr>
            <w:tcW w:w="2067" w:type="dxa"/>
            <w:gridSpan w:val="2"/>
            <w:tcBorders>
              <w:top w:val="single" w:sz="4" w:space="0" w:color="auto"/>
              <w:right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r w:rsidRPr="009972DF">
              <w:rPr>
                <w:rFonts w:ascii="Candara" w:hAnsi="Candara"/>
                <w:b/>
                <w:sz w:val="18"/>
                <w:szCs w:val="18"/>
              </w:rPr>
              <w:t>Length</w:t>
            </w:r>
          </w:p>
        </w:tc>
      </w:tr>
      <w:tr w:rsidR="008C502B" w:rsidRPr="00D0295A" w:rsidTr="008C502B">
        <w:tc>
          <w:tcPr>
            <w:tcW w:w="1458" w:type="dxa"/>
            <w:vMerge/>
            <w:tcBorders>
              <w:top w:val="single" w:sz="4" w:space="0" w:color="auto"/>
              <w:left w:val="single" w:sz="4" w:space="0" w:color="auto"/>
            </w:tcBorders>
            <w:shd w:val="pct10" w:color="auto" w:fill="auto"/>
          </w:tcPr>
          <w:p w:rsidR="008C502B" w:rsidRPr="009972DF" w:rsidRDefault="008C502B" w:rsidP="008C502B">
            <w:pPr>
              <w:pStyle w:val="BodyText"/>
              <w:rPr>
                <w:rFonts w:ascii="Candara" w:hAnsi="Candara"/>
                <w:b/>
                <w:sz w:val="18"/>
                <w:szCs w:val="18"/>
              </w:rPr>
            </w:pPr>
          </w:p>
        </w:tc>
        <w:tc>
          <w:tcPr>
            <w:tcW w:w="1260" w:type="dxa"/>
            <w:vMerge/>
            <w:tcBorders>
              <w:top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p>
        </w:tc>
        <w:tc>
          <w:tcPr>
            <w:tcW w:w="1083" w:type="dxa"/>
            <w:vMerge/>
            <w:tcBorders>
              <w:top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p>
        </w:tc>
        <w:tc>
          <w:tcPr>
            <w:tcW w:w="987" w:type="dxa"/>
            <w:tcBorders>
              <w:top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r w:rsidRPr="009972DF">
              <w:rPr>
                <w:rFonts w:ascii="Candara" w:hAnsi="Candara"/>
                <w:b/>
                <w:sz w:val="18"/>
                <w:szCs w:val="18"/>
              </w:rPr>
              <w:t>Inches</w:t>
            </w:r>
          </w:p>
        </w:tc>
        <w:tc>
          <w:tcPr>
            <w:tcW w:w="1080" w:type="dxa"/>
            <w:tcBorders>
              <w:top w:val="single" w:sz="4" w:space="0" w:color="auto"/>
              <w:right w:val="single" w:sz="4" w:space="0" w:color="auto"/>
            </w:tcBorders>
            <w:shd w:val="pct10" w:color="auto" w:fill="auto"/>
            <w:vAlign w:val="center"/>
          </w:tcPr>
          <w:p w:rsidR="008C502B" w:rsidRPr="009972DF" w:rsidRDefault="008C502B" w:rsidP="008C502B">
            <w:pPr>
              <w:pStyle w:val="BodyText"/>
              <w:jc w:val="center"/>
              <w:rPr>
                <w:rFonts w:ascii="Candara" w:hAnsi="Candara"/>
                <w:b/>
                <w:sz w:val="18"/>
                <w:szCs w:val="18"/>
              </w:rPr>
            </w:pPr>
            <w:r w:rsidRPr="009972DF">
              <w:rPr>
                <w:rFonts w:ascii="Candara" w:hAnsi="Candara"/>
                <w:b/>
                <w:sz w:val="18"/>
                <w:szCs w:val="18"/>
              </w:rPr>
              <w:t>cm</w:t>
            </w:r>
          </w:p>
        </w:tc>
      </w:tr>
      <w:tr w:rsidR="008C502B" w:rsidRPr="00D0295A" w:rsidTr="008C502B">
        <w:trPr>
          <w:trHeight w:val="428"/>
        </w:trPr>
        <w:tc>
          <w:tcPr>
            <w:tcW w:w="1458" w:type="dxa"/>
            <w:tcBorders>
              <w:top w:val="single" w:sz="4" w:space="0" w:color="auto"/>
              <w:left w:val="single" w:sz="4" w:space="0" w:color="auto"/>
            </w:tcBorders>
          </w:tcPr>
          <w:p w:rsidR="008C502B" w:rsidRPr="009972DF" w:rsidRDefault="008C502B" w:rsidP="008C502B">
            <w:pPr>
              <w:pStyle w:val="BodyText"/>
              <w:rPr>
                <w:rFonts w:ascii="Candara" w:hAnsi="Candara"/>
                <w:sz w:val="18"/>
                <w:szCs w:val="18"/>
              </w:rPr>
            </w:pPr>
            <w:r w:rsidRPr="009972DF">
              <w:rPr>
                <w:rFonts w:ascii="Candara" w:hAnsi="Candara"/>
                <w:sz w:val="18"/>
                <w:szCs w:val="18"/>
              </w:rPr>
              <w:t>½ inch Tee</w:t>
            </w:r>
          </w:p>
        </w:tc>
        <w:tc>
          <w:tcPr>
            <w:tcW w:w="1260"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A</w:t>
            </w:r>
          </w:p>
        </w:tc>
        <w:tc>
          <w:tcPr>
            <w:tcW w:w="1083"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Pr>
                <w:rFonts w:ascii="Candara" w:hAnsi="Candara"/>
                <w:sz w:val="18"/>
                <w:szCs w:val="18"/>
              </w:rPr>
              <w:t>3</w:t>
            </w:r>
          </w:p>
        </w:tc>
        <w:tc>
          <w:tcPr>
            <w:tcW w:w="987"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w:t>
            </w:r>
          </w:p>
        </w:tc>
        <w:tc>
          <w:tcPr>
            <w:tcW w:w="1080" w:type="dxa"/>
            <w:tcBorders>
              <w:top w:val="single" w:sz="4" w:space="0" w:color="auto"/>
              <w:right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w:t>
            </w:r>
          </w:p>
        </w:tc>
      </w:tr>
      <w:tr w:rsidR="008C502B" w:rsidRPr="00D0295A" w:rsidTr="008C502B">
        <w:tc>
          <w:tcPr>
            <w:tcW w:w="1458" w:type="dxa"/>
            <w:tcBorders>
              <w:top w:val="single" w:sz="4" w:space="0" w:color="auto"/>
              <w:left w:val="single" w:sz="4" w:space="0" w:color="auto"/>
            </w:tcBorders>
          </w:tcPr>
          <w:p w:rsidR="008C502B" w:rsidRPr="009972DF" w:rsidRDefault="008C502B" w:rsidP="008C502B">
            <w:pPr>
              <w:pStyle w:val="BodyText"/>
              <w:rPr>
                <w:rFonts w:ascii="Candara" w:hAnsi="Candara"/>
                <w:sz w:val="18"/>
                <w:szCs w:val="18"/>
              </w:rPr>
            </w:pPr>
            <w:r w:rsidRPr="009972DF">
              <w:rPr>
                <w:rFonts w:ascii="Candara" w:hAnsi="Candara"/>
                <w:sz w:val="18"/>
                <w:szCs w:val="18"/>
              </w:rPr>
              <w:t>PVC pipe (schedule 40)</w:t>
            </w:r>
          </w:p>
        </w:tc>
        <w:tc>
          <w:tcPr>
            <w:tcW w:w="1260"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B</w:t>
            </w:r>
          </w:p>
        </w:tc>
        <w:tc>
          <w:tcPr>
            <w:tcW w:w="1083"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4</w:t>
            </w:r>
          </w:p>
        </w:tc>
        <w:tc>
          <w:tcPr>
            <w:tcW w:w="987"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7.75</w:t>
            </w:r>
          </w:p>
        </w:tc>
        <w:tc>
          <w:tcPr>
            <w:tcW w:w="1080" w:type="dxa"/>
            <w:tcBorders>
              <w:top w:val="single" w:sz="4" w:space="0" w:color="auto"/>
              <w:right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19.7</w:t>
            </w:r>
          </w:p>
        </w:tc>
      </w:tr>
      <w:tr w:rsidR="008C502B" w:rsidRPr="00D0295A" w:rsidTr="008C502B">
        <w:tc>
          <w:tcPr>
            <w:tcW w:w="1458" w:type="dxa"/>
            <w:tcBorders>
              <w:top w:val="single" w:sz="4" w:space="0" w:color="auto"/>
              <w:left w:val="single" w:sz="4" w:space="0" w:color="auto"/>
            </w:tcBorders>
          </w:tcPr>
          <w:p w:rsidR="008C502B" w:rsidRPr="009972DF" w:rsidRDefault="008C502B" w:rsidP="008C502B">
            <w:pPr>
              <w:pStyle w:val="BodyText"/>
              <w:rPr>
                <w:rFonts w:ascii="Candara" w:hAnsi="Candara"/>
                <w:sz w:val="18"/>
                <w:szCs w:val="18"/>
              </w:rPr>
            </w:pPr>
            <w:r w:rsidRPr="009972DF">
              <w:rPr>
                <w:rFonts w:ascii="Candara" w:hAnsi="Candara"/>
                <w:sz w:val="18"/>
                <w:szCs w:val="18"/>
              </w:rPr>
              <w:t>PVC pipe (schedule 40)</w:t>
            </w:r>
          </w:p>
        </w:tc>
        <w:tc>
          <w:tcPr>
            <w:tcW w:w="1260"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C</w:t>
            </w:r>
          </w:p>
        </w:tc>
        <w:tc>
          <w:tcPr>
            <w:tcW w:w="1083"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w:t>
            </w:r>
          </w:p>
        </w:tc>
        <w:tc>
          <w:tcPr>
            <w:tcW w:w="987"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w:t>
            </w:r>
          </w:p>
        </w:tc>
        <w:tc>
          <w:tcPr>
            <w:tcW w:w="1080" w:type="dxa"/>
            <w:tcBorders>
              <w:top w:val="single" w:sz="4" w:space="0" w:color="auto"/>
              <w:right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w:t>
            </w:r>
          </w:p>
        </w:tc>
      </w:tr>
      <w:tr w:rsidR="008C502B" w:rsidRPr="00D0295A" w:rsidTr="008C502B">
        <w:tc>
          <w:tcPr>
            <w:tcW w:w="1458" w:type="dxa"/>
            <w:tcBorders>
              <w:top w:val="single" w:sz="4" w:space="0" w:color="auto"/>
              <w:left w:val="single" w:sz="4" w:space="0" w:color="auto"/>
            </w:tcBorders>
          </w:tcPr>
          <w:p w:rsidR="008C502B" w:rsidRPr="009972DF" w:rsidRDefault="008C502B" w:rsidP="008C502B">
            <w:pPr>
              <w:pStyle w:val="BodyText"/>
              <w:rPr>
                <w:rFonts w:ascii="Candara" w:hAnsi="Candara"/>
                <w:sz w:val="18"/>
                <w:szCs w:val="18"/>
              </w:rPr>
            </w:pPr>
            <w:r w:rsidRPr="009972DF">
              <w:rPr>
                <w:rFonts w:ascii="Candara" w:hAnsi="Candara"/>
                <w:sz w:val="18"/>
                <w:szCs w:val="18"/>
              </w:rPr>
              <w:t>PVC pipe (schedule 40)</w:t>
            </w:r>
          </w:p>
        </w:tc>
        <w:tc>
          <w:tcPr>
            <w:tcW w:w="1260"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D</w:t>
            </w:r>
          </w:p>
        </w:tc>
        <w:tc>
          <w:tcPr>
            <w:tcW w:w="1083"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w:t>
            </w:r>
          </w:p>
        </w:tc>
        <w:tc>
          <w:tcPr>
            <w:tcW w:w="987"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16.9</w:t>
            </w:r>
          </w:p>
        </w:tc>
        <w:tc>
          <w:tcPr>
            <w:tcW w:w="1080" w:type="dxa"/>
            <w:tcBorders>
              <w:top w:val="single" w:sz="4" w:space="0" w:color="auto"/>
              <w:right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43</w:t>
            </w:r>
          </w:p>
        </w:tc>
      </w:tr>
      <w:tr w:rsidR="008C502B" w:rsidRPr="00D0295A" w:rsidTr="008C502B">
        <w:tc>
          <w:tcPr>
            <w:tcW w:w="1458" w:type="dxa"/>
            <w:tcBorders>
              <w:top w:val="single" w:sz="4" w:space="0" w:color="auto"/>
              <w:left w:val="single" w:sz="4" w:space="0" w:color="auto"/>
            </w:tcBorders>
          </w:tcPr>
          <w:p w:rsidR="008C502B" w:rsidRPr="009972DF" w:rsidRDefault="008C502B" w:rsidP="008C502B">
            <w:pPr>
              <w:pStyle w:val="BodyText"/>
              <w:rPr>
                <w:rFonts w:ascii="Candara" w:hAnsi="Candara"/>
                <w:sz w:val="18"/>
                <w:szCs w:val="18"/>
              </w:rPr>
            </w:pPr>
            <w:r w:rsidRPr="009972DF">
              <w:rPr>
                <w:rFonts w:ascii="Candara" w:hAnsi="Candara"/>
                <w:sz w:val="18"/>
                <w:szCs w:val="18"/>
              </w:rPr>
              <w:t>PVC pipe (schedule 40)</w:t>
            </w:r>
          </w:p>
        </w:tc>
        <w:tc>
          <w:tcPr>
            <w:tcW w:w="1260"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E</w:t>
            </w:r>
          </w:p>
        </w:tc>
        <w:tc>
          <w:tcPr>
            <w:tcW w:w="1083"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w:t>
            </w:r>
          </w:p>
        </w:tc>
        <w:tc>
          <w:tcPr>
            <w:tcW w:w="987"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1.25</w:t>
            </w:r>
          </w:p>
        </w:tc>
        <w:tc>
          <w:tcPr>
            <w:tcW w:w="1080" w:type="dxa"/>
            <w:tcBorders>
              <w:top w:val="single" w:sz="4" w:space="0" w:color="auto"/>
              <w:right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3.2</w:t>
            </w:r>
          </w:p>
        </w:tc>
      </w:tr>
      <w:tr w:rsidR="008C502B" w:rsidRPr="00D0295A" w:rsidTr="008C502B">
        <w:tc>
          <w:tcPr>
            <w:tcW w:w="1458" w:type="dxa"/>
            <w:tcBorders>
              <w:top w:val="single" w:sz="4" w:space="0" w:color="auto"/>
              <w:left w:val="single" w:sz="4" w:space="0" w:color="auto"/>
            </w:tcBorders>
          </w:tcPr>
          <w:p w:rsidR="008C502B" w:rsidRPr="009972DF" w:rsidRDefault="008C502B" w:rsidP="008C502B">
            <w:pPr>
              <w:pStyle w:val="BodyText"/>
              <w:rPr>
                <w:rFonts w:ascii="Candara" w:hAnsi="Candara"/>
                <w:sz w:val="18"/>
                <w:szCs w:val="18"/>
              </w:rPr>
            </w:pPr>
            <w:r w:rsidRPr="009972DF">
              <w:rPr>
                <w:rFonts w:ascii="Candara" w:hAnsi="Candara"/>
                <w:sz w:val="18"/>
                <w:szCs w:val="18"/>
              </w:rPr>
              <w:t>PVC pipe (schedule 40)</w:t>
            </w:r>
          </w:p>
        </w:tc>
        <w:tc>
          <w:tcPr>
            <w:tcW w:w="1260" w:type="dxa"/>
            <w:tcBorders>
              <w:top w:val="single" w:sz="4" w:space="0" w:color="auto"/>
            </w:tcBorders>
            <w:vAlign w:val="center"/>
          </w:tcPr>
          <w:p w:rsidR="008C502B" w:rsidRDefault="008C502B" w:rsidP="008C502B">
            <w:pPr>
              <w:pStyle w:val="BodyText"/>
              <w:jc w:val="center"/>
              <w:rPr>
                <w:rFonts w:ascii="Candara" w:hAnsi="Candara"/>
                <w:sz w:val="18"/>
                <w:szCs w:val="18"/>
              </w:rPr>
            </w:pPr>
            <w:r>
              <w:rPr>
                <w:rFonts w:ascii="Candara" w:hAnsi="Candara"/>
                <w:sz w:val="18"/>
                <w:szCs w:val="18"/>
              </w:rPr>
              <w:t xml:space="preserve">F </w:t>
            </w:r>
          </w:p>
          <w:p w:rsidR="008C502B" w:rsidRPr="009972DF" w:rsidRDefault="008C502B" w:rsidP="008C502B">
            <w:pPr>
              <w:pStyle w:val="BodyText"/>
              <w:jc w:val="center"/>
              <w:rPr>
                <w:rFonts w:ascii="Candara" w:hAnsi="Candara"/>
                <w:sz w:val="18"/>
                <w:szCs w:val="18"/>
              </w:rPr>
            </w:pPr>
            <w:r>
              <w:rPr>
                <w:rFonts w:ascii="Candara" w:hAnsi="Candara"/>
                <w:sz w:val="18"/>
                <w:szCs w:val="18"/>
              </w:rPr>
              <w:t>Handle</w:t>
            </w:r>
          </w:p>
        </w:tc>
        <w:tc>
          <w:tcPr>
            <w:tcW w:w="1083"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w:t>
            </w:r>
          </w:p>
        </w:tc>
        <w:tc>
          <w:tcPr>
            <w:tcW w:w="987" w:type="dxa"/>
            <w:tcBorders>
              <w:top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39</w:t>
            </w:r>
          </w:p>
        </w:tc>
        <w:tc>
          <w:tcPr>
            <w:tcW w:w="1080" w:type="dxa"/>
            <w:tcBorders>
              <w:top w:val="single" w:sz="4" w:space="0" w:color="auto"/>
              <w:right w:val="single" w:sz="4" w:space="0" w:color="auto"/>
            </w:tcBorders>
            <w:vAlign w:val="center"/>
          </w:tcPr>
          <w:p w:rsidR="008C502B" w:rsidRPr="009972DF" w:rsidRDefault="008C502B" w:rsidP="008C502B">
            <w:pPr>
              <w:pStyle w:val="BodyText"/>
              <w:jc w:val="center"/>
              <w:rPr>
                <w:rFonts w:ascii="Candara" w:hAnsi="Candara"/>
                <w:sz w:val="18"/>
                <w:szCs w:val="18"/>
              </w:rPr>
            </w:pPr>
            <w:r w:rsidRPr="009972DF">
              <w:rPr>
                <w:rFonts w:ascii="Candara" w:hAnsi="Candara"/>
                <w:sz w:val="18"/>
                <w:szCs w:val="18"/>
              </w:rPr>
              <w:t>100</w:t>
            </w:r>
          </w:p>
        </w:tc>
      </w:tr>
      <w:tr w:rsidR="008C502B" w:rsidRPr="00D0295A" w:rsidTr="008C502B">
        <w:tc>
          <w:tcPr>
            <w:tcW w:w="1458" w:type="dxa"/>
            <w:tcBorders>
              <w:top w:val="single" w:sz="4" w:space="0" w:color="auto"/>
              <w:left w:val="single" w:sz="4" w:space="0" w:color="auto"/>
            </w:tcBorders>
          </w:tcPr>
          <w:p w:rsidR="008C502B" w:rsidRPr="00D348C1" w:rsidRDefault="008C502B" w:rsidP="008C502B">
            <w:pPr>
              <w:pStyle w:val="BodyText"/>
              <w:rPr>
                <w:rFonts w:ascii="Candara" w:hAnsi="Candara"/>
                <w:sz w:val="18"/>
                <w:szCs w:val="18"/>
              </w:rPr>
            </w:pPr>
            <w:r w:rsidRPr="00D348C1">
              <w:rPr>
                <w:rFonts w:ascii="Candara" w:hAnsi="Candara"/>
                <w:sz w:val="18"/>
                <w:szCs w:val="18"/>
              </w:rPr>
              <w:t>½ inch male threaded coupler</w:t>
            </w:r>
          </w:p>
        </w:tc>
        <w:tc>
          <w:tcPr>
            <w:tcW w:w="1260" w:type="dxa"/>
            <w:tcBorders>
              <w:top w:val="single" w:sz="4" w:space="0" w:color="auto"/>
            </w:tcBorders>
            <w:vAlign w:val="center"/>
          </w:tcPr>
          <w:p w:rsidR="008C502B" w:rsidRDefault="008C502B" w:rsidP="008C502B">
            <w:pPr>
              <w:pStyle w:val="BodyText"/>
              <w:jc w:val="center"/>
              <w:rPr>
                <w:rFonts w:ascii="Candara" w:hAnsi="Candara"/>
                <w:sz w:val="18"/>
                <w:szCs w:val="18"/>
              </w:rPr>
            </w:pPr>
            <w:r w:rsidRPr="00D348C1">
              <w:rPr>
                <w:rFonts w:ascii="Candara" w:hAnsi="Candara"/>
                <w:sz w:val="18"/>
                <w:szCs w:val="18"/>
              </w:rPr>
              <w:t xml:space="preserve">G </w:t>
            </w:r>
          </w:p>
          <w:p w:rsidR="008C502B" w:rsidRPr="00D348C1" w:rsidRDefault="008C502B" w:rsidP="008C502B">
            <w:pPr>
              <w:pStyle w:val="BodyText"/>
              <w:jc w:val="center"/>
              <w:rPr>
                <w:rFonts w:ascii="Candara" w:hAnsi="Candara"/>
                <w:sz w:val="18"/>
                <w:szCs w:val="18"/>
              </w:rPr>
            </w:pPr>
            <w:r w:rsidRPr="00D348C1">
              <w:rPr>
                <w:rFonts w:ascii="Candara" w:hAnsi="Candara"/>
                <w:sz w:val="18"/>
                <w:szCs w:val="18"/>
              </w:rPr>
              <w:t>on Handle</w:t>
            </w:r>
          </w:p>
        </w:tc>
        <w:tc>
          <w:tcPr>
            <w:tcW w:w="1083" w:type="dxa"/>
            <w:tcBorders>
              <w:top w:val="single" w:sz="4" w:space="0" w:color="auto"/>
            </w:tcBorders>
            <w:vAlign w:val="center"/>
          </w:tcPr>
          <w:p w:rsidR="008C502B" w:rsidRPr="00D348C1" w:rsidRDefault="008C502B" w:rsidP="008C502B">
            <w:pPr>
              <w:pStyle w:val="BodyText"/>
              <w:jc w:val="center"/>
              <w:rPr>
                <w:rFonts w:ascii="Candara" w:hAnsi="Candara"/>
                <w:sz w:val="18"/>
                <w:szCs w:val="18"/>
              </w:rPr>
            </w:pPr>
            <w:r w:rsidRPr="00D348C1">
              <w:rPr>
                <w:rFonts w:ascii="Candara" w:hAnsi="Candara"/>
                <w:sz w:val="18"/>
                <w:szCs w:val="18"/>
              </w:rPr>
              <w:t>1</w:t>
            </w:r>
          </w:p>
        </w:tc>
        <w:tc>
          <w:tcPr>
            <w:tcW w:w="987" w:type="dxa"/>
            <w:tcBorders>
              <w:top w:val="single" w:sz="4" w:space="0" w:color="auto"/>
            </w:tcBorders>
            <w:vAlign w:val="center"/>
          </w:tcPr>
          <w:p w:rsidR="008C502B" w:rsidRPr="00D348C1" w:rsidRDefault="008C502B" w:rsidP="008C502B">
            <w:pPr>
              <w:pStyle w:val="BodyText"/>
              <w:jc w:val="center"/>
              <w:rPr>
                <w:rFonts w:ascii="Candara" w:hAnsi="Candara"/>
                <w:sz w:val="18"/>
                <w:szCs w:val="18"/>
              </w:rPr>
            </w:pPr>
            <w:r w:rsidRPr="00D348C1">
              <w:rPr>
                <w:rFonts w:ascii="Candara" w:hAnsi="Candara"/>
                <w:sz w:val="18"/>
                <w:szCs w:val="18"/>
              </w:rPr>
              <w:t>--</w:t>
            </w:r>
          </w:p>
        </w:tc>
        <w:tc>
          <w:tcPr>
            <w:tcW w:w="1080" w:type="dxa"/>
            <w:tcBorders>
              <w:top w:val="single" w:sz="4" w:space="0" w:color="auto"/>
              <w:right w:val="single" w:sz="4" w:space="0" w:color="auto"/>
            </w:tcBorders>
            <w:vAlign w:val="center"/>
          </w:tcPr>
          <w:p w:rsidR="008C502B" w:rsidRPr="00D348C1" w:rsidRDefault="008C502B" w:rsidP="008C502B">
            <w:pPr>
              <w:pStyle w:val="BodyText"/>
              <w:jc w:val="center"/>
              <w:rPr>
                <w:rFonts w:ascii="Candara" w:hAnsi="Candara"/>
                <w:sz w:val="18"/>
                <w:szCs w:val="18"/>
              </w:rPr>
            </w:pPr>
            <w:r w:rsidRPr="00D348C1">
              <w:rPr>
                <w:rFonts w:ascii="Candara" w:hAnsi="Candara"/>
                <w:sz w:val="18"/>
                <w:szCs w:val="18"/>
              </w:rPr>
              <w:t>--</w:t>
            </w:r>
          </w:p>
        </w:tc>
      </w:tr>
      <w:tr w:rsidR="008C502B" w:rsidRPr="00D0295A" w:rsidTr="008C502B">
        <w:tc>
          <w:tcPr>
            <w:tcW w:w="1458" w:type="dxa"/>
            <w:tcBorders>
              <w:top w:val="single" w:sz="4" w:space="0" w:color="auto"/>
              <w:left w:val="single" w:sz="4" w:space="0" w:color="auto"/>
            </w:tcBorders>
          </w:tcPr>
          <w:p w:rsidR="008C502B" w:rsidRPr="00D348C1" w:rsidRDefault="008C502B" w:rsidP="008C502B">
            <w:pPr>
              <w:pStyle w:val="BodyText"/>
              <w:rPr>
                <w:rFonts w:ascii="Candara" w:hAnsi="Candara"/>
                <w:sz w:val="18"/>
                <w:szCs w:val="18"/>
              </w:rPr>
            </w:pPr>
            <w:r w:rsidRPr="00D348C1">
              <w:rPr>
                <w:rFonts w:ascii="Candara" w:hAnsi="Candara"/>
                <w:sz w:val="18"/>
                <w:szCs w:val="18"/>
              </w:rPr>
              <w:t>½ inch Tee with threaded riser</w:t>
            </w:r>
          </w:p>
        </w:tc>
        <w:tc>
          <w:tcPr>
            <w:tcW w:w="1260" w:type="dxa"/>
            <w:tcBorders>
              <w:top w:val="single" w:sz="4" w:space="0" w:color="auto"/>
            </w:tcBorders>
            <w:vAlign w:val="center"/>
          </w:tcPr>
          <w:p w:rsidR="008C502B" w:rsidRPr="00D348C1" w:rsidRDefault="008C502B" w:rsidP="008C502B">
            <w:pPr>
              <w:pStyle w:val="BodyText"/>
              <w:jc w:val="center"/>
              <w:rPr>
                <w:rFonts w:ascii="Candara" w:hAnsi="Candara"/>
                <w:sz w:val="18"/>
                <w:szCs w:val="18"/>
              </w:rPr>
            </w:pPr>
            <w:r w:rsidRPr="00D348C1">
              <w:rPr>
                <w:rFonts w:ascii="Candara" w:hAnsi="Candara"/>
                <w:sz w:val="18"/>
                <w:szCs w:val="18"/>
              </w:rPr>
              <w:t>H</w:t>
            </w:r>
          </w:p>
        </w:tc>
        <w:tc>
          <w:tcPr>
            <w:tcW w:w="1083" w:type="dxa"/>
            <w:tcBorders>
              <w:top w:val="single" w:sz="4" w:space="0" w:color="auto"/>
            </w:tcBorders>
            <w:vAlign w:val="center"/>
          </w:tcPr>
          <w:p w:rsidR="008C502B" w:rsidRPr="00D348C1" w:rsidRDefault="008C502B" w:rsidP="008C502B">
            <w:pPr>
              <w:pStyle w:val="BodyText"/>
              <w:jc w:val="center"/>
              <w:rPr>
                <w:rFonts w:ascii="Candara" w:hAnsi="Candara"/>
                <w:sz w:val="18"/>
                <w:szCs w:val="18"/>
              </w:rPr>
            </w:pPr>
            <w:r w:rsidRPr="00D348C1">
              <w:rPr>
                <w:rFonts w:ascii="Candara" w:hAnsi="Candara"/>
                <w:sz w:val="18"/>
                <w:szCs w:val="18"/>
              </w:rPr>
              <w:t>1</w:t>
            </w:r>
          </w:p>
        </w:tc>
        <w:tc>
          <w:tcPr>
            <w:tcW w:w="987" w:type="dxa"/>
            <w:tcBorders>
              <w:top w:val="single" w:sz="4" w:space="0" w:color="auto"/>
            </w:tcBorders>
            <w:vAlign w:val="center"/>
          </w:tcPr>
          <w:p w:rsidR="008C502B" w:rsidRPr="00D348C1" w:rsidRDefault="008C502B" w:rsidP="008C502B">
            <w:pPr>
              <w:pStyle w:val="BodyText"/>
              <w:jc w:val="center"/>
              <w:rPr>
                <w:rFonts w:ascii="Candara" w:hAnsi="Candara"/>
                <w:sz w:val="18"/>
                <w:szCs w:val="18"/>
              </w:rPr>
            </w:pPr>
            <w:r>
              <w:rPr>
                <w:rFonts w:ascii="Candara" w:hAnsi="Candara"/>
                <w:sz w:val="18"/>
                <w:szCs w:val="18"/>
              </w:rPr>
              <w:t>--</w:t>
            </w:r>
          </w:p>
        </w:tc>
        <w:tc>
          <w:tcPr>
            <w:tcW w:w="1080" w:type="dxa"/>
            <w:tcBorders>
              <w:top w:val="single" w:sz="4" w:space="0" w:color="auto"/>
              <w:right w:val="single" w:sz="4" w:space="0" w:color="auto"/>
            </w:tcBorders>
            <w:vAlign w:val="center"/>
          </w:tcPr>
          <w:p w:rsidR="008C502B" w:rsidRPr="00D348C1" w:rsidRDefault="008C502B" w:rsidP="008C502B">
            <w:pPr>
              <w:pStyle w:val="BodyText"/>
              <w:jc w:val="center"/>
              <w:rPr>
                <w:rFonts w:ascii="Candara" w:hAnsi="Candara"/>
                <w:sz w:val="18"/>
                <w:szCs w:val="18"/>
              </w:rPr>
            </w:pPr>
            <w:r>
              <w:rPr>
                <w:rFonts w:ascii="Candara" w:hAnsi="Candara"/>
                <w:sz w:val="18"/>
                <w:szCs w:val="18"/>
              </w:rPr>
              <w:t>--</w:t>
            </w:r>
          </w:p>
        </w:tc>
      </w:tr>
    </w:tbl>
    <w:p w:rsidR="00634E6F" w:rsidRDefault="00634E6F" w:rsidP="00321917"/>
    <w:p w:rsidR="00634E6F" w:rsidRDefault="00634E6F" w:rsidP="00321917"/>
    <w:p w:rsidR="00A50FAB" w:rsidRDefault="008C502B" w:rsidP="00321917">
      <w:r>
        <w:rPr>
          <w:noProof/>
        </w:rPr>
        <mc:AlternateContent>
          <mc:Choice Requires="wps">
            <w:drawing>
              <wp:anchor distT="0" distB="0" distL="114300" distR="114300" simplePos="0" relativeHeight="251679744" behindDoc="0" locked="0" layoutInCell="1" allowOverlap="1">
                <wp:simplePos x="0" y="0"/>
                <wp:positionH relativeFrom="column">
                  <wp:posOffset>2240280</wp:posOffset>
                </wp:positionH>
                <wp:positionV relativeFrom="paragraph">
                  <wp:posOffset>3375025</wp:posOffset>
                </wp:positionV>
                <wp:extent cx="361950" cy="276225"/>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3619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8C502B" w:rsidRDefault="000E6342">
                            <w:pPr>
                              <w:rPr>
                                <w:rFonts w:ascii="Candara" w:hAnsi="Candara"/>
                                <w:sz w:val="18"/>
                                <w:szCs w:val="18"/>
                              </w:rPr>
                            </w:pPr>
                            <w:r>
                              <w:rPr>
                                <w:rFonts w:ascii="Candara" w:hAnsi="Candara"/>
                                <w:sz w:val="18"/>
                                <w:szCs w:val="1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 o:spid="_x0000_s1094" type="#_x0000_t202" style="position:absolute;margin-left:176.4pt;margin-top:265.75pt;width:28.5pt;height:21.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" filled="f" stroked="f" strokeweight=".5pt">
                <v:textbox>
                  <w:txbxContent>
                    <w:p w:rsidR="000E6342" w:rsidRPr="008C502B" w:rsidRDefault="000E6342">
                      <w:pPr>
                        <w:rPr>
                          <w:rFonts w:ascii="Candara" w:hAnsi="Candara"/>
                          <w:sz w:val="18"/>
                          <w:szCs w:val="18"/>
                        </w:rPr>
                      </w:pPr>
                      <w:r>
                        <w:rPr>
                          <w:rFonts w:ascii="Candara" w:hAnsi="Candara"/>
                          <w:sz w:val="18"/>
                          <w:szCs w:val="18"/>
                        </w:rPr>
                        <w:t>15</w:t>
                      </w:r>
                    </w:p>
                  </w:txbxContent>
                </v:textbox>
              </v:shape>
            </w:pict>
          </mc:Fallback>
        </mc:AlternateContent>
      </w:r>
      <w:r w:rsidR="00EF6D3D">
        <w:br w:type="page"/>
      </w:r>
      <w:r w:rsidR="00B2155C">
        <w:rPr>
          <w:noProof/>
        </w:rPr>
        <w:lastRenderedPageBreak/>
        <mc:AlternateContent>
          <mc:Choice Requires="wps">
            <w:drawing>
              <wp:anchor distT="0" distB="0" distL="114300" distR="114300" simplePos="0" relativeHeight="251676672" behindDoc="0" locked="0" layoutInCell="1" allowOverlap="1" wp14:anchorId="1B0E200C" wp14:editId="07F03737">
                <wp:simplePos x="0" y="0"/>
                <wp:positionH relativeFrom="column">
                  <wp:posOffset>182880</wp:posOffset>
                </wp:positionH>
                <wp:positionV relativeFrom="paragraph">
                  <wp:posOffset>114299</wp:posOffset>
                </wp:positionV>
                <wp:extent cx="4105275" cy="6797615"/>
                <wp:effectExtent l="0" t="0" r="0" b="3810"/>
                <wp:wrapNone/>
                <wp:docPr id="11" name="Text Box 11"/>
                <wp:cNvGraphicFramePr/>
                <a:graphic xmlns:a="http://schemas.openxmlformats.org/drawingml/2006/main">
                  <a:graphicData uri="http://schemas.microsoft.com/office/word/2010/wordprocessingShape">
                    <wps:wsp>
                      <wps:cNvSpPr txBox="1"/>
                      <wps:spPr>
                        <a:xfrm>
                          <a:off x="0" y="0"/>
                          <a:ext cx="4105275" cy="6797615"/>
                        </a:xfrm>
                        <a:prstGeom prst="rect">
                          <a:avLst/>
                        </a:prstGeom>
                        <a:noFill/>
                        <a:ln w="6350">
                          <a:noFill/>
                        </a:ln>
                        <a:effectLst/>
                      </wps:spPr>
                      <wps:txbx>
                        <w:txbxContent>
                          <w:p w:rsidR="000E6342" w:rsidRPr="00F277EA" w:rsidRDefault="000E6342" w:rsidP="00E92CB6">
                            <w:pPr>
                              <w:autoSpaceDE w:val="0"/>
                              <w:autoSpaceDN w:val="0"/>
                              <w:adjustRightInd w:val="0"/>
                              <w:jc w:val="center"/>
                              <w:rPr>
                                <w:rFonts w:ascii="Candara" w:hAnsi="Candara" w:cs="Verdana,BoldItalic"/>
                                <w:b/>
                                <w:bCs/>
                                <w:i/>
                                <w:iCs/>
                                <w:sz w:val="18"/>
                                <w:szCs w:val="18"/>
                              </w:rPr>
                            </w:pPr>
                            <w:r w:rsidRPr="00D0295A">
                              <w:rPr>
                                <w:rFonts w:ascii="Candara" w:hAnsi="Candara" w:cs="Verdana,BoldItalic"/>
                                <w:b/>
                                <w:bCs/>
                                <w:i/>
                                <w:iCs/>
                              </w:rPr>
                              <w:t>Designated Monitoring Area</w:t>
                            </w:r>
                            <w:r>
                              <w:rPr>
                                <w:rFonts w:ascii="Candara" w:hAnsi="Candara" w:cs="Verdana,BoldItalic"/>
                                <w:b/>
                                <w:bCs/>
                                <w:i/>
                                <w:iCs/>
                              </w:rPr>
                              <w:t>’s</w:t>
                            </w:r>
                            <w:r w:rsidRPr="00D0295A">
                              <w:rPr>
                                <w:rFonts w:ascii="Candara" w:hAnsi="Candara" w:cs="Verdana,BoldItalic"/>
                                <w:b/>
                                <w:bCs/>
                                <w:i/>
                                <w:iCs/>
                              </w:rPr>
                              <w:t xml:space="preserve"> (DMA</w:t>
                            </w:r>
                            <w:r>
                              <w:rPr>
                                <w:rFonts w:ascii="Candara" w:hAnsi="Candara" w:cs="Verdana,BoldItalic"/>
                                <w:b/>
                                <w:bCs/>
                                <w:i/>
                                <w:iCs/>
                              </w:rPr>
                              <w:t>’s</w:t>
                            </w:r>
                            <w:r w:rsidRPr="00D0295A">
                              <w:rPr>
                                <w:rFonts w:ascii="Candara" w:hAnsi="Candara" w:cs="Verdana,BoldItalic"/>
                                <w:b/>
                                <w:bCs/>
                                <w:i/>
                                <w:iCs/>
                              </w:rPr>
                              <w:t>)</w:t>
                            </w:r>
                            <w:r>
                              <w:rPr>
                                <w:rFonts w:ascii="Candara" w:hAnsi="Candara" w:cs="Verdana,BoldItalic"/>
                                <w:b/>
                                <w:bCs/>
                                <w:i/>
                                <w:iCs/>
                              </w:rPr>
                              <w:t xml:space="preserve"> </w:t>
                            </w:r>
                            <w:r w:rsidRPr="00F277EA">
                              <w:rPr>
                                <w:rFonts w:ascii="Candara" w:hAnsi="Candara" w:cs="Verdana,BoldItalic"/>
                                <w:bCs/>
                                <w:i/>
                                <w:iCs/>
                                <w:sz w:val="18"/>
                                <w:szCs w:val="18"/>
                              </w:rPr>
                              <w:t>(pages 5-10)</w:t>
                            </w:r>
                          </w:p>
                          <w:p w:rsidR="000E6342" w:rsidRPr="00545110" w:rsidRDefault="000E6342" w:rsidP="00BE232E">
                            <w:pPr>
                              <w:autoSpaceDE w:val="0"/>
                              <w:autoSpaceDN w:val="0"/>
                              <w:adjustRightInd w:val="0"/>
                              <w:jc w:val="both"/>
                              <w:rPr>
                                <w:rFonts w:ascii="Candara" w:hAnsi="Candara" w:cs="Verdana,BoldItalic"/>
                                <w:b/>
                                <w:bCs/>
                                <w:i/>
                                <w:iCs/>
                                <w:sz w:val="16"/>
                                <w:szCs w:val="16"/>
                              </w:rPr>
                            </w:pPr>
                          </w:p>
                          <w:p w:rsidR="000E6342" w:rsidRPr="00C36938" w:rsidRDefault="000E6342" w:rsidP="00E92CB6">
                            <w:pPr>
                              <w:autoSpaceDE w:val="0"/>
                              <w:autoSpaceDN w:val="0"/>
                              <w:adjustRightInd w:val="0"/>
                              <w:rPr>
                                <w:rFonts w:ascii="Candara" w:hAnsi="Candara" w:cs="Verdana,BoldItalic"/>
                                <w:b/>
                                <w:bCs/>
                                <w:i/>
                                <w:iCs/>
                              </w:rPr>
                            </w:pPr>
                            <w:r>
                              <w:rPr>
                                <w:rFonts w:ascii="Candara" w:hAnsi="Candara" w:cs="Verdana,BoldItalic"/>
                                <w:b/>
                                <w:bCs/>
                                <w:i/>
                                <w:iCs/>
                              </w:rPr>
                              <w:t>Locating DMAs</w:t>
                            </w:r>
                            <w:r w:rsidRPr="00C36938">
                              <w:rPr>
                                <w:rFonts w:ascii="Candara" w:hAnsi="Candara" w:cs="Verdana,BoldItalic"/>
                                <w:b/>
                                <w:bCs/>
                                <w:i/>
                                <w:iCs/>
                              </w:rPr>
                              <w:t xml:space="preserve">  </w:t>
                            </w:r>
                          </w:p>
                          <w:p w:rsidR="000E6342" w:rsidRPr="00D0295A" w:rsidRDefault="000E6342" w:rsidP="00E92CB6">
                            <w:pPr>
                              <w:autoSpaceDE w:val="0"/>
                              <w:autoSpaceDN w:val="0"/>
                              <w:adjustRightInd w:val="0"/>
                              <w:rPr>
                                <w:rFonts w:ascii="Candara" w:hAnsi="Candara" w:cs="Verdana,BoldItalic"/>
                                <w:bCs/>
                                <w:iCs/>
                                <w:sz w:val="18"/>
                                <w:szCs w:val="18"/>
                                <w:u w:val="single"/>
                              </w:rPr>
                            </w:pPr>
                            <w:r w:rsidRPr="00D0295A">
                              <w:rPr>
                                <w:rFonts w:ascii="Candara" w:hAnsi="Candara" w:cs="Verdana"/>
                                <w:sz w:val="18"/>
                                <w:szCs w:val="18"/>
                              </w:rPr>
                              <w:t xml:space="preserve"> </w:t>
                            </w:r>
                          </w:p>
                          <w:p w:rsidR="000E6342" w:rsidRPr="005F32AD" w:rsidRDefault="000E6342" w:rsidP="005F32AD">
                            <w:pPr>
                              <w:autoSpaceDE w:val="0"/>
                              <w:autoSpaceDN w:val="0"/>
                              <w:adjustRightInd w:val="0"/>
                              <w:rPr>
                                <w:rFonts w:ascii="Candara" w:hAnsi="Candara" w:cs="Verdana"/>
                                <w:sz w:val="18"/>
                                <w:szCs w:val="18"/>
                              </w:rPr>
                            </w:pPr>
                            <w:r w:rsidRPr="005F32AD">
                              <w:rPr>
                                <w:rFonts w:ascii="Candara" w:hAnsi="Candara" w:cs="Verdana"/>
                                <w:sz w:val="18"/>
                                <w:szCs w:val="18"/>
                                <w:u w:val="single"/>
                              </w:rPr>
                              <w:t>Stratify Complexes or Reaches</w:t>
                            </w:r>
                            <w:r w:rsidRPr="005F32AD">
                              <w:rPr>
                                <w:rFonts w:ascii="Candara" w:hAnsi="Candara" w:cs="Verdana"/>
                                <w:sz w:val="18"/>
                                <w:szCs w:val="18"/>
                              </w:rPr>
                              <w:t xml:space="preserve">: Stratification </w:t>
                            </w:r>
                            <w:r>
                              <w:rPr>
                                <w:rFonts w:ascii="Candara" w:hAnsi="Candara" w:cs="Verdana"/>
                                <w:sz w:val="18"/>
                                <w:szCs w:val="18"/>
                              </w:rPr>
                              <w:t xml:space="preserve">is the first step in the process and </w:t>
                            </w:r>
                            <w:r w:rsidRPr="005F32AD">
                              <w:rPr>
                                <w:rFonts w:ascii="Candara" w:hAnsi="Candara" w:cs="Verdana"/>
                                <w:sz w:val="18"/>
                                <w:szCs w:val="18"/>
                              </w:rPr>
                              <w:t>refers to the process of categorizing riparian complexes or stream reaches into subgroups that share similar qualities.  These subgroups are referred to as strata.</w:t>
                            </w:r>
                          </w:p>
                          <w:p w:rsidR="000E6342" w:rsidRDefault="000E6342" w:rsidP="005F32AD">
                            <w:pPr>
                              <w:pStyle w:val="ListParagraph"/>
                              <w:autoSpaceDE w:val="0"/>
                              <w:autoSpaceDN w:val="0"/>
                              <w:adjustRightInd w:val="0"/>
                              <w:ind w:left="360"/>
                              <w:rPr>
                                <w:rFonts w:ascii="Candara" w:hAnsi="Candara" w:cs="Verdana"/>
                                <w:sz w:val="16"/>
                                <w:szCs w:val="16"/>
                              </w:rPr>
                            </w:pPr>
                          </w:p>
                          <w:p w:rsidR="000E6342" w:rsidRPr="005F32AD" w:rsidRDefault="000E6342" w:rsidP="005F32AD">
                            <w:pPr>
                              <w:pStyle w:val="ListParagraph"/>
                              <w:autoSpaceDE w:val="0"/>
                              <w:autoSpaceDN w:val="0"/>
                              <w:adjustRightInd w:val="0"/>
                              <w:ind w:left="0"/>
                              <w:rPr>
                                <w:rFonts w:ascii="Candara" w:hAnsi="Candara" w:cs="Verdana"/>
                                <w:sz w:val="18"/>
                                <w:szCs w:val="18"/>
                                <w:u w:val="single"/>
                              </w:rPr>
                            </w:pPr>
                            <w:r w:rsidRPr="005F32AD">
                              <w:rPr>
                                <w:rFonts w:ascii="Candara" w:hAnsi="Candara" w:cs="Verdana"/>
                                <w:sz w:val="18"/>
                                <w:szCs w:val="18"/>
                                <w:u w:val="single"/>
                              </w:rPr>
                              <w:t xml:space="preserve">Determine the appropriate DMA: </w:t>
                            </w:r>
                          </w:p>
                          <w:p w:rsidR="000E6342" w:rsidRPr="00D0295A" w:rsidRDefault="000E6342" w:rsidP="00E92CB6">
                            <w:pPr>
                              <w:pStyle w:val="ListParagraph"/>
                              <w:numPr>
                                <w:ilvl w:val="0"/>
                                <w:numId w:val="1"/>
                              </w:numPr>
                              <w:autoSpaceDE w:val="0"/>
                              <w:autoSpaceDN w:val="0"/>
                              <w:adjustRightInd w:val="0"/>
                              <w:ind w:left="360"/>
                              <w:rPr>
                                <w:rFonts w:ascii="Candara" w:hAnsi="Candara" w:cs="Verdana"/>
                                <w:sz w:val="18"/>
                                <w:szCs w:val="18"/>
                              </w:rPr>
                            </w:pPr>
                            <w:r>
                              <w:rPr>
                                <w:rFonts w:ascii="Candara" w:hAnsi="Candara" w:cs="Verdana"/>
                                <w:sz w:val="18"/>
                                <w:szCs w:val="18"/>
                                <w:u w:val="single"/>
                              </w:rPr>
                              <w:t>Representative DMA</w:t>
                            </w:r>
                            <w:r>
                              <w:rPr>
                                <w:rFonts w:ascii="Candara" w:hAnsi="Candara" w:cs="Verdana"/>
                                <w:sz w:val="18"/>
                                <w:szCs w:val="18"/>
                              </w:rPr>
                              <w:t>.</w:t>
                            </w:r>
                            <w:r w:rsidRPr="00D0295A">
                              <w:rPr>
                                <w:rFonts w:ascii="Candara" w:hAnsi="Candara" w:cs="Verdana"/>
                                <w:sz w:val="18"/>
                                <w:szCs w:val="18"/>
                              </w:rPr>
                              <w:t xml:space="preserve">  </w:t>
                            </w:r>
                            <w:r>
                              <w:rPr>
                                <w:rFonts w:ascii="Candara" w:hAnsi="Candara" w:cs="Verdana"/>
                                <w:sz w:val="18"/>
                                <w:szCs w:val="18"/>
                              </w:rPr>
                              <w:t>A Representative DMA</w:t>
                            </w:r>
                            <w:r w:rsidRPr="00D0295A">
                              <w:rPr>
                                <w:rFonts w:ascii="Candara" w:hAnsi="Candara" w:cs="Verdana"/>
                                <w:sz w:val="18"/>
                                <w:szCs w:val="18"/>
                              </w:rPr>
                              <w:t xml:space="preserve"> </w:t>
                            </w:r>
                            <w:r>
                              <w:rPr>
                                <w:rFonts w:ascii="Candara" w:hAnsi="Candara" w:cs="Verdana"/>
                                <w:sz w:val="18"/>
                                <w:szCs w:val="18"/>
                              </w:rPr>
                              <w:t>is a monitoring site in a riparian complex that is representative of a larger area.  It is generally representative of the stratum it is located in.</w:t>
                            </w:r>
                            <w:r w:rsidRPr="00D0295A">
                              <w:rPr>
                                <w:rFonts w:ascii="Candara" w:hAnsi="Candara" w:cs="Verdana"/>
                                <w:sz w:val="18"/>
                                <w:szCs w:val="18"/>
                              </w:rPr>
                              <w:t xml:space="preserve"> </w:t>
                            </w:r>
                          </w:p>
                          <w:p w:rsidR="000E6342" w:rsidRPr="00D0295A" w:rsidRDefault="000E6342" w:rsidP="00E92CB6">
                            <w:pPr>
                              <w:pStyle w:val="ListParagraph"/>
                              <w:numPr>
                                <w:ilvl w:val="0"/>
                                <w:numId w:val="1"/>
                              </w:numPr>
                              <w:autoSpaceDE w:val="0"/>
                              <w:autoSpaceDN w:val="0"/>
                              <w:adjustRightInd w:val="0"/>
                              <w:ind w:left="360"/>
                              <w:rPr>
                                <w:rFonts w:ascii="Candara" w:hAnsi="Candara" w:cs="Verdana"/>
                                <w:sz w:val="18"/>
                                <w:szCs w:val="18"/>
                              </w:rPr>
                            </w:pPr>
                            <w:r>
                              <w:rPr>
                                <w:rFonts w:ascii="Candara" w:hAnsi="Candara" w:cs="Verdana"/>
                                <w:sz w:val="18"/>
                                <w:szCs w:val="18"/>
                                <w:u w:val="single"/>
                              </w:rPr>
                              <w:t>Reference DMA</w:t>
                            </w:r>
                            <w:r>
                              <w:rPr>
                                <w:rFonts w:ascii="Candara" w:hAnsi="Candara" w:cs="Verdana"/>
                                <w:sz w:val="18"/>
                                <w:szCs w:val="18"/>
                              </w:rPr>
                              <w:t>.</w:t>
                            </w:r>
                            <w:r w:rsidRPr="00D0295A">
                              <w:rPr>
                                <w:rFonts w:ascii="Candara" w:hAnsi="Candara" w:cs="Verdana"/>
                                <w:sz w:val="18"/>
                                <w:szCs w:val="18"/>
                              </w:rPr>
                              <w:t xml:space="preserve"> Reference DMA’s are chosen to represent the potential or desired conditions within an area or strata.  Reference DMA’s provide an important benchmark with which to compare Representative DMA</w:t>
                            </w:r>
                            <w:r>
                              <w:rPr>
                                <w:rFonts w:ascii="Candara" w:hAnsi="Candara" w:cs="Verdana"/>
                                <w:sz w:val="18"/>
                                <w:szCs w:val="18"/>
                              </w:rPr>
                              <w:t xml:space="preserve"> data.  It is important to collect r</w:t>
                            </w:r>
                            <w:r w:rsidRPr="00D0295A">
                              <w:rPr>
                                <w:rFonts w:ascii="Candara" w:hAnsi="Candara" w:cs="Verdana"/>
                                <w:sz w:val="18"/>
                                <w:szCs w:val="18"/>
                              </w:rPr>
                              <w:t xml:space="preserve">eference data </w:t>
                            </w:r>
                            <w:r>
                              <w:rPr>
                                <w:rFonts w:ascii="Candara" w:hAnsi="Candara" w:cs="Verdana"/>
                                <w:sz w:val="18"/>
                                <w:szCs w:val="18"/>
                              </w:rPr>
                              <w:t>within the same stratum as the r</w:t>
                            </w:r>
                            <w:r w:rsidRPr="00D0295A">
                              <w:rPr>
                                <w:rFonts w:ascii="Candara" w:hAnsi="Candara" w:cs="Verdana"/>
                                <w:sz w:val="18"/>
                                <w:szCs w:val="18"/>
                              </w:rPr>
                              <w:t>epresentative data.</w:t>
                            </w:r>
                          </w:p>
                          <w:p w:rsidR="000E6342" w:rsidRDefault="000E6342" w:rsidP="00E92CB6">
                            <w:pPr>
                              <w:pStyle w:val="ListParagraph"/>
                              <w:numPr>
                                <w:ilvl w:val="0"/>
                                <w:numId w:val="1"/>
                              </w:numPr>
                              <w:autoSpaceDE w:val="0"/>
                              <w:autoSpaceDN w:val="0"/>
                              <w:adjustRightInd w:val="0"/>
                              <w:ind w:left="360"/>
                              <w:rPr>
                                <w:rFonts w:ascii="Candara" w:hAnsi="Candara" w:cs="Verdana"/>
                                <w:sz w:val="18"/>
                                <w:szCs w:val="18"/>
                              </w:rPr>
                            </w:pPr>
                            <w:r>
                              <w:rPr>
                                <w:rFonts w:ascii="Candara" w:hAnsi="Candara" w:cs="Verdana"/>
                                <w:sz w:val="18"/>
                                <w:szCs w:val="18"/>
                                <w:u w:val="single"/>
                              </w:rPr>
                              <w:t>Critical DMA</w:t>
                            </w:r>
                            <w:r>
                              <w:rPr>
                                <w:rFonts w:ascii="Candara" w:hAnsi="Candara" w:cs="Verdana"/>
                                <w:sz w:val="18"/>
                                <w:szCs w:val="18"/>
                              </w:rPr>
                              <w:t>.</w:t>
                            </w:r>
                            <w:r w:rsidRPr="00D0295A">
                              <w:rPr>
                                <w:rFonts w:ascii="Candara" w:hAnsi="Candara" w:cs="Verdana"/>
                                <w:sz w:val="18"/>
                                <w:szCs w:val="18"/>
                              </w:rPr>
                              <w:t xml:space="preserve">  Critical DMA’s are used to monitor localized conditions that address site specific issues</w:t>
                            </w:r>
                            <w:r>
                              <w:rPr>
                                <w:rFonts w:ascii="Candara" w:hAnsi="Candara" w:cs="Verdana"/>
                                <w:sz w:val="18"/>
                                <w:szCs w:val="18"/>
                              </w:rPr>
                              <w:t xml:space="preserve"> such as fish spawning</w:t>
                            </w:r>
                            <w:r w:rsidRPr="00D0295A">
                              <w:rPr>
                                <w:rFonts w:ascii="Candara" w:hAnsi="Candara" w:cs="Verdana"/>
                                <w:sz w:val="18"/>
                                <w:szCs w:val="18"/>
                              </w:rPr>
                              <w:t>.</w:t>
                            </w:r>
                            <w:r>
                              <w:rPr>
                                <w:rFonts w:ascii="Candara" w:hAnsi="Candara" w:cs="Verdana"/>
                                <w:sz w:val="18"/>
                                <w:szCs w:val="18"/>
                              </w:rPr>
                              <w:t xml:space="preserve"> Data from a critical DMA is not representative and cannot be extrapolated to a larger area. </w:t>
                            </w:r>
                          </w:p>
                          <w:p w:rsidR="000E6342" w:rsidRPr="005F32AD" w:rsidRDefault="000E6342" w:rsidP="00545110">
                            <w:pPr>
                              <w:pStyle w:val="ListParagraph"/>
                              <w:autoSpaceDE w:val="0"/>
                              <w:autoSpaceDN w:val="0"/>
                              <w:adjustRightInd w:val="0"/>
                              <w:ind w:left="360"/>
                              <w:rPr>
                                <w:rFonts w:ascii="Candara" w:hAnsi="Candara" w:cs="Verdana"/>
                                <w:sz w:val="16"/>
                                <w:szCs w:val="16"/>
                              </w:rPr>
                            </w:pPr>
                          </w:p>
                          <w:p w:rsidR="000E6342" w:rsidRPr="005F32AD" w:rsidRDefault="000E6342" w:rsidP="005F32AD">
                            <w:pPr>
                              <w:autoSpaceDE w:val="0"/>
                              <w:autoSpaceDN w:val="0"/>
                              <w:adjustRightInd w:val="0"/>
                              <w:rPr>
                                <w:rFonts w:ascii="Candara" w:hAnsi="Candara" w:cs="Verdana"/>
                                <w:sz w:val="18"/>
                                <w:szCs w:val="18"/>
                                <w:u w:val="single"/>
                              </w:rPr>
                            </w:pPr>
                            <w:r w:rsidRPr="005F32AD">
                              <w:rPr>
                                <w:rFonts w:ascii="Candara" w:hAnsi="Candara" w:cs="Verdana"/>
                                <w:sz w:val="18"/>
                                <w:szCs w:val="18"/>
                                <w:u w:val="single"/>
                              </w:rPr>
                              <w:t xml:space="preserve">Randomly locate the DMA in the complex or reach: </w:t>
                            </w:r>
                            <w:r w:rsidRPr="005F32AD">
                              <w:rPr>
                                <w:rFonts w:ascii="Candara" w:hAnsi="Candara" w:cs="Verdana"/>
                                <w:sz w:val="18"/>
                                <w:szCs w:val="18"/>
                              </w:rPr>
                              <w:t xml:space="preserve"> Measure the total length of the stream in the selected complex</w:t>
                            </w:r>
                            <w:r>
                              <w:rPr>
                                <w:rFonts w:ascii="Candara" w:hAnsi="Candara" w:cs="Verdana"/>
                                <w:sz w:val="18"/>
                                <w:szCs w:val="18"/>
                              </w:rPr>
                              <w:t>, complex sub reach</w:t>
                            </w:r>
                            <w:r w:rsidRPr="005F32AD">
                              <w:rPr>
                                <w:rFonts w:ascii="Candara" w:hAnsi="Candara" w:cs="Verdana"/>
                                <w:sz w:val="18"/>
                                <w:szCs w:val="18"/>
                              </w:rPr>
                              <w:t xml:space="preserve"> or reach.  Subtract 110 </w:t>
                            </w:r>
                            <w:r>
                              <w:rPr>
                                <w:rFonts w:ascii="Candara" w:hAnsi="Candara" w:cs="Verdana"/>
                                <w:sz w:val="18"/>
                                <w:szCs w:val="18"/>
                              </w:rPr>
                              <w:t xml:space="preserve">m </w:t>
                            </w:r>
                            <w:r w:rsidRPr="005F32AD">
                              <w:rPr>
                                <w:rFonts w:ascii="Candara" w:hAnsi="Candara" w:cs="Verdana"/>
                                <w:sz w:val="18"/>
                                <w:szCs w:val="18"/>
                              </w:rPr>
                              <w:t xml:space="preserve">from the total length.  Then randomly select a number between 1 and the difference. Locate the DMA.  </w:t>
                            </w:r>
                          </w:p>
                          <w:p w:rsidR="000E6342" w:rsidRPr="00D0295A" w:rsidRDefault="000E6342" w:rsidP="00E92CB6">
                            <w:pPr>
                              <w:autoSpaceDE w:val="0"/>
                              <w:autoSpaceDN w:val="0"/>
                              <w:adjustRightInd w:val="0"/>
                              <w:rPr>
                                <w:rFonts w:ascii="Candara" w:hAnsi="Candara" w:cs="Verdana"/>
                                <w:sz w:val="18"/>
                                <w:szCs w:val="18"/>
                                <w:u w:val="single"/>
                              </w:rPr>
                            </w:pPr>
                          </w:p>
                          <w:p w:rsidR="000E6342" w:rsidRPr="00C36938" w:rsidRDefault="000E6342" w:rsidP="00E92CB6">
                            <w:pPr>
                              <w:autoSpaceDE w:val="0"/>
                              <w:autoSpaceDN w:val="0"/>
                              <w:adjustRightInd w:val="0"/>
                              <w:rPr>
                                <w:rFonts w:ascii="Candara" w:hAnsi="Candara" w:cs="Verdana,BoldItalic"/>
                                <w:b/>
                                <w:bCs/>
                                <w:i/>
                                <w:iCs/>
                              </w:rPr>
                            </w:pPr>
                            <w:r>
                              <w:rPr>
                                <w:rFonts w:ascii="Candara" w:hAnsi="Candara" w:cs="Verdana,BoldItalic"/>
                                <w:b/>
                                <w:bCs/>
                                <w:i/>
                                <w:iCs/>
                              </w:rPr>
                              <w:t>Establish/Set-Up the DMAs</w:t>
                            </w:r>
                          </w:p>
                          <w:p w:rsidR="000E6342" w:rsidRPr="00D0295A" w:rsidRDefault="000E6342" w:rsidP="00E92CB6">
                            <w:pPr>
                              <w:autoSpaceDE w:val="0"/>
                              <w:autoSpaceDN w:val="0"/>
                              <w:adjustRightInd w:val="0"/>
                              <w:rPr>
                                <w:rFonts w:ascii="Candara" w:hAnsi="Candara" w:cs="Verdana"/>
                                <w:sz w:val="18"/>
                                <w:szCs w:val="18"/>
                              </w:rPr>
                            </w:pPr>
                            <w:r w:rsidRPr="00D0295A">
                              <w:rPr>
                                <w:rFonts w:ascii="Candara" w:hAnsi="Candara" w:cs="Verdana"/>
                                <w:sz w:val="18"/>
                                <w:szCs w:val="18"/>
                              </w:rPr>
                              <w:t>Once the location of a DMA has be</w:t>
                            </w:r>
                            <w:r>
                              <w:rPr>
                                <w:rFonts w:ascii="Candara" w:hAnsi="Candara" w:cs="Verdana"/>
                                <w:sz w:val="18"/>
                                <w:szCs w:val="18"/>
                              </w:rPr>
                              <w:t xml:space="preserve">en determined, a permanent </w:t>
                            </w:r>
                            <w:r w:rsidRPr="00D0295A">
                              <w:rPr>
                                <w:rFonts w:ascii="Candara" w:hAnsi="Candara" w:cs="Verdana"/>
                                <w:sz w:val="18"/>
                                <w:szCs w:val="18"/>
                              </w:rPr>
                              <w:t xml:space="preserve">reach is established.  The following procedure is recommended when establishing </w:t>
                            </w:r>
                            <w:r>
                              <w:rPr>
                                <w:rFonts w:ascii="Candara" w:hAnsi="Candara" w:cs="Verdana"/>
                                <w:sz w:val="18"/>
                                <w:szCs w:val="18"/>
                              </w:rPr>
                              <w:t xml:space="preserve">a new </w:t>
                            </w:r>
                            <w:r w:rsidRPr="00D0295A">
                              <w:rPr>
                                <w:rFonts w:ascii="Candara" w:hAnsi="Candara" w:cs="Verdana"/>
                                <w:sz w:val="18"/>
                                <w:szCs w:val="18"/>
                              </w:rPr>
                              <w:t>DMA:</w:t>
                            </w:r>
                          </w:p>
                          <w:p w:rsidR="000E6342" w:rsidRPr="005F32AD" w:rsidRDefault="000E6342" w:rsidP="00E92CB6">
                            <w:pPr>
                              <w:autoSpaceDE w:val="0"/>
                              <w:autoSpaceDN w:val="0"/>
                              <w:adjustRightInd w:val="0"/>
                              <w:rPr>
                                <w:rFonts w:ascii="Candara" w:hAnsi="Candara" w:cs="Verdana"/>
                                <w:sz w:val="16"/>
                                <w:szCs w:val="16"/>
                                <w:u w:val="single"/>
                              </w:rPr>
                            </w:pPr>
                            <w:r w:rsidRPr="00D0295A">
                              <w:rPr>
                                <w:rFonts w:ascii="Candara" w:hAnsi="Candara" w:cs="Verdana"/>
                                <w:sz w:val="18"/>
                                <w:szCs w:val="18"/>
                              </w:rPr>
                              <w:t xml:space="preserve"> </w:t>
                            </w:r>
                          </w:p>
                          <w:p w:rsidR="000E6342" w:rsidRPr="00D0295A" w:rsidRDefault="000E6342" w:rsidP="00E92CB6">
                            <w:pPr>
                              <w:pStyle w:val="ListParagraph"/>
                              <w:numPr>
                                <w:ilvl w:val="0"/>
                                <w:numId w:val="2"/>
                              </w:numPr>
                              <w:autoSpaceDE w:val="0"/>
                              <w:autoSpaceDN w:val="0"/>
                              <w:adjustRightInd w:val="0"/>
                              <w:rPr>
                                <w:rFonts w:ascii="Candara" w:hAnsi="Candara" w:cs="Verdana"/>
                                <w:sz w:val="18"/>
                                <w:szCs w:val="18"/>
                                <w:u w:val="single"/>
                              </w:rPr>
                            </w:pPr>
                            <w:r>
                              <w:rPr>
                                <w:rFonts w:ascii="Candara" w:hAnsi="Candara" w:cs="Verdana"/>
                                <w:sz w:val="18"/>
                                <w:szCs w:val="18"/>
                                <w:u w:val="single"/>
                              </w:rPr>
                              <w:t xml:space="preserve">Define the </w:t>
                            </w:r>
                            <w:r w:rsidRPr="00D0295A">
                              <w:rPr>
                                <w:rFonts w:ascii="Candara" w:hAnsi="Candara" w:cs="Verdana"/>
                                <w:sz w:val="18"/>
                                <w:szCs w:val="18"/>
                                <w:u w:val="single"/>
                              </w:rPr>
                              <w:t>Reach.</w:t>
                            </w:r>
                            <w:r w:rsidRPr="00D0295A">
                              <w:rPr>
                                <w:rFonts w:ascii="Candara" w:hAnsi="Candara" w:cs="Verdana"/>
                                <w:sz w:val="18"/>
                                <w:szCs w:val="18"/>
                              </w:rPr>
                              <w:t xml:space="preserve">  The reach to be monitored extends at least 110 meters (361 feet) along the greenline of a stream.  Longer reaches may be needed on larger streams (greenline to greenline width &gt; 5.5 meters or 18 feet).</w:t>
                            </w:r>
                          </w:p>
                          <w:p w:rsidR="000E6342" w:rsidRPr="00D0295A" w:rsidRDefault="000E6342" w:rsidP="00E92CB6">
                            <w:pPr>
                              <w:pStyle w:val="ListParagraph"/>
                              <w:numPr>
                                <w:ilvl w:val="0"/>
                                <w:numId w:val="2"/>
                              </w:numPr>
                              <w:autoSpaceDE w:val="0"/>
                              <w:autoSpaceDN w:val="0"/>
                              <w:adjustRightInd w:val="0"/>
                              <w:rPr>
                                <w:rFonts w:ascii="Candara" w:hAnsi="Candara" w:cs="Verdana"/>
                                <w:sz w:val="18"/>
                                <w:szCs w:val="18"/>
                                <w:u w:val="single"/>
                              </w:rPr>
                            </w:pPr>
                            <w:r>
                              <w:rPr>
                                <w:rFonts w:ascii="Candara" w:hAnsi="Candara" w:cs="Verdana"/>
                                <w:sz w:val="18"/>
                                <w:szCs w:val="18"/>
                                <w:u w:val="single"/>
                              </w:rPr>
                              <w:t xml:space="preserve">Install </w:t>
                            </w:r>
                            <w:r w:rsidRPr="00D0295A">
                              <w:rPr>
                                <w:rFonts w:ascii="Candara" w:hAnsi="Candara" w:cs="Verdana"/>
                                <w:sz w:val="18"/>
                                <w:szCs w:val="18"/>
                                <w:u w:val="single"/>
                              </w:rPr>
                              <w:t>Reach Marker</w:t>
                            </w:r>
                            <w:r>
                              <w:rPr>
                                <w:rFonts w:ascii="Candara" w:hAnsi="Candara" w:cs="Verdana"/>
                                <w:sz w:val="18"/>
                                <w:szCs w:val="18"/>
                                <w:u w:val="single"/>
                              </w:rPr>
                              <w:t>s</w:t>
                            </w:r>
                            <w:r w:rsidRPr="00D0295A">
                              <w:rPr>
                                <w:rFonts w:ascii="Candara" w:hAnsi="Candara" w:cs="Verdana"/>
                                <w:sz w:val="18"/>
                                <w:szCs w:val="18"/>
                                <w:u w:val="single"/>
                              </w:rPr>
                              <w:t>.</w:t>
                            </w:r>
                            <w:r w:rsidRPr="00D0295A">
                              <w:rPr>
                                <w:rFonts w:ascii="Candara" w:hAnsi="Candara" w:cs="Verdana"/>
                                <w:sz w:val="18"/>
                                <w:szCs w:val="18"/>
                              </w:rPr>
                              <w:t xml:space="preserve">  Permanently mark the lower and upper ends of the reach with reach markers.  Place the lower marker on the left side (looking upstream) and the upper marker 110 meters upstream at least 2 meters away from the top of the bank on the right side (looking upstream).</w:t>
                            </w:r>
                          </w:p>
                          <w:p w:rsidR="000E6342" w:rsidRPr="005F32AD" w:rsidRDefault="000E6342" w:rsidP="00E92CB6">
                            <w:pPr>
                              <w:pStyle w:val="ListParagraph"/>
                              <w:numPr>
                                <w:ilvl w:val="0"/>
                                <w:numId w:val="2"/>
                              </w:numPr>
                              <w:autoSpaceDE w:val="0"/>
                              <w:autoSpaceDN w:val="0"/>
                              <w:adjustRightInd w:val="0"/>
                              <w:rPr>
                                <w:rFonts w:ascii="Candara" w:hAnsi="Candara" w:cs="Verdana"/>
                                <w:sz w:val="18"/>
                                <w:szCs w:val="18"/>
                                <w:u w:val="single"/>
                              </w:rPr>
                            </w:pPr>
                            <w:r>
                              <w:rPr>
                                <w:rFonts w:ascii="Candara" w:hAnsi="Candara" w:cs="Verdana"/>
                                <w:sz w:val="18"/>
                                <w:szCs w:val="18"/>
                                <w:u w:val="single"/>
                              </w:rPr>
                              <w:t xml:space="preserve">Install </w:t>
                            </w:r>
                            <w:r w:rsidRPr="00D0295A">
                              <w:rPr>
                                <w:rFonts w:ascii="Candara" w:hAnsi="Candara" w:cs="Verdana"/>
                                <w:sz w:val="18"/>
                                <w:szCs w:val="18"/>
                                <w:u w:val="single"/>
                              </w:rPr>
                              <w:t>Reference Marker.</w:t>
                            </w:r>
                            <w:r w:rsidRPr="00D0295A">
                              <w:rPr>
                                <w:rFonts w:ascii="Candara" w:hAnsi="Candara" w:cs="Verdana"/>
                                <w:sz w:val="18"/>
                                <w:szCs w:val="18"/>
                              </w:rPr>
                              <w:t xml:space="preserve">  A permanent reference marker should be used to hel</w:t>
                            </w:r>
                            <w:r>
                              <w:rPr>
                                <w:rFonts w:ascii="Candara" w:hAnsi="Candara" w:cs="Verdana"/>
                                <w:sz w:val="18"/>
                                <w:szCs w:val="18"/>
                              </w:rPr>
                              <w:t>p relocate the DMA.  A</w:t>
                            </w:r>
                            <w:r w:rsidRPr="00D0295A">
                              <w:rPr>
                                <w:rFonts w:ascii="Candara" w:hAnsi="Candara" w:cs="Verdana"/>
                                <w:sz w:val="18"/>
                                <w:szCs w:val="18"/>
                              </w:rPr>
                              <w:t xml:space="preserve"> post placed in the proximity of the reach will help crews relocate the downstream permanent marker.  A site sketch, notes, and pictures also help ensure that the site will be accurately relocated in the future.</w:t>
                            </w:r>
                          </w:p>
                          <w:p w:rsidR="000E6342" w:rsidRPr="00F61DD2" w:rsidRDefault="000E6342" w:rsidP="005F32AD">
                            <w:pPr>
                              <w:pStyle w:val="ListParagraph"/>
                              <w:numPr>
                                <w:ilvl w:val="0"/>
                                <w:numId w:val="2"/>
                              </w:numPr>
                              <w:autoSpaceDE w:val="0"/>
                              <w:autoSpaceDN w:val="0"/>
                              <w:adjustRightInd w:val="0"/>
                              <w:jc w:val="both"/>
                              <w:rPr>
                                <w:rFonts w:ascii="Candara" w:hAnsi="Candara" w:cs="Verdana"/>
                                <w:sz w:val="18"/>
                                <w:szCs w:val="18"/>
                                <w:u w:val="single"/>
                              </w:rPr>
                            </w:pPr>
                            <w:r>
                              <w:rPr>
                                <w:rFonts w:ascii="Candara" w:hAnsi="Candara" w:cs="Verdana"/>
                                <w:sz w:val="18"/>
                                <w:szCs w:val="18"/>
                                <w:u w:val="single"/>
                              </w:rPr>
                              <w:t>Record</w:t>
                            </w:r>
                            <w:r w:rsidRPr="005F32AD">
                              <w:rPr>
                                <w:rFonts w:ascii="Candara" w:hAnsi="Candara" w:cs="Verdana"/>
                                <w:sz w:val="18"/>
                                <w:szCs w:val="18"/>
                                <w:u w:val="single"/>
                              </w:rPr>
                              <w:t xml:space="preserve"> GPS Coordinates: </w:t>
                            </w:r>
                            <w:r w:rsidRPr="005F32AD">
                              <w:rPr>
                                <w:rFonts w:ascii="Candara" w:hAnsi="Candara" w:cs="Verdana"/>
                                <w:sz w:val="18"/>
                                <w:szCs w:val="18"/>
                              </w:rPr>
                              <w:t>Accurate GPS readings should be</w:t>
                            </w:r>
                            <w:r>
                              <w:rPr>
                                <w:rFonts w:ascii="Candara" w:hAnsi="Candara" w:cs="Verdana"/>
                                <w:sz w:val="18"/>
                                <w:szCs w:val="18"/>
                              </w:rPr>
                              <w:t xml:space="preserve"> </w:t>
                            </w:r>
                            <w:r w:rsidRPr="005F32AD">
                              <w:rPr>
                                <w:rFonts w:ascii="Candara" w:hAnsi="Candara" w:cs="Verdana"/>
                                <w:sz w:val="18"/>
                                <w:szCs w:val="18"/>
                              </w:rPr>
                              <w:t xml:space="preserve">collected at the lower and upper reach markers.  </w:t>
                            </w:r>
                          </w:p>
                          <w:p w:rsidR="000E6342" w:rsidRPr="005F32AD" w:rsidRDefault="000E6342" w:rsidP="005F32AD">
                            <w:pPr>
                              <w:pStyle w:val="ListParagraph"/>
                              <w:numPr>
                                <w:ilvl w:val="0"/>
                                <w:numId w:val="2"/>
                              </w:numPr>
                              <w:autoSpaceDE w:val="0"/>
                              <w:autoSpaceDN w:val="0"/>
                              <w:adjustRightInd w:val="0"/>
                              <w:jc w:val="both"/>
                              <w:rPr>
                                <w:rFonts w:ascii="Candara" w:hAnsi="Candara" w:cs="Verdana"/>
                                <w:sz w:val="18"/>
                                <w:szCs w:val="18"/>
                                <w:u w:val="single"/>
                              </w:rPr>
                            </w:pPr>
                            <w:r>
                              <w:rPr>
                                <w:rFonts w:ascii="Candara" w:hAnsi="Candara" w:cs="Verdana"/>
                                <w:sz w:val="18"/>
                                <w:szCs w:val="18"/>
                                <w:u w:val="single"/>
                              </w:rPr>
                              <w:t>Populate the Header Form in the MIM Data Module.</w:t>
                            </w: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Pr="00674A08"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E200C" id="Text Box 11" o:spid="_x0000_s1095" type="#_x0000_t202" style="position:absolute;margin-left:14.4pt;margin-top:9pt;width:323.25pt;height:53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" filled="f" stroked="f" strokeweight=".5pt">
                <v:textbox>
                  <w:txbxContent>
                    <w:p w:rsidR="000E6342" w:rsidRPr="00F277EA" w:rsidRDefault="000E6342" w:rsidP="00E92CB6">
                      <w:pPr>
                        <w:autoSpaceDE w:val="0"/>
                        <w:autoSpaceDN w:val="0"/>
                        <w:adjustRightInd w:val="0"/>
                        <w:jc w:val="center"/>
                        <w:rPr>
                          <w:rFonts w:ascii="Candara" w:hAnsi="Candara" w:cs="Verdana,BoldItalic"/>
                          <w:b/>
                          <w:bCs/>
                          <w:i/>
                          <w:iCs/>
                          <w:sz w:val="18"/>
                          <w:szCs w:val="18"/>
                        </w:rPr>
                      </w:pPr>
                      <w:r w:rsidRPr="00D0295A">
                        <w:rPr>
                          <w:rFonts w:ascii="Candara" w:hAnsi="Candara" w:cs="Verdana,BoldItalic"/>
                          <w:b/>
                          <w:bCs/>
                          <w:i/>
                          <w:iCs/>
                        </w:rPr>
                        <w:t>Designated Monitoring Area</w:t>
                      </w:r>
                      <w:r>
                        <w:rPr>
                          <w:rFonts w:ascii="Candara" w:hAnsi="Candara" w:cs="Verdana,BoldItalic"/>
                          <w:b/>
                          <w:bCs/>
                          <w:i/>
                          <w:iCs/>
                        </w:rPr>
                        <w:t>’s</w:t>
                      </w:r>
                      <w:r w:rsidRPr="00D0295A">
                        <w:rPr>
                          <w:rFonts w:ascii="Candara" w:hAnsi="Candara" w:cs="Verdana,BoldItalic"/>
                          <w:b/>
                          <w:bCs/>
                          <w:i/>
                          <w:iCs/>
                        </w:rPr>
                        <w:t xml:space="preserve"> (DMA</w:t>
                      </w:r>
                      <w:r>
                        <w:rPr>
                          <w:rFonts w:ascii="Candara" w:hAnsi="Candara" w:cs="Verdana,BoldItalic"/>
                          <w:b/>
                          <w:bCs/>
                          <w:i/>
                          <w:iCs/>
                        </w:rPr>
                        <w:t>’s</w:t>
                      </w:r>
                      <w:r w:rsidRPr="00D0295A">
                        <w:rPr>
                          <w:rFonts w:ascii="Candara" w:hAnsi="Candara" w:cs="Verdana,BoldItalic"/>
                          <w:b/>
                          <w:bCs/>
                          <w:i/>
                          <w:iCs/>
                        </w:rPr>
                        <w:t>)</w:t>
                      </w:r>
                      <w:r>
                        <w:rPr>
                          <w:rFonts w:ascii="Candara" w:hAnsi="Candara" w:cs="Verdana,BoldItalic"/>
                          <w:b/>
                          <w:bCs/>
                          <w:i/>
                          <w:iCs/>
                        </w:rPr>
                        <w:t xml:space="preserve"> </w:t>
                      </w:r>
                      <w:r w:rsidRPr="00F277EA">
                        <w:rPr>
                          <w:rFonts w:ascii="Candara" w:hAnsi="Candara" w:cs="Verdana,BoldItalic"/>
                          <w:bCs/>
                          <w:i/>
                          <w:iCs/>
                          <w:sz w:val="18"/>
                          <w:szCs w:val="18"/>
                        </w:rPr>
                        <w:t>(pages 5-10)</w:t>
                      </w:r>
                    </w:p>
                    <w:p w:rsidR="000E6342" w:rsidRPr="00545110" w:rsidRDefault="000E6342" w:rsidP="00BE232E">
                      <w:pPr>
                        <w:autoSpaceDE w:val="0"/>
                        <w:autoSpaceDN w:val="0"/>
                        <w:adjustRightInd w:val="0"/>
                        <w:jc w:val="both"/>
                        <w:rPr>
                          <w:rFonts w:ascii="Candara" w:hAnsi="Candara" w:cs="Verdana,BoldItalic"/>
                          <w:b/>
                          <w:bCs/>
                          <w:i/>
                          <w:iCs/>
                          <w:sz w:val="16"/>
                          <w:szCs w:val="16"/>
                        </w:rPr>
                      </w:pPr>
                    </w:p>
                    <w:p w:rsidR="000E6342" w:rsidRPr="00C36938" w:rsidRDefault="000E6342" w:rsidP="00E92CB6">
                      <w:pPr>
                        <w:autoSpaceDE w:val="0"/>
                        <w:autoSpaceDN w:val="0"/>
                        <w:adjustRightInd w:val="0"/>
                        <w:rPr>
                          <w:rFonts w:ascii="Candara" w:hAnsi="Candara" w:cs="Verdana,BoldItalic"/>
                          <w:b/>
                          <w:bCs/>
                          <w:i/>
                          <w:iCs/>
                        </w:rPr>
                      </w:pPr>
                      <w:r>
                        <w:rPr>
                          <w:rFonts w:ascii="Candara" w:hAnsi="Candara" w:cs="Verdana,BoldItalic"/>
                          <w:b/>
                          <w:bCs/>
                          <w:i/>
                          <w:iCs/>
                        </w:rPr>
                        <w:t>Locating DMAs</w:t>
                      </w:r>
                      <w:r w:rsidRPr="00C36938">
                        <w:rPr>
                          <w:rFonts w:ascii="Candara" w:hAnsi="Candara" w:cs="Verdana,BoldItalic"/>
                          <w:b/>
                          <w:bCs/>
                          <w:i/>
                          <w:iCs/>
                        </w:rPr>
                        <w:t xml:space="preserve">  </w:t>
                      </w:r>
                    </w:p>
                    <w:p w:rsidR="000E6342" w:rsidRPr="00D0295A" w:rsidRDefault="000E6342" w:rsidP="00E92CB6">
                      <w:pPr>
                        <w:autoSpaceDE w:val="0"/>
                        <w:autoSpaceDN w:val="0"/>
                        <w:adjustRightInd w:val="0"/>
                        <w:rPr>
                          <w:rFonts w:ascii="Candara" w:hAnsi="Candara" w:cs="Verdana,BoldItalic"/>
                          <w:bCs/>
                          <w:iCs/>
                          <w:sz w:val="18"/>
                          <w:szCs w:val="18"/>
                          <w:u w:val="single"/>
                        </w:rPr>
                      </w:pPr>
                      <w:r w:rsidRPr="00D0295A">
                        <w:rPr>
                          <w:rFonts w:ascii="Candara" w:hAnsi="Candara" w:cs="Verdana"/>
                          <w:sz w:val="18"/>
                          <w:szCs w:val="18"/>
                        </w:rPr>
                        <w:t xml:space="preserve"> </w:t>
                      </w:r>
                    </w:p>
                    <w:p w:rsidR="000E6342" w:rsidRPr="005F32AD" w:rsidRDefault="000E6342" w:rsidP="005F32AD">
                      <w:pPr>
                        <w:autoSpaceDE w:val="0"/>
                        <w:autoSpaceDN w:val="0"/>
                        <w:adjustRightInd w:val="0"/>
                        <w:rPr>
                          <w:rFonts w:ascii="Candara" w:hAnsi="Candara" w:cs="Verdana"/>
                          <w:sz w:val="18"/>
                          <w:szCs w:val="18"/>
                        </w:rPr>
                      </w:pPr>
                      <w:r w:rsidRPr="005F32AD">
                        <w:rPr>
                          <w:rFonts w:ascii="Candara" w:hAnsi="Candara" w:cs="Verdana"/>
                          <w:sz w:val="18"/>
                          <w:szCs w:val="18"/>
                          <w:u w:val="single"/>
                        </w:rPr>
                        <w:t>Stratify Complexes or Reaches</w:t>
                      </w:r>
                      <w:r w:rsidRPr="005F32AD">
                        <w:rPr>
                          <w:rFonts w:ascii="Candara" w:hAnsi="Candara" w:cs="Verdana"/>
                          <w:sz w:val="18"/>
                          <w:szCs w:val="18"/>
                        </w:rPr>
                        <w:t xml:space="preserve">: Stratification </w:t>
                      </w:r>
                      <w:r>
                        <w:rPr>
                          <w:rFonts w:ascii="Candara" w:hAnsi="Candara" w:cs="Verdana"/>
                          <w:sz w:val="18"/>
                          <w:szCs w:val="18"/>
                        </w:rPr>
                        <w:t xml:space="preserve">is the first step in the process and </w:t>
                      </w:r>
                      <w:r w:rsidRPr="005F32AD">
                        <w:rPr>
                          <w:rFonts w:ascii="Candara" w:hAnsi="Candara" w:cs="Verdana"/>
                          <w:sz w:val="18"/>
                          <w:szCs w:val="18"/>
                        </w:rPr>
                        <w:t>refers to the process of categorizing riparian complexes or stream reaches into subgroups that share similar qualities.  These subgroups are referred to as strata.</w:t>
                      </w:r>
                    </w:p>
                    <w:p w:rsidR="000E6342" w:rsidRDefault="000E6342" w:rsidP="005F32AD">
                      <w:pPr>
                        <w:pStyle w:val="ListParagraph"/>
                        <w:autoSpaceDE w:val="0"/>
                        <w:autoSpaceDN w:val="0"/>
                        <w:adjustRightInd w:val="0"/>
                        <w:ind w:left="360"/>
                        <w:rPr>
                          <w:rFonts w:ascii="Candara" w:hAnsi="Candara" w:cs="Verdana"/>
                          <w:sz w:val="16"/>
                          <w:szCs w:val="16"/>
                        </w:rPr>
                      </w:pPr>
                    </w:p>
                    <w:p w:rsidR="000E6342" w:rsidRPr="005F32AD" w:rsidRDefault="000E6342" w:rsidP="005F32AD">
                      <w:pPr>
                        <w:pStyle w:val="ListParagraph"/>
                        <w:autoSpaceDE w:val="0"/>
                        <w:autoSpaceDN w:val="0"/>
                        <w:adjustRightInd w:val="0"/>
                        <w:ind w:left="0"/>
                        <w:rPr>
                          <w:rFonts w:ascii="Candara" w:hAnsi="Candara" w:cs="Verdana"/>
                          <w:sz w:val="18"/>
                          <w:szCs w:val="18"/>
                          <w:u w:val="single"/>
                        </w:rPr>
                      </w:pPr>
                      <w:r w:rsidRPr="005F32AD">
                        <w:rPr>
                          <w:rFonts w:ascii="Candara" w:hAnsi="Candara" w:cs="Verdana"/>
                          <w:sz w:val="18"/>
                          <w:szCs w:val="18"/>
                          <w:u w:val="single"/>
                        </w:rPr>
                        <w:t xml:space="preserve">Determine the appropriate DMA: </w:t>
                      </w:r>
                    </w:p>
                    <w:p w:rsidR="000E6342" w:rsidRPr="00D0295A" w:rsidRDefault="000E6342" w:rsidP="00E92CB6">
                      <w:pPr>
                        <w:pStyle w:val="ListParagraph"/>
                        <w:numPr>
                          <w:ilvl w:val="0"/>
                          <w:numId w:val="1"/>
                        </w:numPr>
                        <w:autoSpaceDE w:val="0"/>
                        <w:autoSpaceDN w:val="0"/>
                        <w:adjustRightInd w:val="0"/>
                        <w:ind w:left="360"/>
                        <w:rPr>
                          <w:rFonts w:ascii="Candara" w:hAnsi="Candara" w:cs="Verdana"/>
                          <w:sz w:val="18"/>
                          <w:szCs w:val="18"/>
                        </w:rPr>
                      </w:pPr>
                      <w:r>
                        <w:rPr>
                          <w:rFonts w:ascii="Candara" w:hAnsi="Candara" w:cs="Verdana"/>
                          <w:sz w:val="18"/>
                          <w:szCs w:val="18"/>
                          <w:u w:val="single"/>
                        </w:rPr>
                        <w:t>Representative DMA</w:t>
                      </w:r>
                      <w:r>
                        <w:rPr>
                          <w:rFonts w:ascii="Candara" w:hAnsi="Candara" w:cs="Verdana"/>
                          <w:sz w:val="18"/>
                          <w:szCs w:val="18"/>
                        </w:rPr>
                        <w:t>.</w:t>
                      </w:r>
                      <w:r w:rsidRPr="00D0295A">
                        <w:rPr>
                          <w:rFonts w:ascii="Candara" w:hAnsi="Candara" w:cs="Verdana"/>
                          <w:sz w:val="18"/>
                          <w:szCs w:val="18"/>
                        </w:rPr>
                        <w:t xml:space="preserve">  </w:t>
                      </w:r>
                      <w:r>
                        <w:rPr>
                          <w:rFonts w:ascii="Candara" w:hAnsi="Candara" w:cs="Verdana"/>
                          <w:sz w:val="18"/>
                          <w:szCs w:val="18"/>
                        </w:rPr>
                        <w:t>A Representative DMA</w:t>
                      </w:r>
                      <w:r w:rsidRPr="00D0295A">
                        <w:rPr>
                          <w:rFonts w:ascii="Candara" w:hAnsi="Candara" w:cs="Verdana"/>
                          <w:sz w:val="18"/>
                          <w:szCs w:val="18"/>
                        </w:rPr>
                        <w:t xml:space="preserve"> </w:t>
                      </w:r>
                      <w:r>
                        <w:rPr>
                          <w:rFonts w:ascii="Candara" w:hAnsi="Candara" w:cs="Verdana"/>
                          <w:sz w:val="18"/>
                          <w:szCs w:val="18"/>
                        </w:rPr>
                        <w:t>is a monitoring site in a riparian complex that is representative of a larger area.  It is generally representative of the stratum it is located in.</w:t>
                      </w:r>
                      <w:r w:rsidRPr="00D0295A">
                        <w:rPr>
                          <w:rFonts w:ascii="Candara" w:hAnsi="Candara" w:cs="Verdana"/>
                          <w:sz w:val="18"/>
                          <w:szCs w:val="18"/>
                        </w:rPr>
                        <w:t xml:space="preserve"> </w:t>
                      </w:r>
                    </w:p>
                    <w:p w:rsidR="000E6342" w:rsidRPr="00D0295A" w:rsidRDefault="000E6342" w:rsidP="00E92CB6">
                      <w:pPr>
                        <w:pStyle w:val="ListParagraph"/>
                        <w:numPr>
                          <w:ilvl w:val="0"/>
                          <w:numId w:val="1"/>
                        </w:numPr>
                        <w:autoSpaceDE w:val="0"/>
                        <w:autoSpaceDN w:val="0"/>
                        <w:adjustRightInd w:val="0"/>
                        <w:ind w:left="360"/>
                        <w:rPr>
                          <w:rFonts w:ascii="Candara" w:hAnsi="Candara" w:cs="Verdana"/>
                          <w:sz w:val="18"/>
                          <w:szCs w:val="18"/>
                        </w:rPr>
                      </w:pPr>
                      <w:r>
                        <w:rPr>
                          <w:rFonts w:ascii="Candara" w:hAnsi="Candara" w:cs="Verdana"/>
                          <w:sz w:val="18"/>
                          <w:szCs w:val="18"/>
                          <w:u w:val="single"/>
                        </w:rPr>
                        <w:t>Reference DMA</w:t>
                      </w:r>
                      <w:r>
                        <w:rPr>
                          <w:rFonts w:ascii="Candara" w:hAnsi="Candara" w:cs="Verdana"/>
                          <w:sz w:val="18"/>
                          <w:szCs w:val="18"/>
                        </w:rPr>
                        <w:t>.</w:t>
                      </w:r>
                      <w:r w:rsidRPr="00D0295A">
                        <w:rPr>
                          <w:rFonts w:ascii="Candara" w:hAnsi="Candara" w:cs="Verdana"/>
                          <w:sz w:val="18"/>
                          <w:szCs w:val="18"/>
                        </w:rPr>
                        <w:t xml:space="preserve"> Reference DMA’s are chosen to represent the potential or desired conditions within an area or strata.  Reference DMA’s provide an important benchmark with which to compare Representative DMA</w:t>
                      </w:r>
                      <w:r>
                        <w:rPr>
                          <w:rFonts w:ascii="Candara" w:hAnsi="Candara" w:cs="Verdana"/>
                          <w:sz w:val="18"/>
                          <w:szCs w:val="18"/>
                        </w:rPr>
                        <w:t xml:space="preserve"> data.  It is important to collect r</w:t>
                      </w:r>
                      <w:r w:rsidRPr="00D0295A">
                        <w:rPr>
                          <w:rFonts w:ascii="Candara" w:hAnsi="Candara" w:cs="Verdana"/>
                          <w:sz w:val="18"/>
                          <w:szCs w:val="18"/>
                        </w:rPr>
                        <w:t xml:space="preserve">eference data </w:t>
                      </w:r>
                      <w:r>
                        <w:rPr>
                          <w:rFonts w:ascii="Candara" w:hAnsi="Candara" w:cs="Verdana"/>
                          <w:sz w:val="18"/>
                          <w:szCs w:val="18"/>
                        </w:rPr>
                        <w:t>within the same stratum as the r</w:t>
                      </w:r>
                      <w:r w:rsidRPr="00D0295A">
                        <w:rPr>
                          <w:rFonts w:ascii="Candara" w:hAnsi="Candara" w:cs="Verdana"/>
                          <w:sz w:val="18"/>
                          <w:szCs w:val="18"/>
                        </w:rPr>
                        <w:t>epresentative data.</w:t>
                      </w:r>
                    </w:p>
                    <w:p w:rsidR="000E6342" w:rsidRDefault="000E6342" w:rsidP="00E92CB6">
                      <w:pPr>
                        <w:pStyle w:val="ListParagraph"/>
                        <w:numPr>
                          <w:ilvl w:val="0"/>
                          <w:numId w:val="1"/>
                        </w:numPr>
                        <w:autoSpaceDE w:val="0"/>
                        <w:autoSpaceDN w:val="0"/>
                        <w:adjustRightInd w:val="0"/>
                        <w:ind w:left="360"/>
                        <w:rPr>
                          <w:rFonts w:ascii="Candara" w:hAnsi="Candara" w:cs="Verdana"/>
                          <w:sz w:val="18"/>
                          <w:szCs w:val="18"/>
                        </w:rPr>
                      </w:pPr>
                      <w:r>
                        <w:rPr>
                          <w:rFonts w:ascii="Candara" w:hAnsi="Candara" w:cs="Verdana"/>
                          <w:sz w:val="18"/>
                          <w:szCs w:val="18"/>
                          <w:u w:val="single"/>
                        </w:rPr>
                        <w:t>Critical DMA</w:t>
                      </w:r>
                      <w:r>
                        <w:rPr>
                          <w:rFonts w:ascii="Candara" w:hAnsi="Candara" w:cs="Verdana"/>
                          <w:sz w:val="18"/>
                          <w:szCs w:val="18"/>
                        </w:rPr>
                        <w:t>.</w:t>
                      </w:r>
                      <w:r w:rsidRPr="00D0295A">
                        <w:rPr>
                          <w:rFonts w:ascii="Candara" w:hAnsi="Candara" w:cs="Verdana"/>
                          <w:sz w:val="18"/>
                          <w:szCs w:val="18"/>
                        </w:rPr>
                        <w:t xml:space="preserve">  Critical DMA’s are used to monitor localized conditions that address site specific issues</w:t>
                      </w:r>
                      <w:r>
                        <w:rPr>
                          <w:rFonts w:ascii="Candara" w:hAnsi="Candara" w:cs="Verdana"/>
                          <w:sz w:val="18"/>
                          <w:szCs w:val="18"/>
                        </w:rPr>
                        <w:t xml:space="preserve"> such as fish spawning</w:t>
                      </w:r>
                      <w:r w:rsidRPr="00D0295A">
                        <w:rPr>
                          <w:rFonts w:ascii="Candara" w:hAnsi="Candara" w:cs="Verdana"/>
                          <w:sz w:val="18"/>
                          <w:szCs w:val="18"/>
                        </w:rPr>
                        <w:t>.</w:t>
                      </w:r>
                      <w:r>
                        <w:rPr>
                          <w:rFonts w:ascii="Candara" w:hAnsi="Candara" w:cs="Verdana"/>
                          <w:sz w:val="18"/>
                          <w:szCs w:val="18"/>
                        </w:rPr>
                        <w:t xml:space="preserve"> Data from a critical DMA is not representative and cannot be extrapolated to a larger area. </w:t>
                      </w:r>
                    </w:p>
                    <w:p w:rsidR="000E6342" w:rsidRPr="005F32AD" w:rsidRDefault="000E6342" w:rsidP="00545110">
                      <w:pPr>
                        <w:pStyle w:val="ListParagraph"/>
                        <w:autoSpaceDE w:val="0"/>
                        <w:autoSpaceDN w:val="0"/>
                        <w:adjustRightInd w:val="0"/>
                        <w:ind w:left="360"/>
                        <w:rPr>
                          <w:rFonts w:ascii="Candara" w:hAnsi="Candara" w:cs="Verdana"/>
                          <w:sz w:val="16"/>
                          <w:szCs w:val="16"/>
                        </w:rPr>
                      </w:pPr>
                    </w:p>
                    <w:p w:rsidR="000E6342" w:rsidRPr="005F32AD" w:rsidRDefault="000E6342" w:rsidP="005F32AD">
                      <w:pPr>
                        <w:autoSpaceDE w:val="0"/>
                        <w:autoSpaceDN w:val="0"/>
                        <w:adjustRightInd w:val="0"/>
                        <w:rPr>
                          <w:rFonts w:ascii="Candara" w:hAnsi="Candara" w:cs="Verdana"/>
                          <w:sz w:val="18"/>
                          <w:szCs w:val="18"/>
                          <w:u w:val="single"/>
                        </w:rPr>
                      </w:pPr>
                      <w:r w:rsidRPr="005F32AD">
                        <w:rPr>
                          <w:rFonts w:ascii="Candara" w:hAnsi="Candara" w:cs="Verdana"/>
                          <w:sz w:val="18"/>
                          <w:szCs w:val="18"/>
                          <w:u w:val="single"/>
                        </w:rPr>
                        <w:t xml:space="preserve">Randomly locate the DMA in the complex or reach: </w:t>
                      </w:r>
                      <w:r w:rsidRPr="005F32AD">
                        <w:rPr>
                          <w:rFonts w:ascii="Candara" w:hAnsi="Candara" w:cs="Verdana"/>
                          <w:sz w:val="18"/>
                          <w:szCs w:val="18"/>
                        </w:rPr>
                        <w:t xml:space="preserve"> Measure the total length of the stream in the selected complex</w:t>
                      </w:r>
                      <w:r>
                        <w:rPr>
                          <w:rFonts w:ascii="Candara" w:hAnsi="Candara" w:cs="Verdana"/>
                          <w:sz w:val="18"/>
                          <w:szCs w:val="18"/>
                        </w:rPr>
                        <w:t>, complex sub reach</w:t>
                      </w:r>
                      <w:r w:rsidRPr="005F32AD">
                        <w:rPr>
                          <w:rFonts w:ascii="Candara" w:hAnsi="Candara" w:cs="Verdana"/>
                          <w:sz w:val="18"/>
                          <w:szCs w:val="18"/>
                        </w:rPr>
                        <w:t xml:space="preserve"> or reach.  Subtract 110 </w:t>
                      </w:r>
                      <w:r>
                        <w:rPr>
                          <w:rFonts w:ascii="Candara" w:hAnsi="Candara" w:cs="Verdana"/>
                          <w:sz w:val="18"/>
                          <w:szCs w:val="18"/>
                        </w:rPr>
                        <w:t xml:space="preserve">m </w:t>
                      </w:r>
                      <w:r w:rsidRPr="005F32AD">
                        <w:rPr>
                          <w:rFonts w:ascii="Candara" w:hAnsi="Candara" w:cs="Verdana"/>
                          <w:sz w:val="18"/>
                          <w:szCs w:val="18"/>
                        </w:rPr>
                        <w:t xml:space="preserve">from the total length.  Then randomly select a number between 1 and the difference. Locate the DMA.  </w:t>
                      </w:r>
                    </w:p>
                    <w:p w:rsidR="000E6342" w:rsidRPr="00D0295A" w:rsidRDefault="000E6342" w:rsidP="00E92CB6">
                      <w:pPr>
                        <w:autoSpaceDE w:val="0"/>
                        <w:autoSpaceDN w:val="0"/>
                        <w:adjustRightInd w:val="0"/>
                        <w:rPr>
                          <w:rFonts w:ascii="Candara" w:hAnsi="Candara" w:cs="Verdana"/>
                          <w:sz w:val="18"/>
                          <w:szCs w:val="18"/>
                          <w:u w:val="single"/>
                        </w:rPr>
                      </w:pPr>
                    </w:p>
                    <w:p w:rsidR="000E6342" w:rsidRPr="00C36938" w:rsidRDefault="000E6342" w:rsidP="00E92CB6">
                      <w:pPr>
                        <w:autoSpaceDE w:val="0"/>
                        <w:autoSpaceDN w:val="0"/>
                        <w:adjustRightInd w:val="0"/>
                        <w:rPr>
                          <w:rFonts w:ascii="Candara" w:hAnsi="Candara" w:cs="Verdana,BoldItalic"/>
                          <w:b/>
                          <w:bCs/>
                          <w:i/>
                          <w:iCs/>
                        </w:rPr>
                      </w:pPr>
                      <w:r>
                        <w:rPr>
                          <w:rFonts w:ascii="Candara" w:hAnsi="Candara" w:cs="Verdana,BoldItalic"/>
                          <w:b/>
                          <w:bCs/>
                          <w:i/>
                          <w:iCs/>
                        </w:rPr>
                        <w:t>Establish/Set-Up the DMAs</w:t>
                      </w:r>
                    </w:p>
                    <w:p w:rsidR="000E6342" w:rsidRPr="00D0295A" w:rsidRDefault="000E6342" w:rsidP="00E92CB6">
                      <w:pPr>
                        <w:autoSpaceDE w:val="0"/>
                        <w:autoSpaceDN w:val="0"/>
                        <w:adjustRightInd w:val="0"/>
                        <w:rPr>
                          <w:rFonts w:ascii="Candara" w:hAnsi="Candara" w:cs="Verdana"/>
                          <w:sz w:val="18"/>
                          <w:szCs w:val="18"/>
                        </w:rPr>
                      </w:pPr>
                      <w:r w:rsidRPr="00D0295A">
                        <w:rPr>
                          <w:rFonts w:ascii="Candara" w:hAnsi="Candara" w:cs="Verdana"/>
                          <w:sz w:val="18"/>
                          <w:szCs w:val="18"/>
                        </w:rPr>
                        <w:t>Once the location of a DMA has be</w:t>
                      </w:r>
                      <w:r>
                        <w:rPr>
                          <w:rFonts w:ascii="Candara" w:hAnsi="Candara" w:cs="Verdana"/>
                          <w:sz w:val="18"/>
                          <w:szCs w:val="18"/>
                        </w:rPr>
                        <w:t xml:space="preserve">en determined, a permanent </w:t>
                      </w:r>
                      <w:r w:rsidRPr="00D0295A">
                        <w:rPr>
                          <w:rFonts w:ascii="Candara" w:hAnsi="Candara" w:cs="Verdana"/>
                          <w:sz w:val="18"/>
                          <w:szCs w:val="18"/>
                        </w:rPr>
                        <w:t xml:space="preserve">reach is established.  The following procedure is recommended when establishing </w:t>
                      </w:r>
                      <w:r>
                        <w:rPr>
                          <w:rFonts w:ascii="Candara" w:hAnsi="Candara" w:cs="Verdana"/>
                          <w:sz w:val="18"/>
                          <w:szCs w:val="18"/>
                        </w:rPr>
                        <w:t xml:space="preserve">a new </w:t>
                      </w:r>
                      <w:r w:rsidRPr="00D0295A">
                        <w:rPr>
                          <w:rFonts w:ascii="Candara" w:hAnsi="Candara" w:cs="Verdana"/>
                          <w:sz w:val="18"/>
                          <w:szCs w:val="18"/>
                        </w:rPr>
                        <w:t>DMA:</w:t>
                      </w:r>
                    </w:p>
                    <w:p w:rsidR="000E6342" w:rsidRPr="005F32AD" w:rsidRDefault="000E6342" w:rsidP="00E92CB6">
                      <w:pPr>
                        <w:autoSpaceDE w:val="0"/>
                        <w:autoSpaceDN w:val="0"/>
                        <w:adjustRightInd w:val="0"/>
                        <w:rPr>
                          <w:rFonts w:ascii="Candara" w:hAnsi="Candara" w:cs="Verdana"/>
                          <w:sz w:val="16"/>
                          <w:szCs w:val="16"/>
                          <w:u w:val="single"/>
                        </w:rPr>
                      </w:pPr>
                      <w:r w:rsidRPr="00D0295A">
                        <w:rPr>
                          <w:rFonts w:ascii="Candara" w:hAnsi="Candara" w:cs="Verdana"/>
                          <w:sz w:val="18"/>
                          <w:szCs w:val="18"/>
                        </w:rPr>
                        <w:t xml:space="preserve"> </w:t>
                      </w:r>
                    </w:p>
                    <w:p w:rsidR="000E6342" w:rsidRPr="00D0295A" w:rsidRDefault="000E6342" w:rsidP="00E92CB6">
                      <w:pPr>
                        <w:pStyle w:val="ListParagraph"/>
                        <w:numPr>
                          <w:ilvl w:val="0"/>
                          <w:numId w:val="2"/>
                        </w:numPr>
                        <w:autoSpaceDE w:val="0"/>
                        <w:autoSpaceDN w:val="0"/>
                        <w:adjustRightInd w:val="0"/>
                        <w:rPr>
                          <w:rFonts w:ascii="Candara" w:hAnsi="Candara" w:cs="Verdana"/>
                          <w:sz w:val="18"/>
                          <w:szCs w:val="18"/>
                          <w:u w:val="single"/>
                        </w:rPr>
                      </w:pPr>
                      <w:r>
                        <w:rPr>
                          <w:rFonts w:ascii="Candara" w:hAnsi="Candara" w:cs="Verdana"/>
                          <w:sz w:val="18"/>
                          <w:szCs w:val="18"/>
                          <w:u w:val="single"/>
                        </w:rPr>
                        <w:t xml:space="preserve">Define the </w:t>
                      </w:r>
                      <w:r w:rsidRPr="00D0295A">
                        <w:rPr>
                          <w:rFonts w:ascii="Candara" w:hAnsi="Candara" w:cs="Verdana"/>
                          <w:sz w:val="18"/>
                          <w:szCs w:val="18"/>
                          <w:u w:val="single"/>
                        </w:rPr>
                        <w:t>Reach.</w:t>
                      </w:r>
                      <w:r w:rsidRPr="00D0295A">
                        <w:rPr>
                          <w:rFonts w:ascii="Candara" w:hAnsi="Candara" w:cs="Verdana"/>
                          <w:sz w:val="18"/>
                          <w:szCs w:val="18"/>
                        </w:rPr>
                        <w:t xml:space="preserve">  The reach to be monitored extends at least 110 meters (361 feet) along the greenline of a stream.  Longer reaches may be needed on larger streams (greenline to greenline width &gt; 5.5 meters or 18 feet).</w:t>
                      </w:r>
                    </w:p>
                    <w:p w:rsidR="000E6342" w:rsidRPr="00D0295A" w:rsidRDefault="000E6342" w:rsidP="00E92CB6">
                      <w:pPr>
                        <w:pStyle w:val="ListParagraph"/>
                        <w:numPr>
                          <w:ilvl w:val="0"/>
                          <w:numId w:val="2"/>
                        </w:numPr>
                        <w:autoSpaceDE w:val="0"/>
                        <w:autoSpaceDN w:val="0"/>
                        <w:adjustRightInd w:val="0"/>
                        <w:rPr>
                          <w:rFonts w:ascii="Candara" w:hAnsi="Candara" w:cs="Verdana"/>
                          <w:sz w:val="18"/>
                          <w:szCs w:val="18"/>
                          <w:u w:val="single"/>
                        </w:rPr>
                      </w:pPr>
                      <w:r>
                        <w:rPr>
                          <w:rFonts w:ascii="Candara" w:hAnsi="Candara" w:cs="Verdana"/>
                          <w:sz w:val="18"/>
                          <w:szCs w:val="18"/>
                          <w:u w:val="single"/>
                        </w:rPr>
                        <w:t xml:space="preserve">Install </w:t>
                      </w:r>
                      <w:r w:rsidRPr="00D0295A">
                        <w:rPr>
                          <w:rFonts w:ascii="Candara" w:hAnsi="Candara" w:cs="Verdana"/>
                          <w:sz w:val="18"/>
                          <w:szCs w:val="18"/>
                          <w:u w:val="single"/>
                        </w:rPr>
                        <w:t>Reach Marker</w:t>
                      </w:r>
                      <w:r>
                        <w:rPr>
                          <w:rFonts w:ascii="Candara" w:hAnsi="Candara" w:cs="Verdana"/>
                          <w:sz w:val="18"/>
                          <w:szCs w:val="18"/>
                          <w:u w:val="single"/>
                        </w:rPr>
                        <w:t>s</w:t>
                      </w:r>
                      <w:r w:rsidRPr="00D0295A">
                        <w:rPr>
                          <w:rFonts w:ascii="Candara" w:hAnsi="Candara" w:cs="Verdana"/>
                          <w:sz w:val="18"/>
                          <w:szCs w:val="18"/>
                          <w:u w:val="single"/>
                        </w:rPr>
                        <w:t>.</w:t>
                      </w:r>
                      <w:r w:rsidRPr="00D0295A">
                        <w:rPr>
                          <w:rFonts w:ascii="Candara" w:hAnsi="Candara" w:cs="Verdana"/>
                          <w:sz w:val="18"/>
                          <w:szCs w:val="18"/>
                        </w:rPr>
                        <w:t xml:space="preserve">  Permanently mark the lower and upper ends of the reach with reach markers.  Place the lower marker on the left side (looking upstream) and the upper marker 110 meters upstream at least 2 meters away from the top of the bank on the right side (looking upstream).</w:t>
                      </w:r>
                    </w:p>
                    <w:p w:rsidR="000E6342" w:rsidRPr="005F32AD" w:rsidRDefault="000E6342" w:rsidP="00E92CB6">
                      <w:pPr>
                        <w:pStyle w:val="ListParagraph"/>
                        <w:numPr>
                          <w:ilvl w:val="0"/>
                          <w:numId w:val="2"/>
                        </w:numPr>
                        <w:autoSpaceDE w:val="0"/>
                        <w:autoSpaceDN w:val="0"/>
                        <w:adjustRightInd w:val="0"/>
                        <w:rPr>
                          <w:rFonts w:ascii="Candara" w:hAnsi="Candara" w:cs="Verdana"/>
                          <w:sz w:val="18"/>
                          <w:szCs w:val="18"/>
                          <w:u w:val="single"/>
                        </w:rPr>
                      </w:pPr>
                      <w:r>
                        <w:rPr>
                          <w:rFonts w:ascii="Candara" w:hAnsi="Candara" w:cs="Verdana"/>
                          <w:sz w:val="18"/>
                          <w:szCs w:val="18"/>
                          <w:u w:val="single"/>
                        </w:rPr>
                        <w:t xml:space="preserve">Install </w:t>
                      </w:r>
                      <w:r w:rsidRPr="00D0295A">
                        <w:rPr>
                          <w:rFonts w:ascii="Candara" w:hAnsi="Candara" w:cs="Verdana"/>
                          <w:sz w:val="18"/>
                          <w:szCs w:val="18"/>
                          <w:u w:val="single"/>
                        </w:rPr>
                        <w:t>Reference Marker.</w:t>
                      </w:r>
                      <w:r w:rsidRPr="00D0295A">
                        <w:rPr>
                          <w:rFonts w:ascii="Candara" w:hAnsi="Candara" w:cs="Verdana"/>
                          <w:sz w:val="18"/>
                          <w:szCs w:val="18"/>
                        </w:rPr>
                        <w:t xml:space="preserve">  A permanent reference marker should be used to hel</w:t>
                      </w:r>
                      <w:r>
                        <w:rPr>
                          <w:rFonts w:ascii="Candara" w:hAnsi="Candara" w:cs="Verdana"/>
                          <w:sz w:val="18"/>
                          <w:szCs w:val="18"/>
                        </w:rPr>
                        <w:t>p relocate the DMA.  A</w:t>
                      </w:r>
                      <w:r w:rsidRPr="00D0295A">
                        <w:rPr>
                          <w:rFonts w:ascii="Candara" w:hAnsi="Candara" w:cs="Verdana"/>
                          <w:sz w:val="18"/>
                          <w:szCs w:val="18"/>
                        </w:rPr>
                        <w:t xml:space="preserve"> post placed in the proximity of the reach will help crews relocate the downstream permanent marker.  A site sketch, notes, and pictures also help ensure that the site will be accurately relocated in the future.</w:t>
                      </w:r>
                    </w:p>
                    <w:p w:rsidR="000E6342" w:rsidRPr="00F61DD2" w:rsidRDefault="000E6342" w:rsidP="005F32AD">
                      <w:pPr>
                        <w:pStyle w:val="ListParagraph"/>
                        <w:numPr>
                          <w:ilvl w:val="0"/>
                          <w:numId w:val="2"/>
                        </w:numPr>
                        <w:autoSpaceDE w:val="0"/>
                        <w:autoSpaceDN w:val="0"/>
                        <w:adjustRightInd w:val="0"/>
                        <w:jc w:val="both"/>
                        <w:rPr>
                          <w:rFonts w:ascii="Candara" w:hAnsi="Candara" w:cs="Verdana"/>
                          <w:sz w:val="18"/>
                          <w:szCs w:val="18"/>
                          <w:u w:val="single"/>
                        </w:rPr>
                      </w:pPr>
                      <w:r>
                        <w:rPr>
                          <w:rFonts w:ascii="Candara" w:hAnsi="Candara" w:cs="Verdana"/>
                          <w:sz w:val="18"/>
                          <w:szCs w:val="18"/>
                          <w:u w:val="single"/>
                        </w:rPr>
                        <w:t>Record</w:t>
                      </w:r>
                      <w:r w:rsidRPr="005F32AD">
                        <w:rPr>
                          <w:rFonts w:ascii="Candara" w:hAnsi="Candara" w:cs="Verdana"/>
                          <w:sz w:val="18"/>
                          <w:szCs w:val="18"/>
                          <w:u w:val="single"/>
                        </w:rPr>
                        <w:t xml:space="preserve"> GPS Coordinates: </w:t>
                      </w:r>
                      <w:r w:rsidRPr="005F32AD">
                        <w:rPr>
                          <w:rFonts w:ascii="Candara" w:hAnsi="Candara" w:cs="Verdana"/>
                          <w:sz w:val="18"/>
                          <w:szCs w:val="18"/>
                        </w:rPr>
                        <w:t>Accurate GPS readings should be</w:t>
                      </w:r>
                      <w:r>
                        <w:rPr>
                          <w:rFonts w:ascii="Candara" w:hAnsi="Candara" w:cs="Verdana"/>
                          <w:sz w:val="18"/>
                          <w:szCs w:val="18"/>
                        </w:rPr>
                        <w:t xml:space="preserve"> </w:t>
                      </w:r>
                      <w:r w:rsidRPr="005F32AD">
                        <w:rPr>
                          <w:rFonts w:ascii="Candara" w:hAnsi="Candara" w:cs="Verdana"/>
                          <w:sz w:val="18"/>
                          <w:szCs w:val="18"/>
                        </w:rPr>
                        <w:t xml:space="preserve">collected at the lower and upper reach markers.  </w:t>
                      </w:r>
                    </w:p>
                    <w:p w:rsidR="000E6342" w:rsidRPr="005F32AD" w:rsidRDefault="000E6342" w:rsidP="005F32AD">
                      <w:pPr>
                        <w:pStyle w:val="ListParagraph"/>
                        <w:numPr>
                          <w:ilvl w:val="0"/>
                          <w:numId w:val="2"/>
                        </w:numPr>
                        <w:autoSpaceDE w:val="0"/>
                        <w:autoSpaceDN w:val="0"/>
                        <w:adjustRightInd w:val="0"/>
                        <w:jc w:val="both"/>
                        <w:rPr>
                          <w:rFonts w:ascii="Candara" w:hAnsi="Candara" w:cs="Verdana"/>
                          <w:sz w:val="18"/>
                          <w:szCs w:val="18"/>
                          <w:u w:val="single"/>
                        </w:rPr>
                      </w:pPr>
                      <w:r>
                        <w:rPr>
                          <w:rFonts w:ascii="Candara" w:hAnsi="Candara" w:cs="Verdana"/>
                          <w:sz w:val="18"/>
                          <w:szCs w:val="18"/>
                          <w:u w:val="single"/>
                        </w:rPr>
                        <w:t>Populate the Header Form in the MIM Data Module.</w:t>
                      </w: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Pr="00674A08" w:rsidRDefault="000E6342" w:rsidP="00BE232E">
                      <w:pPr>
                        <w:pStyle w:val="ListParagraph"/>
                        <w:autoSpaceDE w:val="0"/>
                        <w:autoSpaceDN w:val="0"/>
                        <w:adjustRightInd w:val="0"/>
                        <w:ind w:left="360"/>
                        <w:jc w:val="both"/>
                        <w:rPr>
                          <w:rFonts w:ascii="Candara" w:hAnsi="Candara" w:cs="Verdana"/>
                          <w:sz w:val="18"/>
                          <w:szCs w:val="18"/>
                          <w:u w:val="single"/>
                        </w:rPr>
                      </w:pPr>
                    </w:p>
                    <w:p w:rsidR="000E6342" w:rsidRDefault="000E6342" w:rsidP="00BE232E"/>
                  </w:txbxContent>
                </v:textbox>
              </v:shape>
            </w:pict>
          </mc:Fallback>
        </mc:AlternateContent>
      </w:r>
      <w:r w:rsidR="00763061">
        <w:rPr>
          <w:noProof/>
        </w:rPr>
        <mc:AlternateContent>
          <mc:Choice Requires="wps">
            <w:drawing>
              <wp:anchor distT="0" distB="0" distL="114300" distR="114300" simplePos="0" relativeHeight="251665408" behindDoc="0" locked="0" layoutInCell="1" allowOverlap="1" wp14:anchorId="2D1121D1" wp14:editId="054B11EA">
                <wp:simplePos x="0" y="0"/>
                <wp:positionH relativeFrom="column">
                  <wp:posOffset>1856405</wp:posOffset>
                </wp:positionH>
                <wp:positionV relativeFrom="paragraph">
                  <wp:posOffset>6842904</wp:posOffset>
                </wp:positionV>
                <wp:extent cx="295275" cy="388188"/>
                <wp:effectExtent l="0" t="0" r="0" b="0"/>
                <wp:wrapNone/>
                <wp:docPr id="59" name="Text Box 59"/>
                <wp:cNvGraphicFramePr/>
                <a:graphic xmlns:a="http://schemas.openxmlformats.org/drawingml/2006/main">
                  <a:graphicData uri="http://schemas.microsoft.com/office/word/2010/wordprocessingShape">
                    <wps:wsp>
                      <wps:cNvSpPr txBox="1"/>
                      <wps:spPr>
                        <a:xfrm>
                          <a:off x="0" y="0"/>
                          <a:ext cx="295275" cy="388188"/>
                        </a:xfrm>
                        <a:prstGeom prst="rect">
                          <a:avLst/>
                        </a:prstGeom>
                        <a:noFill/>
                        <a:ln w="6350">
                          <a:noFill/>
                        </a:ln>
                        <a:effectLst/>
                      </wps:spPr>
                      <wps:txbx>
                        <w:txbxContent>
                          <w:p w:rsidR="000E6342" w:rsidRPr="00A50FAB" w:rsidRDefault="000E6342" w:rsidP="006B6F61">
                            <w:pPr>
                              <w:rPr>
                                <w:rFonts w:ascii="Candara" w:hAnsi="Candara"/>
                                <w:sz w:val="18"/>
                                <w:szCs w:val="18"/>
                              </w:rPr>
                            </w:pPr>
                            <w:r>
                              <w:rPr>
                                <w:rFonts w:ascii="Candara" w:hAnsi="Candara"/>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121D1" id="Text Box 59" o:spid="_x0000_s1096" type="#_x0000_t202" style="position:absolute;margin-left:146.15pt;margin-top:538.8pt;width:23.2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" filled="f" stroked="f" strokeweight=".5pt">
                <v:textbox>
                  <w:txbxContent>
                    <w:p w:rsidR="000E6342" w:rsidRPr="00A50FAB" w:rsidRDefault="000E6342" w:rsidP="006B6F61">
                      <w:pPr>
                        <w:rPr>
                          <w:rFonts w:ascii="Candara" w:hAnsi="Candara"/>
                          <w:sz w:val="18"/>
                          <w:szCs w:val="18"/>
                        </w:rPr>
                      </w:pPr>
                      <w:r>
                        <w:rPr>
                          <w:rFonts w:ascii="Candara" w:hAnsi="Candara"/>
                          <w:sz w:val="18"/>
                          <w:szCs w:val="18"/>
                        </w:rPr>
                        <w:t>1</w:t>
                      </w:r>
                    </w:p>
                  </w:txbxContent>
                </v:textbox>
              </v:shape>
            </w:pict>
          </mc:Fallback>
        </mc:AlternateContent>
      </w:r>
      <w:r w:rsidR="005633C9" w:rsidRPr="00A41434">
        <w:rPr>
          <w:rFonts w:eastAsia="Times New Roman"/>
          <w:noProof/>
          <w:color w:val="000000"/>
          <w:kern w:val="28"/>
          <w:sz w:val="20"/>
          <w:szCs w:val="20"/>
        </w:rPr>
        <mc:AlternateContent>
          <mc:Choice Requires="wps">
            <w:drawing>
              <wp:anchor distT="0" distB="0" distL="114300" distR="114300" simplePos="0" relativeHeight="251669504" behindDoc="1" locked="0" layoutInCell="1" allowOverlap="1" wp14:anchorId="67D8C2C7" wp14:editId="01B53B0B">
                <wp:simplePos x="0" y="0"/>
                <wp:positionH relativeFrom="column">
                  <wp:posOffset>5126355</wp:posOffset>
                </wp:positionH>
                <wp:positionV relativeFrom="paragraph">
                  <wp:posOffset>66675</wp:posOffset>
                </wp:positionV>
                <wp:extent cx="4394200" cy="3752850"/>
                <wp:effectExtent l="0" t="0" r="0" b="0"/>
                <wp:wrapTopAndBottom/>
                <wp:docPr id="47" name="Text Box 47"/>
                <wp:cNvGraphicFramePr/>
                <a:graphic xmlns:a="http://schemas.openxmlformats.org/drawingml/2006/main">
                  <a:graphicData uri="http://schemas.microsoft.com/office/word/2010/wordprocessingShape">
                    <wps:wsp>
                      <wps:cNvSpPr txBox="1"/>
                      <wps:spPr>
                        <a:xfrm>
                          <a:off x="0" y="0"/>
                          <a:ext cx="4394200" cy="3752850"/>
                        </a:xfrm>
                        <a:prstGeom prst="rect">
                          <a:avLst/>
                        </a:prstGeom>
                        <a:noFill/>
                        <a:ln w="6350">
                          <a:noFill/>
                        </a:ln>
                        <a:effectLst/>
                      </wps:spPr>
                      <wps:txbx>
                        <w:txbxContent>
                          <w:p w:rsidR="000E6342" w:rsidRPr="00A50FAB" w:rsidRDefault="000E6342" w:rsidP="005633C9">
                            <w:pPr>
                              <w:jc w:val="center"/>
                              <w:rPr>
                                <w:rFonts w:ascii="Candara" w:hAnsi="Candara"/>
                                <w:b/>
                                <w:bCs/>
                                <w:i/>
                                <w:iCs/>
                              </w:rPr>
                            </w:pPr>
                            <w:r w:rsidRPr="00A50FAB">
                              <w:rPr>
                                <w:rFonts w:ascii="Candara" w:hAnsi="Candara"/>
                                <w:b/>
                                <w:bCs/>
                                <w:i/>
                                <w:iCs/>
                              </w:rPr>
                              <w:t>10. Residua</w:t>
                            </w:r>
                            <w:r>
                              <w:rPr>
                                <w:rFonts w:ascii="Candara" w:hAnsi="Candara"/>
                                <w:b/>
                                <w:bCs/>
                                <w:i/>
                                <w:iCs/>
                              </w:rPr>
                              <w:t>l Pool Depth and Pool Frequency</w:t>
                            </w:r>
                          </w:p>
                          <w:p w:rsidR="000E6342" w:rsidRPr="00A50FAB" w:rsidRDefault="000E6342" w:rsidP="005633C9">
                            <w:pPr>
                              <w:jc w:val="center"/>
                              <w:rPr>
                                <w:rFonts w:ascii="Candara" w:hAnsi="Candara"/>
                                <w:i/>
                                <w:iCs/>
                                <w:sz w:val="18"/>
                                <w:szCs w:val="18"/>
                              </w:rPr>
                            </w:pPr>
                            <w:r w:rsidRPr="00A50FAB">
                              <w:rPr>
                                <w:rFonts w:ascii="Candara" w:hAnsi="Candara"/>
                                <w:i/>
                                <w:iCs/>
                                <w:sz w:val="14"/>
                                <w:szCs w:val="14"/>
                              </w:rPr>
                              <w:t>(</w:t>
                            </w:r>
                            <w:r w:rsidRPr="00A50FAB">
                              <w:rPr>
                                <w:rFonts w:ascii="Candara" w:hAnsi="Candara"/>
                                <w:i/>
                                <w:iCs/>
                                <w:sz w:val="18"/>
                                <w:szCs w:val="18"/>
                              </w:rPr>
                              <w:t>Pages 6</w:t>
                            </w:r>
                            <w:r>
                              <w:rPr>
                                <w:rFonts w:ascii="Candara" w:hAnsi="Candara"/>
                                <w:i/>
                                <w:iCs/>
                                <w:sz w:val="18"/>
                                <w:szCs w:val="18"/>
                              </w:rPr>
                              <w:t>4-67</w:t>
                            </w:r>
                            <w:r w:rsidRPr="00A50FAB">
                              <w:rPr>
                                <w:rFonts w:ascii="Candara" w:hAnsi="Candara"/>
                                <w:i/>
                                <w:iCs/>
                                <w:sz w:val="18"/>
                                <w:szCs w:val="18"/>
                              </w:rPr>
                              <w:t>)</w:t>
                            </w:r>
                          </w:p>
                          <w:p w:rsidR="000E6342" w:rsidRPr="00A50FAB" w:rsidRDefault="000E6342" w:rsidP="005633C9">
                            <w:pPr>
                              <w:rPr>
                                <w:rFonts w:ascii="Candara" w:hAnsi="Candara"/>
                                <w:i/>
                                <w:iCs/>
                                <w:sz w:val="18"/>
                                <w:szCs w:val="18"/>
                              </w:rPr>
                            </w:pPr>
                            <w:r w:rsidRPr="00A50FAB">
                              <w:rPr>
                                <w:rFonts w:ascii="Candara" w:hAnsi="Candara"/>
                                <w:i/>
                                <w:iCs/>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1. Identify the Riffle Crest: </w:t>
                            </w:r>
                            <w:r w:rsidRPr="00A50FAB">
                              <w:rPr>
                                <w:rFonts w:ascii="Candara" w:hAnsi="Candara"/>
                                <w:sz w:val="18"/>
                                <w:szCs w:val="18"/>
                              </w:rPr>
                              <w:t xml:space="preserve">Starting at the downstream marker of the DMA, proceed upstream and identify the first riffle crest (pool tail). The riffle crest is best identified when viewed from downstream and is the upstream end of shallow, rippling water where it exits or spills from a pool. To be classified as a pool it must be at least as wide as one-half the wetted width of the stream (small pocket pools are not counted). The distance from the lower marker in the DMA to the first riffle crest is not measured. An effective technique is to have one individual wade in advance of the observer to sense the maximum or thalweg depths of the channel.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Step 2. Determine the Thalweg Depth of the Riffle Crest:</w:t>
                            </w:r>
                            <w:r w:rsidRPr="00A50FAB">
                              <w:rPr>
                                <w:rFonts w:ascii="Candara" w:hAnsi="Candara"/>
                                <w:i/>
                                <w:iCs/>
                                <w:sz w:val="18"/>
                                <w:szCs w:val="18"/>
                              </w:rPr>
                              <w:t xml:space="preserve"> </w:t>
                            </w:r>
                            <w:r w:rsidRPr="00A50FAB">
                              <w:rPr>
                                <w:rFonts w:ascii="Candara" w:hAnsi="Candara"/>
                                <w:sz w:val="18"/>
                                <w:szCs w:val="18"/>
                              </w:rPr>
                              <w:t>The observer measures and records the thalweg depth. The depth measurement is made in the thalweg or deepest part of the channel in the stream cross section.</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rPr>
                                <w:rFonts w:ascii="Candara" w:hAnsi="Candara"/>
                                <w:sz w:val="18"/>
                                <w:szCs w:val="18"/>
                              </w:rPr>
                            </w:pPr>
                            <w:r w:rsidRPr="00A50FAB">
                              <w:rPr>
                                <w:rFonts w:ascii="Candara" w:hAnsi="Candara"/>
                                <w:sz w:val="18"/>
                                <w:szCs w:val="18"/>
                              </w:rPr>
                              <w:t xml:space="preserve"> </w:t>
                            </w:r>
                            <w:r w:rsidRPr="00A50FAB">
                              <w:rPr>
                                <w:rFonts w:ascii="Candara" w:hAnsi="Candara"/>
                                <w:b/>
                                <w:bCs/>
                                <w:i/>
                                <w:iCs/>
                                <w:sz w:val="18"/>
                                <w:szCs w:val="18"/>
                              </w:rPr>
                              <w:t xml:space="preserve">Step 3. Measure the Distance from the Riffle Crest to Pool Bottom and the Pool Bottom Depth: </w:t>
                            </w:r>
                            <w:r w:rsidRPr="00A50FAB">
                              <w:rPr>
                                <w:rFonts w:ascii="Candara" w:hAnsi="Candara"/>
                                <w:sz w:val="18"/>
                                <w:szCs w:val="18"/>
                              </w:rPr>
                              <w:t xml:space="preserve">Proceed upstream into the pool bottom (the deepest point in the pool) and record the distance from the riffle crest to the pool bottom. The pool should occupy at least one-half of the stream width. The depth of the pool at the deepest point is also measured and recorded. Continue measuring and recording both the distance between riffle crests and pool bottoms and the depth of each at the thalweg until reaching the top of the DMA. When a riffle crest is within the DMA and the pool bottom is beyond the upstream DMA marker, measure and record the riffle crest depth, the distance to the pool bottom and the pool bottom depth of the pool upstream of the upper marker. </w:t>
                            </w:r>
                          </w:p>
                          <w:p w:rsidR="000E6342" w:rsidRPr="00A50FAB" w:rsidRDefault="000E6342" w:rsidP="005633C9">
                            <w:pPr>
                              <w:widowControl w:val="0"/>
                              <w:rPr>
                                <w:rFonts w:ascii="Candara" w:hAnsi="Candara"/>
                                <w:sz w:val="18"/>
                                <w:szCs w:val="18"/>
                              </w:rPr>
                            </w:pPr>
                            <w:r w:rsidRPr="00A50FAB">
                              <w:rPr>
                                <w:rFonts w:ascii="Candara" w:hAnsi="Candara"/>
                                <w:sz w:val="18"/>
                                <w:szCs w:val="18"/>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8C2C7" id="Text Box 47" o:spid="_x0000_s1097" type="#_x0000_t202" style="position:absolute;margin-left:403.65pt;margin-top:5.25pt;width:346pt;height:29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" filled="f" stroked="f" strokeweight=".5pt">
                <v:textbox>
                  <w:txbxContent>
                    <w:p w:rsidR="000E6342" w:rsidRPr="00A50FAB" w:rsidRDefault="000E6342" w:rsidP="005633C9">
                      <w:pPr>
                        <w:jc w:val="center"/>
                        <w:rPr>
                          <w:rFonts w:ascii="Candara" w:hAnsi="Candara"/>
                          <w:b/>
                          <w:bCs/>
                          <w:i/>
                          <w:iCs/>
                        </w:rPr>
                      </w:pPr>
                      <w:r w:rsidRPr="00A50FAB">
                        <w:rPr>
                          <w:rFonts w:ascii="Candara" w:hAnsi="Candara"/>
                          <w:b/>
                          <w:bCs/>
                          <w:i/>
                          <w:iCs/>
                        </w:rPr>
                        <w:t>10. Residua</w:t>
                      </w:r>
                      <w:r>
                        <w:rPr>
                          <w:rFonts w:ascii="Candara" w:hAnsi="Candara"/>
                          <w:b/>
                          <w:bCs/>
                          <w:i/>
                          <w:iCs/>
                        </w:rPr>
                        <w:t>l Pool Depth and Pool Frequency</w:t>
                      </w:r>
                    </w:p>
                    <w:p w:rsidR="000E6342" w:rsidRPr="00A50FAB" w:rsidRDefault="000E6342" w:rsidP="005633C9">
                      <w:pPr>
                        <w:jc w:val="center"/>
                        <w:rPr>
                          <w:rFonts w:ascii="Candara" w:hAnsi="Candara"/>
                          <w:i/>
                          <w:iCs/>
                          <w:sz w:val="18"/>
                          <w:szCs w:val="18"/>
                        </w:rPr>
                      </w:pPr>
                      <w:r w:rsidRPr="00A50FAB">
                        <w:rPr>
                          <w:rFonts w:ascii="Candara" w:hAnsi="Candara"/>
                          <w:i/>
                          <w:iCs/>
                          <w:sz w:val="14"/>
                          <w:szCs w:val="14"/>
                        </w:rPr>
                        <w:t>(</w:t>
                      </w:r>
                      <w:r w:rsidRPr="00A50FAB">
                        <w:rPr>
                          <w:rFonts w:ascii="Candara" w:hAnsi="Candara"/>
                          <w:i/>
                          <w:iCs/>
                          <w:sz w:val="18"/>
                          <w:szCs w:val="18"/>
                        </w:rPr>
                        <w:t>Pages 6</w:t>
                      </w:r>
                      <w:r>
                        <w:rPr>
                          <w:rFonts w:ascii="Candara" w:hAnsi="Candara"/>
                          <w:i/>
                          <w:iCs/>
                          <w:sz w:val="18"/>
                          <w:szCs w:val="18"/>
                        </w:rPr>
                        <w:t>4-67</w:t>
                      </w:r>
                      <w:r w:rsidRPr="00A50FAB">
                        <w:rPr>
                          <w:rFonts w:ascii="Candara" w:hAnsi="Candara"/>
                          <w:i/>
                          <w:iCs/>
                          <w:sz w:val="18"/>
                          <w:szCs w:val="18"/>
                        </w:rPr>
                        <w:t>)</w:t>
                      </w:r>
                    </w:p>
                    <w:p w:rsidR="000E6342" w:rsidRPr="00A50FAB" w:rsidRDefault="000E6342" w:rsidP="005633C9">
                      <w:pPr>
                        <w:rPr>
                          <w:rFonts w:ascii="Candara" w:hAnsi="Candara"/>
                          <w:i/>
                          <w:iCs/>
                          <w:sz w:val="18"/>
                          <w:szCs w:val="18"/>
                        </w:rPr>
                      </w:pPr>
                      <w:r w:rsidRPr="00A50FAB">
                        <w:rPr>
                          <w:rFonts w:ascii="Candara" w:hAnsi="Candara"/>
                          <w:i/>
                          <w:iCs/>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1. Identify the Riffle Crest: </w:t>
                      </w:r>
                      <w:r w:rsidRPr="00A50FAB">
                        <w:rPr>
                          <w:rFonts w:ascii="Candara" w:hAnsi="Candara"/>
                          <w:sz w:val="18"/>
                          <w:szCs w:val="18"/>
                        </w:rPr>
                        <w:t xml:space="preserve">Starting at the downstream marker of the DMA, proceed upstream and identify the first riffle crest (pool tail). The riffle crest is best identified when viewed from downstream and is the upstream end of shallow, rippling water where it exits or spills from a pool. To be classified as a pool it must be at least as wide as one-half the wetted width of the stream (small pocket pools are not counted). The distance from the lower marker in the DMA to the first riffle crest is not measured. An effective technique is to have one individual wade in advance of the observer to sense the maximum or thalweg depths of the channel.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Step 2. Determine the Thalweg Depth of the Riffle Crest:</w:t>
                      </w:r>
                      <w:r w:rsidRPr="00A50FAB">
                        <w:rPr>
                          <w:rFonts w:ascii="Candara" w:hAnsi="Candara"/>
                          <w:i/>
                          <w:iCs/>
                          <w:sz w:val="18"/>
                          <w:szCs w:val="18"/>
                        </w:rPr>
                        <w:t xml:space="preserve"> </w:t>
                      </w:r>
                      <w:r w:rsidRPr="00A50FAB">
                        <w:rPr>
                          <w:rFonts w:ascii="Candara" w:hAnsi="Candara"/>
                          <w:sz w:val="18"/>
                          <w:szCs w:val="18"/>
                        </w:rPr>
                        <w:t>The observer measures and records the thalweg depth. The depth measurement is made in the thalweg or deepest part of the channel in the stream cross section.</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rPr>
                          <w:rFonts w:ascii="Candara" w:hAnsi="Candara"/>
                          <w:sz w:val="18"/>
                          <w:szCs w:val="18"/>
                        </w:rPr>
                      </w:pPr>
                      <w:r w:rsidRPr="00A50FAB">
                        <w:rPr>
                          <w:rFonts w:ascii="Candara" w:hAnsi="Candara"/>
                          <w:sz w:val="18"/>
                          <w:szCs w:val="18"/>
                        </w:rPr>
                        <w:t xml:space="preserve"> </w:t>
                      </w:r>
                      <w:r w:rsidRPr="00A50FAB">
                        <w:rPr>
                          <w:rFonts w:ascii="Candara" w:hAnsi="Candara"/>
                          <w:b/>
                          <w:bCs/>
                          <w:i/>
                          <w:iCs/>
                          <w:sz w:val="18"/>
                          <w:szCs w:val="18"/>
                        </w:rPr>
                        <w:t xml:space="preserve">Step 3. Measure the Distance from the Riffle Crest to Pool Bottom and the Pool Bottom Depth: </w:t>
                      </w:r>
                      <w:r w:rsidRPr="00A50FAB">
                        <w:rPr>
                          <w:rFonts w:ascii="Candara" w:hAnsi="Candara"/>
                          <w:sz w:val="18"/>
                          <w:szCs w:val="18"/>
                        </w:rPr>
                        <w:t xml:space="preserve">Proceed upstream into the pool bottom (the deepest point in the pool) and record the distance from the riffle crest to the pool bottom. The pool should occupy at least one-half of the stream width. The depth of the pool at the deepest point is also measured and recorded. Continue measuring and recording both the distance between riffle crests and pool bottoms and the depth of each at the thalweg until reaching the top of the DMA. When a riffle crest is within the DMA and the pool bottom is beyond the upstream DMA marker, measure and record the riffle crest depth, the distance to the pool bottom and the pool bottom depth of the pool upstream of the upper marker. </w:t>
                      </w:r>
                    </w:p>
                    <w:p w:rsidR="000E6342" w:rsidRPr="00A50FAB" w:rsidRDefault="000E6342" w:rsidP="005633C9">
                      <w:pPr>
                        <w:widowControl w:val="0"/>
                        <w:rPr>
                          <w:rFonts w:ascii="Candara" w:hAnsi="Candara"/>
                          <w:sz w:val="18"/>
                          <w:szCs w:val="18"/>
                        </w:rPr>
                      </w:pPr>
                      <w:r w:rsidRPr="00A50FAB">
                        <w:rPr>
                          <w:rFonts w:ascii="Candara" w:hAnsi="Candara"/>
                          <w:sz w:val="18"/>
                          <w:szCs w:val="18"/>
                        </w:rPr>
                        <w:t> </w:t>
                      </w:r>
                    </w:p>
                  </w:txbxContent>
                </v:textbox>
                <w10:wrap type="topAndBottom"/>
              </v:shape>
            </w:pict>
          </mc:Fallback>
        </mc:AlternateContent>
      </w:r>
      <w:r w:rsidR="00BE232E">
        <w:rPr>
          <w:noProof/>
        </w:rPr>
        <mc:AlternateContent>
          <mc:Choice Requires="wps">
            <w:drawing>
              <wp:anchor distT="0" distB="0" distL="114300" distR="114300" simplePos="0" relativeHeight="251664384" behindDoc="0" locked="0" layoutInCell="1" allowOverlap="1" wp14:anchorId="02B309D8" wp14:editId="298D4EB4">
                <wp:simplePos x="0" y="0"/>
                <wp:positionH relativeFrom="column">
                  <wp:posOffset>7088505</wp:posOffset>
                </wp:positionH>
                <wp:positionV relativeFrom="paragraph">
                  <wp:posOffset>6915150</wp:posOffset>
                </wp:positionV>
                <wp:extent cx="371475" cy="25717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714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A50FAB" w:rsidRDefault="000E6342">
                            <w:pPr>
                              <w:rPr>
                                <w:rFonts w:ascii="Candara" w:hAnsi="Candara"/>
                                <w:sz w:val="18"/>
                                <w:szCs w:val="18"/>
                              </w:rPr>
                            </w:pPr>
                            <w:r>
                              <w:rPr>
                                <w:rFonts w:ascii="Candara" w:hAnsi="Candara"/>
                                <w:sz w:val="18"/>
                                <w:szCs w:val="1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B309D8" id="Text Box 46" o:spid="_x0000_s1098" type="#_x0000_t202" style="position:absolute;margin-left:558.15pt;margin-top:544.5pt;width:29.25pt;height:20.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" filled="f" stroked="f" strokeweight=".5pt">
                <v:textbox>
                  <w:txbxContent>
                    <w:p w:rsidR="000E6342" w:rsidRPr="00A50FAB" w:rsidRDefault="000E6342">
                      <w:pPr>
                        <w:rPr>
                          <w:rFonts w:ascii="Candara" w:hAnsi="Candara"/>
                          <w:sz w:val="18"/>
                          <w:szCs w:val="18"/>
                        </w:rPr>
                      </w:pPr>
                      <w:r>
                        <w:rPr>
                          <w:rFonts w:ascii="Candara" w:hAnsi="Candara"/>
                          <w:sz w:val="18"/>
                          <w:szCs w:val="18"/>
                        </w:rPr>
                        <w:t>14</w:t>
                      </w:r>
                    </w:p>
                  </w:txbxContent>
                </v:textbox>
              </v:shape>
            </w:pict>
          </mc:Fallback>
        </mc:AlternateContent>
      </w:r>
      <w:r w:rsidR="00A50FAB">
        <w:br w:type="page"/>
      </w:r>
    </w:p>
    <w:p w:rsidR="00EF6D3D" w:rsidRDefault="00B2155C">
      <w:pPr>
        <w:ind w:right="0"/>
      </w:pPr>
      <w:r>
        <w:rPr>
          <w:noProof/>
        </w:rPr>
        <w:lastRenderedPageBreak/>
        <mc:AlternateContent>
          <mc:Choice Requires="wps">
            <w:drawing>
              <wp:anchor distT="0" distB="0" distL="114300" distR="114300" simplePos="0" relativeHeight="251667456" behindDoc="0" locked="0" layoutInCell="1" allowOverlap="1" wp14:anchorId="20A6B3F2" wp14:editId="3651FF11">
                <wp:simplePos x="0" y="0"/>
                <wp:positionH relativeFrom="page">
                  <wp:posOffset>5555411</wp:posOffset>
                </wp:positionH>
                <wp:positionV relativeFrom="paragraph">
                  <wp:posOffset>-187626</wp:posOffset>
                </wp:positionV>
                <wp:extent cx="4362450" cy="7331315"/>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4362450" cy="7331315"/>
                        </a:xfrm>
                        <a:prstGeom prst="rect">
                          <a:avLst/>
                        </a:prstGeom>
                        <a:noFill/>
                        <a:ln w="6350">
                          <a:noFill/>
                        </a:ln>
                        <a:effectLst/>
                      </wps:spPr>
                      <wps:txbx>
                        <w:txbxContent>
                          <w:p w:rsidR="000E6342" w:rsidRDefault="000E6342" w:rsidP="00BE232E">
                            <w:pPr>
                              <w:autoSpaceDE w:val="0"/>
                              <w:autoSpaceDN w:val="0"/>
                              <w:adjustRightInd w:val="0"/>
                              <w:jc w:val="center"/>
                              <w:rPr>
                                <w:rFonts w:ascii="Candara" w:hAnsi="Candara" w:cs="Verdana,BoldItalic"/>
                                <w:b/>
                                <w:bCs/>
                                <w:i/>
                                <w:iCs/>
                              </w:rPr>
                            </w:pPr>
                            <w:r w:rsidRPr="003E5377">
                              <w:rPr>
                                <w:rFonts w:ascii="Candara" w:hAnsi="Candara" w:cs="Verdana,BoldItalic"/>
                                <w:b/>
                                <w:bCs/>
                                <w:i/>
                                <w:iCs/>
                              </w:rPr>
                              <w:t xml:space="preserve">Systematic </w:t>
                            </w:r>
                            <w:r>
                              <w:rPr>
                                <w:rFonts w:ascii="Candara" w:hAnsi="Candara" w:cs="Verdana,BoldItalic"/>
                                <w:b/>
                                <w:bCs/>
                                <w:i/>
                                <w:iCs/>
                              </w:rPr>
                              <w:t>Monitoring Procedures</w:t>
                            </w:r>
                          </w:p>
                          <w:p w:rsidR="000E6342" w:rsidRPr="007375E0" w:rsidRDefault="000E6342" w:rsidP="00BE232E">
                            <w:pPr>
                              <w:autoSpaceDE w:val="0"/>
                              <w:autoSpaceDN w:val="0"/>
                              <w:adjustRightInd w:val="0"/>
                              <w:jc w:val="center"/>
                              <w:rPr>
                                <w:rFonts w:ascii="Candara" w:hAnsi="Candara" w:cs="Verdana,BoldItalic"/>
                                <w:b/>
                                <w:bCs/>
                                <w:i/>
                                <w:iCs/>
                                <w:sz w:val="16"/>
                                <w:szCs w:val="16"/>
                              </w:rPr>
                            </w:pPr>
                          </w:p>
                          <w:p w:rsidR="000E6342" w:rsidRDefault="000E6342" w:rsidP="00F56264">
                            <w:pPr>
                              <w:autoSpaceDE w:val="0"/>
                              <w:autoSpaceDN w:val="0"/>
                              <w:adjustRightInd w:val="0"/>
                              <w:rPr>
                                <w:rFonts w:ascii="Candara" w:hAnsi="Candara" w:cs="Verdana,BoldItalic"/>
                                <w:b/>
                                <w:bCs/>
                                <w:i/>
                                <w:iCs/>
                                <w:sz w:val="20"/>
                                <w:szCs w:val="20"/>
                              </w:rPr>
                            </w:pPr>
                            <w:r w:rsidRPr="00F56264">
                              <w:rPr>
                                <w:rFonts w:ascii="Candara" w:hAnsi="Candara" w:cs="Verdana,BoldItalic"/>
                                <w:b/>
                                <w:bCs/>
                                <w:i/>
                                <w:iCs/>
                                <w:sz w:val="20"/>
                                <w:szCs w:val="20"/>
                              </w:rPr>
                              <w:t>After the DMA has been</w:t>
                            </w:r>
                            <w:r>
                              <w:rPr>
                                <w:rFonts w:ascii="Candara" w:hAnsi="Candara" w:cs="Verdana,BoldItalic"/>
                                <w:b/>
                                <w:bCs/>
                                <w:i/>
                                <w:iCs/>
                                <w:sz w:val="20"/>
                                <w:szCs w:val="20"/>
                              </w:rPr>
                              <w:t xml:space="preserve"> established and the header form populated, proceed with the following steps:</w:t>
                            </w:r>
                            <w:r w:rsidRPr="00F56264">
                              <w:rPr>
                                <w:rFonts w:ascii="Candara" w:hAnsi="Candara" w:cs="Verdana,BoldItalic"/>
                                <w:b/>
                                <w:bCs/>
                                <w:i/>
                                <w:iCs/>
                                <w:sz w:val="20"/>
                                <w:szCs w:val="20"/>
                              </w:rPr>
                              <w:t xml:space="preserve"> </w:t>
                            </w:r>
                          </w:p>
                          <w:p w:rsidR="000E6342" w:rsidRPr="00195FA7" w:rsidRDefault="000E6342" w:rsidP="00F56264">
                            <w:pPr>
                              <w:autoSpaceDE w:val="0"/>
                              <w:autoSpaceDN w:val="0"/>
                              <w:adjustRightInd w:val="0"/>
                              <w:rPr>
                                <w:rFonts w:ascii="Candara" w:hAnsi="Candara" w:cs="Verdana,BoldItalic"/>
                                <w:b/>
                                <w:bCs/>
                                <w:i/>
                                <w:iCs/>
                                <w:sz w:val="16"/>
                                <w:szCs w:val="16"/>
                              </w:rPr>
                            </w:pPr>
                          </w:p>
                          <w:p w:rsidR="000E6342" w:rsidRPr="009772FC" w:rsidRDefault="000E6342" w:rsidP="001B2F65">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 xml:space="preserve">Take </w:t>
                            </w:r>
                            <w:r w:rsidRPr="009772FC">
                              <w:rPr>
                                <w:rFonts w:ascii="Candara" w:hAnsi="Candara" w:cs="Verdana"/>
                                <w:b/>
                                <w:sz w:val="19"/>
                                <w:szCs w:val="19"/>
                              </w:rPr>
                              <w:t>Photos.</w:t>
                            </w:r>
                            <w:r>
                              <w:rPr>
                                <w:rFonts w:ascii="Candara" w:hAnsi="Candara" w:cs="Verdana"/>
                                <w:sz w:val="19"/>
                                <w:szCs w:val="19"/>
                              </w:rPr>
                              <w:t xml:space="preserve">  P</w:t>
                            </w:r>
                            <w:r w:rsidRPr="009772FC">
                              <w:rPr>
                                <w:rFonts w:ascii="Candara" w:hAnsi="Candara" w:cs="Verdana"/>
                                <w:sz w:val="19"/>
                                <w:szCs w:val="19"/>
                              </w:rPr>
                              <w:t>hotos should be taken of the reach and well documented for future use</w:t>
                            </w:r>
                            <w:r>
                              <w:rPr>
                                <w:rFonts w:ascii="Candara" w:hAnsi="Candara" w:cs="Verdana"/>
                                <w:sz w:val="19"/>
                                <w:szCs w:val="19"/>
                              </w:rPr>
                              <w:t xml:space="preserve"> before the site is impacted by monitoring activities</w:t>
                            </w:r>
                            <w:r w:rsidRPr="009772FC">
                              <w:rPr>
                                <w:rFonts w:ascii="Candara" w:hAnsi="Candara" w:cs="Verdana"/>
                                <w:sz w:val="19"/>
                                <w:szCs w:val="19"/>
                              </w:rPr>
                              <w:t>.</w:t>
                            </w:r>
                            <w:r>
                              <w:rPr>
                                <w:rFonts w:ascii="Candara" w:hAnsi="Candara" w:cs="Verdana"/>
                                <w:sz w:val="19"/>
                                <w:szCs w:val="19"/>
                              </w:rPr>
                              <w:t xml:space="preserve">  The markers should be visible in the photos. </w:t>
                            </w:r>
                          </w:p>
                          <w:p w:rsidR="000E6342" w:rsidRPr="006B0652" w:rsidRDefault="000E6342" w:rsidP="00F56264">
                            <w:pPr>
                              <w:autoSpaceDE w:val="0"/>
                              <w:autoSpaceDN w:val="0"/>
                              <w:adjustRightInd w:val="0"/>
                              <w:rPr>
                                <w:rFonts w:ascii="Candara" w:hAnsi="Candara" w:cs="Verdana,BoldItalic"/>
                                <w:b/>
                                <w:bCs/>
                                <w:i/>
                                <w:iCs/>
                                <w:sz w:val="16"/>
                                <w:szCs w:val="16"/>
                              </w:rPr>
                            </w:pPr>
                          </w:p>
                          <w:p w:rsidR="000E6342" w:rsidRPr="007375E0"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rPr>
                            </w:pPr>
                            <w:r>
                              <w:rPr>
                                <w:rFonts w:ascii="Candara" w:hAnsi="Candara" w:cs="Verdana"/>
                                <w:b/>
                                <w:sz w:val="19"/>
                                <w:szCs w:val="19"/>
                              </w:rPr>
                              <w:t xml:space="preserve">Create </w:t>
                            </w:r>
                            <w:r w:rsidRPr="009772FC">
                              <w:rPr>
                                <w:rFonts w:ascii="Candara" w:hAnsi="Candara" w:cs="Verdana"/>
                                <w:b/>
                                <w:sz w:val="19"/>
                                <w:szCs w:val="19"/>
                              </w:rPr>
                              <w:t>Species List</w:t>
                            </w:r>
                            <w:r>
                              <w:rPr>
                                <w:rFonts w:ascii="Candara" w:hAnsi="Candara" w:cs="Verdana"/>
                                <w:b/>
                                <w:sz w:val="19"/>
                                <w:szCs w:val="19"/>
                              </w:rPr>
                              <w:t>s</w:t>
                            </w:r>
                            <w:r w:rsidRPr="009772FC">
                              <w:rPr>
                                <w:rFonts w:ascii="Candara" w:hAnsi="Candara" w:cs="Verdana"/>
                                <w:b/>
                                <w:sz w:val="19"/>
                                <w:szCs w:val="19"/>
                              </w:rPr>
                              <w:t>.</w:t>
                            </w:r>
                            <w:r w:rsidRPr="009772FC">
                              <w:rPr>
                                <w:rFonts w:ascii="Candara" w:hAnsi="Candara" w:cs="Verdana"/>
                                <w:sz w:val="19"/>
                                <w:szCs w:val="19"/>
                              </w:rPr>
                              <w:t xml:space="preserve">  A list of plants found within the DMA will aid field crews and dramatically reduce the amount of time required to complete a </w:t>
                            </w:r>
                            <w:r>
                              <w:rPr>
                                <w:rFonts w:ascii="Candara" w:hAnsi="Candara" w:cs="Verdana"/>
                                <w:sz w:val="19"/>
                                <w:szCs w:val="19"/>
                              </w:rPr>
                              <w:t>DMA</w:t>
                            </w:r>
                            <w:r w:rsidRPr="009772FC">
                              <w:rPr>
                                <w:rFonts w:ascii="Candara" w:hAnsi="Candara" w:cs="Verdana"/>
                                <w:sz w:val="19"/>
                                <w:szCs w:val="19"/>
                              </w:rPr>
                              <w:t xml:space="preserve">.  The list should include the common name, scientific name, and the NRCS species code to be used in the MIM data module </w:t>
                            </w:r>
                            <w:r>
                              <w:rPr>
                                <w:rFonts w:ascii="Candara" w:hAnsi="Candara" w:cs="Verdana"/>
                                <w:sz w:val="19"/>
                                <w:szCs w:val="19"/>
                              </w:rPr>
                              <w:t xml:space="preserve"> </w:t>
                            </w:r>
                            <w:r w:rsidRPr="009772FC">
                              <w:rPr>
                                <w:rFonts w:ascii="Candara" w:hAnsi="Candara" w:cs="Verdana"/>
                                <w:sz w:val="19"/>
                                <w:szCs w:val="19"/>
                              </w:rPr>
                              <w:t>(</w:t>
                            </w:r>
                            <w:hyperlink r:id="rId20" w:history="1">
                              <w:r w:rsidRPr="004D2607">
                                <w:rPr>
                                  <w:rStyle w:val="Hyperlink"/>
                                  <w:rFonts w:ascii="Candara" w:hAnsi="Candara" w:cs="Verdana"/>
                                  <w:sz w:val="19"/>
                                  <w:szCs w:val="19"/>
                                </w:rPr>
                                <w:t>http://plants.usda.gov/java/</w:t>
                              </w:r>
                            </w:hyperlink>
                            <w:r w:rsidRPr="009772FC">
                              <w:rPr>
                                <w:rFonts w:ascii="Candara" w:hAnsi="Candara" w:cs="Verdana"/>
                                <w:sz w:val="19"/>
                                <w:szCs w:val="19"/>
                              </w:rPr>
                              <w:t>)</w:t>
                            </w:r>
                            <w:r>
                              <w:rPr>
                                <w:rFonts w:ascii="Candara" w:hAnsi="Candara" w:cs="Verdana"/>
                                <w:sz w:val="19"/>
                                <w:szCs w:val="19"/>
                              </w:rPr>
                              <w:t xml:space="preserve">.  </w:t>
                            </w:r>
                            <w:r w:rsidRPr="00F56264">
                              <w:rPr>
                                <w:rFonts w:ascii="Candara" w:hAnsi="Candara" w:cs="Verdana"/>
                                <w:b/>
                                <w:sz w:val="19"/>
                                <w:szCs w:val="19"/>
                              </w:rPr>
                              <w:t>Determine key species</w:t>
                            </w:r>
                            <w:r>
                              <w:rPr>
                                <w:rFonts w:ascii="Candara" w:hAnsi="Candara" w:cs="Verdana"/>
                                <w:b/>
                                <w:sz w:val="19"/>
                                <w:szCs w:val="19"/>
                              </w:rPr>
                              <w:t>’</w:t>
                            </w:r>
                            <w:r w:rsidRPr="00F56264">
                              <w:rPr>
                                <w:rFonts w:ascii="Candara" w:hAnsi="Candara" w:cs="Verdana"/>
                                <w:b/>
                                <w:sz w:val="19"/>
                                <w:szCs w:val="19"/>
                              </w:rPr>
                              <w:t xml:space="preserve"> for stubble height and woody species use (if used) and </w:t>
                            </w:r>
                            <w:r>
                              <w:rPr>
                                <w:rFonts w:ascii="Candara" w:hAnsi="Candara" w:cs="Verdana"/>
                                <w:b/>
                                <w:sz w:val="19"/>
                                <w:szCs w:val="19"/>
                              </w:rPr>
                              <w:t>create species lists for both</w:t>
                            </w:r>
                            <w:r w:rsidRPr="007375E0">
                              <w:rPr>
                                <w:rFonts w:ascii="Candara" w:hAnsi="Candara" w:cs="Verdana"/>
                                <w:sz w:val="19"/>
                                <w:szCs w:val="19"/>
                              </w:rPr>
                              <w:t xml:space="preserve">.  Use the tables in the electronic modules, the back of this field guide, or a sheet of paper to record plants. </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b/>
                                <w:sz w:val="19"/>
                                <w:szCs w:val="19"/>
                              </w:rPr>
                            </w:pPr>
                            <w:r>
                              <w:rPr>
                                <w:rFonts w:ascii="Candara" w:hAnsi="Candara" w:cs="Verdana"/>
                                <w:b/>
                                <w:sz w:val="19"/>
                                <w:szCs w:val="19"/>
                              </w:rPr>
                              <w:t xml:space="preserve">Select </w:t>
                            </w:r>
                            <w:r w:rsidRPr="009772FC">
                              <w:rPr>
                                <w:rFonts w:ascii="Candara" w:hAnsi="Candara" w:cs="Verdana"/>
                                <w:b/>
                                <w:sz w:val="19"/>
                                <w:szCs w:val="19"/>
                              </w:rPr>
                              <w:t>Indicators.</w:t>
                            </w:r>
                            <w:r w:rsidRPr="009772FC">
                              <w:rPr>
                                <w:rFonts w:ascii="Candara" w:hAnsi="Candara" w:cs="Verdana"/>
                                <w:sz w:val="19"/>
                                <w:szCs w:val="19"/>
                              </w:rPr>
                              <w:t xml:space="preserve">  </w:t>
                            </w:r>
                            <w:r>
                              <w:rPr>
                                <w:rFonts w:ascii="Candara" w:hAnsi="Candara" w:cs="Verdana"/>
                                <w:sz w:val="19"/>
                                <w:szCs w:val="19"/>
                              </w:rPr>
                              <w:t>A</w:t>
                            </w:r>
                            <w:r w:rsidRPr="009772FC">
                              <w:rPr>
                                <w:rFonts w:ascii="Candara" w:hAnsi="Candara" w:cs="Verdana"/>
                                <w:sz w:val="19"/>
                                <w:szCs w:val="19"/>
                              </w:rPr>
                              <w:t xml:space="preserve">ny combination of </w:t>
                            </w:r>
                            <w:r>
                              <w:rPr>
                                <w:rFonts w:ascii="Candara" w:hAnsi="Candara" w:cs="Verdana"/>
                                <w:sz w:val="19"/>
                                <w:szCs w:val="19"/>
                              </w:rPr>
                              <w:t>procedures</w:t>
                            </w:r>
                            <w:r w:rsidRPr="009772FC">
                              <w:rPr>
                                <w:rFonts w:ascii="Candara" w:hAnsi="Candara" w:cs="Verdana"/>
                                <w:sz w:val="19"/>
                                <w:szCs w:val="19"/>
                              </w:rPr>
                              <w:t xml:space="preserve"> can be collected</w:t>
                            </w:r>
                            <w:r>
                              <w:rPr>
                                <w:rFonts w:ascii="Candara" w:hAnsi="Candara" w:cs="Verdana"/>
                                <w:sz w:val="19"/>
                                <w:szCs w:val="19"/>
                              </w:rPr>
                              <w:t>.</w:t>
                            </w:r>
                            <w:r w:rsidRPr="009772FC">
                              <w:rPr>
                                <w:rFonts w:ascii="Candara" w:hAnsi="Candara" w:cs="Verdana"/>
                                <w:b/>
                                <w:sz w:val="19"/>
                                <w:szCs w:val="19"/>
                              </w:rPr>
                              <w:t xml:space="preserve">  Measure only those indicators</w:t>
                            </w:r>
                            <w:r>
                              <w:rPr>
                                <w:rFonts w:ascii="Candara" w:hAnsi="Candara" w:cs="Verdana"/>
                                <w:b/>
                                <w:sz w:val="19"/>
                                <w:szCs w:val="19"/>
                              </w:rPr>
                              <w:t xml:space="preserve"> </w:t>
                            </w:r>
                            <w:r w:rsidRPr="009772FC">
                              <w:rPr>
                                <w:rFonts w:ascii="Candara" w:hAnsi="Candara" w:cs="Verdana"/>
                                <w:b/>
                                <w:sz w:val="19"/>
                                <w:szCs w:val="19"/>
                              </w:rPr>
                              <w:t>needed to answer the monitoring questions.</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Review Plot/Quadrat Configurations for Each Indicator</w:t>
                            </w:r>
                            <w:r w:rsidRPr="009772FC">
                              <w:rPr>
                                <w:rFonts w:ascii="Candara" w:hAnsi="Candara" w:cs="Verdana"/>
                                <w:b/>
                                <w:sz w:val="19"/>
                                <w:szCs w:val="19"/>
                              </w:rPr>
                              <w:t>.</w:t>
                            </w:r>
                            <w:r w:rsidRPr="009772FC">
                              <w:rPr>
                                <w:rFonts w:ascii="Candara" w:hAnsi="Candara" w:cs="Verdana"/>
                                <w:sz w:val="19"/>
                                <w:szCs w:val="19"/>
                              </w:rPr>
                              <w:t xml:space="preserve">  </w:t>
                            </w:r>
                            <w:r>
                              <w:rPr>
                                <w:rFonts w:ascii="Candara" w:hAnsi="Candara" w:cs="Verdana"/>
                                <w:sz w:val="19"/>
                                <w:szCs w:val="19"/>
                              </w:rPr>
                              <w:t>Monitoring indicators have slightly different plot/quadrat sizes (defined with the frame).</w:t>
                            </w:r>
                            <w:r w:rsidRPr="009772FC">
                              <w:rPr>
                                <w:rFonts w:ascii="Candara" w:hAnsi="Candara" w:cs="Verdana"/>
                                <w:sz w:val="19"/>
                                <w:szCs w:val="19"/>
                              </w:rPr>
                              <w:t xml:space="preserve"> Read the directions for each indicator carefully to </w:t>
                            </w:r>
                            <w:r>
                              <w:rPr>
                                <w:rFonts w:ascii="Candara" w:hAnsi="Candara" w:cs="Verdana"/>
                                <w:sz w:val="19"/>
                                <w:szCs w:val="19"/>
                              </w:rPr>
                              <w:t xml:space="preserve">ensure </w:t>
                            </w:r>
                            <w:r w:rsidRPr="009772FC">
                              <w:rPr>
                                <w:rFonts w:ascii="Candara" w:hAnsi="Candara" w:cs="Verdana"/>
                                <w:sz w:val="19"/>
                                <w:szCs w:val="19"/>
                              </w:rPr>
                              <w:t xml:space="preserve">that the frame is read </w:t>
                            </w:r>
                            <w:r>
                              <w:rPr>
                                <w:rFonts w:ascii="Candara" w:hAnsi="Candara" w:cs="Verdana"/>
                                <w:sz w:val="19"/>
                                <w:szCs w:val="19"/>
                              </w:rPr>
                              <w:t>correctly</w:t>
                            </w:r>
                            <w:r w:rsidRPr="009772FC">
                              <w:rPr>
                                <w:rFonts w:ascii="Candara" w:hAnsi="Candara" w:cs="Verdana"/>
                                <w:sz w:val="19"/>
                                <w:szCs w:val="19"/>
                              </w:rPr>
                              <w:t>.</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b/>
                                <w:sz w:val="19"/>
                                <w:szCs w:val="19"/>
                                <w:u w:val="single"/>
                              </w:rPr>
                            </w:pPr>
                            <w:r>
                              <w:rPr>
                                <w:rFonts w:ascii="Candara" w:hAnsi="Candara" w:cs="Verdana"/>
                                <w:b/>
                                <w:sz w:val="19"/>
                                <w:szCs w:val="19"/>
                              </w:rPr>
                              <w:t xml:space="preserve">Determine </w:t>
                            </w:r>
                            <w:r w:rsidRPr="009772FC">
                              <w:rPr>
                                <w:rFonts w:ascii="Candara" w:hAnsi="Candara" w:cs="Verdana"/>
                                <w:b/>
                                <w:sz w:val="19"/>
                                <w:szCs w:val="19"/>
                              </w:rPr>
                              <w:t>Sample Interval.</w:t>
                            </w:r>
                            <w:r w:rsidRPr="009772FC">
                              <w:rPr>
                                <w:rFonts w:ascii="Candara" w:hAnsi="Candara" w:cs="Verdana"/>
                                <w:sz w:val="19"/>
                                <w:szCs w:val="19"/>
                              </w:rPr>
                              <w:t xml:space="preserve">  The interval between plots may be paced or measured.  </w:t>
                            </w:r>
                            <w:r>
                              <w:rPr>
                                <w:rFonts w:ascii="Candara" w:hAnsi="Candara" w:cs="Verdana"/>
                                <w:b/>
                                <w:sz w:val="19"/>
                                <w:szCs w:val="19"/>
                              </w:rPr>
                              <w:t>The t</w:t>
                            </w:r>
                            <w:r w:rsidRPr="009772FC">
                              <w:rPr>
                                <w:rFonts w:ascii="Candara" w:hAnsi="Candara" w:cs="Verdana"/>
                                <w:b/>
                                <w:sz w:val="19"/>
                                <w:szCs w:val="19"/>
                              </w:rPr>
                              <w:t xml:space="preserve">ypical distance between sample plots is </w:t>
                            </w:r>
                            <w:r>
                              <w:rPr>
                                <w:rFonts w:ascii="Candara" w:hAnsi="Candara" w:cs="Verdana"/>
                                <w:b/>
                                <w:sz w:val="19"/>
                                <w:szCs w:val="19"/>
                              </w:rPr>
                              <w:t xml:space="preserve">2.5 to </w:t>
                            </w:r>
                            <w:r w:rsidRPr="009772FC">
                              <w:rPr>
                                <w:rFonts w:ascii="Candara" w:hAnsi="Candara" w:cs="Verdana"/>
                                <w:b/>
                                <w:sz w:val="19"/>
                                <w:szCs w:val="19"/>
                              </w:rPr>
                              <w:t xml:space="preserve">2.75 meters or </w:t>
                            </w:r>
                            <w:r>
                              <w:rPr>
                                <w:rFonts w:ascii="Candara" w:hAnsi="Candara" w:cs="Verdana"/>
                                <w:b/>
                                <w:sz w:val="19"/>
                                <w:szCs w:val="19"/>
                              </w:rPr>
                              <w:t xml:space="preserve">8.2 to </w:t>
                            </w:r>
                            <w:r w:rsidRPr="009772FC">
                              <w:rPr>
                                <w:rFonts w:ascii="Candara" w:hAnsi="Candara" w:cs="Verdana"/>
                                <w:b/>
                                <w:sz w:val="19"/>
                                <w:szCs w:val="19"/>
                              </w:rPr>
                              <w:t>9 feet.</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195FA7"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 xml:space="preserve">Establish </w:t>
                            </w:r>
                            <w:r w:rsidRPr="009772FC">
                              <w:rPr>
                                <w:rFonts w:ascii="Candara" w:hAnsi="Candara" w:cs="Verdana"/>
                                <w:b/>
                                <w:sz w:val="19"/>
                                <w:szCs w:val="19"/>
                              </w:rPr>
                              <w:t>First Sample</w:t>
                            </w:r>
                            <w:r>
                              <w:rPr>
                                <w:rFonts w:ascii="Candara" w:hAnsi="Candara" w:cs="Verdana"/>
                                <w:b/>
                                <w:sz w:val="19"/>
                                <w:szCs w:val="19"/>
                              </w:rPr>
                              <w:t>.</w:t>
                            </w:r>
                            <w:r w:rsidRPr="009772FC">
                              <w:rPr>
                                <w:rFonts w:ascii="Candara" w:hAnsi="Candara" w:cs="Verdana"/>
                                <w:sz w:val="19"/>
                                <w:szCs w:val="19"/>
                              </w:rPr>
                              <w:t xml:space="preserve"> The first </w:t>
                            </w:r>
                            <w:r>
                              <w:rPr>
                                <w:rFonts w:ascii="Candara" w:hAnsi="Candara" w:cs="Verdana"/>
                                <w:sz w:val="19"/>
                                <w:szCs w:val="19"/>
                              </w:rPr>
                              <w:t xml:space="preserve">sample </w:t>
                            </w:r>
                            <w:r w:rsidRPr="009772FC">
                              <w:rPr>
                                <w:rFonts w:ascii="Candara" w:hAnsi="Candara" w:cs="Verdana"/>
                                <w:sz w:val="19"/>
                                <w:szCs w:val="19"/>
                              </w:rPr>
                              <w:t xml:space="preserve">plot is randomly placed </w:t>
                            </w:r>
                            <w:r w:rsidRPr="00195FA7">
                              <w:rPr>
                                <w:rFonts w:ascii="Candara" w:hAnsi="Candara" w:cs="Verdana"/>
                                <w:b/>
                                <w:sz w:val="19"/>
                                <w:szCs w:val="19"/>
                              </w:rPr>
                              <w:t>on the greenline</w:t>
                            </w:r>
                            <w:r>
                              <w:rPr>
                                <w:rFonts w:ascii="Candara" w:hAnsi="Candara" w:cs="Verdana"/>
                                <w:sz w:val="19"/>
                                <w:szCs w:val="19"/>
                              </w:rPr>
                              <w:t xml:space="preserve"> </w:t>
                            </w:r>
                            <w:r w:rsidRPr="009772FC">
                              <w:rPr>
                                <w:rFonts w:ascii="Candara" w:hAnsi="Candara" w:cs="Verdana"/>
                                <w:sz w:val="19"/>
                                <w:szCs w:val="19"/>
                              </w:rPr>
                              <w:t>upstream from the downstream reach marker</w:t>
                            </w:r>
                            <w:r>
                              <w:rPr>
                                <w:rFonts w:ascii="Candara" w:hAnsi="Candara" w:cs="Verdana"/>
                                <w:sz w:val="19"/>
                                <w:szCs w:val="19"/>
                              </w:rPr>
                              <w:t xml:space="preserve"> (left side looking upstream)</w:t>
                            </w:r>
                            <w:r w:rsidRPr="009772FC">
                              <w:rPr>
                                <w:rFonts w:ascii="Candara" w:hAnsi="Candara" w:cs="Verdana"/>
                                <w:sz w:val="19"/>
                                <w:szCs w:val="19"/>
                              </w:rPr>
                              <w:t>.  A random number</w:t>
                            </w:r>
                            <w:r>
                              <w:rPr>
                                <w:rFonts w:ascii="Candara" w:hAnsi="Candara" w:cs="Verdana"/>
                                <w:sz w:val="19"/>
                                <w:szCs w:val="19"/>
                              </w:rPr>
                              <w:t xml:space="preserve"> (between 1 and 10)</w:t>
                            </w:r>
                            <w:r w:rsidRPr="009772FC">
                              <w:rPr>
                                <w:rFonts w:ascii="Candara" w:hAnsi="Candara" w:cs="Verdana"/>
                                <w:sz w:val="19"/>
                                <w:szCs w:val="19"/>
                              </w:rPr>
                              <w:t xml:space="preserve"> is selected using the Data Entry Module or the face of a watch.  The random number is used to determine the number of paces </w:t>
                            </w:r>
                            <w:r>
                              <w:rPr>
                                <w:rFonts w:ascii="Candara" w:hAnsi="Candara" w:cs="Verdana"/>
                                <w:sz w:val="19"/>
                                <w:szCs w:val="19"/>
                              </w:rPr>
                              <w:t xml:space="preserve">from the marker </w:t>
                            </w:r>
                            <w:r w:rsidRPr="009772FC">
                              <w:rPr>
                                <w:rFonts w:ascii="Candara" w:hAnsi="Candara" w:cs="Verdana"/>
                                <w:sz w:val="19"/>
                                <w:szCs w:val="19"/>
                              </w:rPr>
                              <w:t>to the first plot.</w:t>
                            </w:r>
                            <w:r>
                              <w:rPr>
                                <w:rFonts w:ascii="Candara" w:hAnsi="Candara" w:cs="Verdana"/>
                                <w:sz w:val="19"/>
                                <w:szCs w:val="19"/>
                              </w:rPr>
                              <w:t xml:space="preserve"> </w:t>
                            </w:r>
                          </w:p>
                          <w:p w:rsidR="000E6342" w:rsidRPr="00195FA7" w:rsidRDefault="000E6342" w:rsidP="00195FA7">
                            <w:pPr>
                              <w:pStyle w:val="ListParagraph"/>
                              <w:rPr>
                                <w:rFonts w:ascii="Candara" w:hAnsi="Candara" w:cs="Verdana"/>
                                <w:sz w:val="19"/>
                                <w:szCs w:val="19"/>
                                <w:u w:val="single"/>
                              </w:rPr>
                            </w:pPr>
                          </w:p>
                          <w:p w:rsidR="000E6342" w:rsidRPr="00195FA7"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rPr>
                            </w:pPr>
                            <w:r w:rsidRPr="00195FA7">
                              <w:rPr>
                                <w:rFonts w:ascii="Candara" w:hAnsi="Candara" w:cs="Verdana"/>
                                <w:b/>
                                <w:sz w:val="19"/>
                                <w:szCs w:val="19"/>
                              </w:rPr>
                              <w:t>Record Data</w:t>
                            </w:r>
                            <w:r w:rsidRPr="00342FA1">
                              <w:rPr>
                                <w:rFonts w:ascii="Candara" w:hAnsi="Candara" w:cs="Verdana"/>
                                <w:b/>
                                <w:sz w:val="19"/>
                                <w:szCs w:val="19"/>
                              </w:rPr>
                              <w:t xml:space="preserve">. </w:t>
                            </w:r>
                            <w:r w:rsidRPr="00342FA1">
                              <w:rPr>
                                <w:rFonts w:ascii="Candara" w:hAnsi="Candara" w:cs="Verdana"/>
                                <w:sz w:val="19"/>
                                <w:szCs w:val="19"/>
                              </w:rPr>
                              <w:t xml:space="preserve"> Fo</w:t>
                            </w:r>
                            <w:r w:rsidRPr="00195FA7">
                              <w:rPr>
                                <w:rFonts w:ascii="Candara" w:hAnsi="Candara" w:cs="Verdana"/>
                                <w:sz w:val="19"/>
                                <w:szCs w:val="19"/>
                              </w:rPr>
                              <w:t xml:space="preserve">llow the instructions for each indicator and record data in sequence on the form from left to right. </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Monitor</w:t>
                            </w:r>
                            <w:r w:rsidRPr="009772FC">
                              <w:rPr>
                                <w:rFonts w:ascii="Candara" w:hAnsi="Candara" w:cs="Verdana"/>
                                <w:b/>
                                <w:sz w:val="19"/>
                                <w:szCs w:val="19"/>
                              </w:rPr>
                              <w:t xml:space="preserve"> th</w:t>
                            </w:r>
                            <w:r>
                              <w:rPr>
                                <w:rFonts w:ascii="Candara" w:hAnsi="Candara" w:cs="Verdana"/>
                                <w:b/>
                                <w:sz w:val="19"/>
                                <w:szCs w:val="19"/>
                              </w:rPr>
                              <w:t>e DMA</w:t>
                            </w:r>
                            <w:r w:rsidRPr="009772FC">
                              <w:rPr>
                                <w:rFonts w:ascii="Candara" w:hAnsi="Candara" w:cs="Verdana"/>
                                <w:b/>
                                <w:sz w:val="19"/>
                                <w:szCs w:val="19"/>
                              </w:rPr>
                              <w:t>.</w:t>
                            </w:r>
                            <w:r>
                              <w:rPr>
                                <w:rFonts w:ascii="Candara" w:hAnsi="Candara" w:cs="Verdana"/>
                                <w:sz w:val="19"/>
                                <w:szCs w:val="19"/>
                              </w:rPr>
                              <w:t xml:space="preserve"> </w:t>
                            </w:r>
                            <w:r w:rsidRPr="009772FC">
                              <w:rPr>
                                <w:rFonts w:ascii="Candara" w:hAnsi="Candara" w:cs="Verdana"/>
                                <w:sz w:val="19"/>
                                <w:szCs w:val="19"/>
                              </w:rPr>
                              <w:t xml:space="preserve">Continue monitoring up the greenline </w:t>
                            </w:r>
                            <w:r>
                              <w:rPr>
                                <w:rFonts w:ascii="Candara" w:hAnsi="Candara" w:cs="Verdana"/>
                                <w:sz w:val="19"/>
                                <w:szCs w:val="19"/>
                              </w:rPr>
                              <w:t>using th</w:t>
                            </w:r>
                            <w:r w:rsidRPr="009772FC">
                              <w:rPr>
                                <w:rFonts w:ascii="Candara" w:hAnsi="Candara" w:cs="Verdana"/>
                                <w:sz w:val="19"/>
                                <w:szCs w:val="19"/>
                              </w:rPr>
                              <w:t xml:space="preserve">e appropriate sampling interval until the upstream marker is reached. </w:t>
                            </w:r>
                            <w:r>
                              <w:rPr>
                                <w:rFonts w:ascii="Candara" w:hAnsi="Candara" w:cs="Verdana"/>
                                <w:sz w:val="19"/>
                                <w:szCs w:val="19"/>
                              </w:rPr>
                              <w:t>Cross to the other bank and proceed downstream.</w:t>
                            </w:r>
                            <w:r w:rsidRPr="009772FC">
                              <w:rPr>
                                <w:rFonts w:ascii="Candara" w:hAnsi="Candara" w:cs="Verdana"/>
                                <w:sz w:val="19"/>
                                <w:szCs w:val="19"/>
                              </w:rPr>
                              <w:t xml:space="preserve"> If the plots have been properly spaced, there should be 40 plots on the left side and 40 plots on the right side of the reach.</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 xml:space="preserve">Review </w:t>
                            </w:r>
                            <w:r w:rsidRPr="009772FC">
                              <w:rPr>
                                <w:rFonts w:ascii="Candara" w:hAnsi="Candara" w:cs="Verdana"/>
                                <w:b/>
                                <w:sz w:val="19"/>
                                <w:szCs w:val="19"/>
                              </w:rPr>
                              <w:t>Sample Size.</w:t>
                            </w:r>
                            <w:r w:rsidRPr="009772FC">
                              <w:rPr>
                                <w:rFonts w:ascii="Candara" w:hAnsi="Candara" w:cs="Verdana"/>
                                <w:sz w:val="19"/>
                                <w:szCs w:val="19"/>
                              </w:rPr>
                              <w:t xml:space="preserve">  If </w:t>
                            </w:r>
                            <w:r>
                              <w:rPr>
                                <w:rFonts w:ascii="Candara" w:hAnsi="Candara" w:cs="Verdana"/>
                                <w:sz w:val="19"/>
                                <w:szCs w:val="19"/>
                              </w:rPr>
                              <w:t>the sample size is lacking after completing the reach,</w:t>
                            </w:r>
                            <w:r w:rsidRPr="009772FC">
                              <w:rPr>
                                <w:rFonts w:ascii="Candara" w:hAnsi="Candara" w:cs="Verdana"/>
                                <w:sz w:val="19"/>
                                <w:szCs w:val="19"/>
                              </w:rPr>
                              <w:t xml:space="preserve"> (based on the sample size predictor in the </w:t>
                            </w:r>
                            <w:r>
                              <w:rPr>
                                <w:rFonts w:ascii="Candara" w:hAnsi="Candara" w:cs="Verdana"/>
                                <w:sz w:val="19"/>
                                <w:szCs w:val="19"/>
                              </w:rPr>
                              <w:t>d</w:t>
                            </w:r>
                            <w:r w:rsidRPr="009772FC">
                              <w:rPr>
                                <w:rFonts w:ascii="Candara" w:hAnsi="Candara" w:cs="Verdana"/>
                                <w:sz w:val="19"/>
                                <w:szCs w:val="19"/>
                              </w:rPr>
                              <w:t xml:space="preserve">ata </w:t>
                            </w:r>
                            <w:r>
                              <w:rPr>
                                <w:rFonts w:ascii="Candara" w:hAnsi="Candara" w:cs="Verdana"/>
                                <w:sz w:val="19"/>
                                <w:szCs w:val="19"/>
                              </w:rPr>
                              <w:t>m</w:t>
                            </w:r>
                            <w:r w:rsidRPr="009772FC">
                              <w:rPr>
                                <w:rFonts w:ascii="Candara" w:hAnsi="Candara" w:cs="Verdana"/>
                                <w:sz w:val="19"/>
                                <w:szCs w:val="19"/>
                              </w:rPr>
                              <w:t>odule), determine the number of additional samples needed.  Divide the DMA by the number of additional samples needed.  This provides the interval between samples.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6B3F2" id="Text Box 1" o:spid="_x0000_s1099" type="#_x0000_t202" style="position:absolute;margin-left:437.45pt;margin-top:-14.75pt;width:343.5pt;height:57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" filled="f" stroked="f" strokeweight=".5pt">
                <v:textbox>
                  <w:txbxContent>
                    <w:p w:rsidR="000E6342" w:rsidRDefault="000E6342" w:rsidP="00BE232E">
                      <w:pPr>
                        <w:autoSpaceDE w:val="0"/>
                        <w:autoSpaceDN w:val="0"/>
                        <w:adjustRightInd w:val="0"/>
                        <w:jc w:val="center"/>
                        <w:rPr>
                          <w:rFonts w:ascii="Candara" w:hAnsi="Candara" w:cs="Verdana,BoldItalic"/>
                          <w:b/>
                          <w:bCs/>
                          <w:i/>
                          <w:iCs/>
                        </w:rPr>
                      </w:pPr>
                      <w:r w:rsidRPr="003E5377">
                        <w:rPr>
                          <w:rFonts w:ascii="Candara" w:hAnsi="Candara" w:cs="Verdana,BoldItalic"/>
                          <w:b/>
                          <w:bCs/>
                          <w:i/>
                          <w:iCs/>
                        </w:rPr>
                        <w:t xml:space="preserve">Systematic </w:t>
                      </w:r>
                      <w:r>
                        <w:rPr>
                          <w:rFonts w:ascii="Candara" w:hAnsi="Candara" w:cs="Verdana,BoldItalic"/>
                          <w:b/>
                          <w:bCs/>
                          <w:i/>
                          <w:iCs/>
                        </w:rPr>
                        <w:t>Monitoring Procedures</w:t>
                      </w:r>
                    </w:p>
                    <w:p w:rsidR="000E6342" w:rsidRPr="007375E0" w:rsidRDefault="000E6342" w:rsidP="00BE232E">
                      <w:pPr>
                        <w:autoSpaceDE w:val="0"/>
                        <w:autoSpaceDN w:val="0"/>
                        <w:adjustRightInd w:val="0"/>
                        <w:jc w:val="center"/>
                        <w:rPr>
                          <w:rFonts w:ascii="Candara" w:hAnsi="Candara" w:cs="Verdana,BoldItalic"/>
                          <w:b/>
                          <w:bCs/>
                          <w:i/>
                          <w:iCs/>
                          <w:sz w:val="16"/>
                          <w:szCs w:val="16"/>
                        </w:rPr>
                      </w:pPr>
                    </w:p>
                    <w:p w:rsidR="000E6342" w:rsidRDefault="000E6342" w:rsidP="00F56264">
                      <w:pPr>
                        <w:autoSpaceDE w:val="0"/>
                        <w:autoSpaceDN w:val="0"/>
                        <w:adjustRightInd w:val="0"/>
                        <w:rPr>
                          <w:rFonts w:ascii="Candara" w:hAnsi="Candara" w:cs="Verdana,BoldItalic"/>
                          <w:b/>
                          <w:bCs/>
                          <w:i/>
                          <w:iCs/>
                          <w:sz w:val="20"/>
                          <w:szCs w:val="20"/>
                        </w:rPr>
                      </w:pPr>
                      <w:r w:rsidRPr="00F56264">
                        <w:rPr>
                          <w:rFonts w:ascii="Candara" w:hAnsi="Candara" w:cs="Verdana,BoldItalic"/>
                          <w:b/>
                          <w:bCs/>
                          <w:i/>
                          <w:iCs/>
                          <w:sz w:val="20"/>
                          <w:szCs w:val="20"/>
                        </w:rPr>
                        <w:t>After the DMA has been</w:t>
                      </w:r>
                      <w:r>
                        <w:rPr>
                          <w:rFonts w:ascii="Candara" w:hAnsi="Candara" w:cs="Verdana,BoldItalic"/>
                          <w:b/>
                          <w:bCs/>
                          <w:i/>
                          <w:iCs/>
                          <w:sz w:val="20"/>
                          <w:szCs w:val="20"/>
                        </w:rPr>
                        <w:t xml:space="preserve"> established and the header form populated, proceed with the following steps:</w:t>
                      </w:r>
                      <w:r w:rsidRPr="00F56264">
                        <w:rPr>
                          <w:rFonts w:ascii="Candara" w:hAnsi="Candara" w:cs="Verdana,BoldItalic"/>
                          <w:b/>
                          <w:bCs/>
                          <w:i/>
                          <w:iCs/>
                          <w:sz w:val="20"/>
                          <w:szCs w:val="20"/>
                        </w:rPr>
                        <w:t xml:space="preserve"> </w:t>
                      </w:r>
                    </w:p>
                    <w:p w:rsidR="000E6342" w:rsidRPr="00195FA7" w:rsidRDefault="000E6342" w:rsidP="00F56264">
                      <w:pPr>
                        <w:autoSpaceDE w:val="0"/>
                        <w:autoSpaceDN w:val="0"/>
                        <w:adjustRightInd w:val="0"/>
                        <w:rPr>
                          <w:rFonts w:ascii="Candara" w:hAnsi="Candara" w:cs="Verdana,BoldItalic"/>
                          <w:b/>
                          <w:bCs/>
                          <w:i/>
                          <w:iCs/>
                          <w:sz w:val="16"/>
                          <w:szCs w:val="16"/>
                        </w:rPr>
                      </w:pPr>
                    </w:p>
                    <w:p w:rsidR="000E6342" w:rsidRPr="009772FC" w:rsidRDefault="000E6342" w:rsidP="001B2F65">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 xml:space="preserve">Take </w:t>
                      </w:r>
                      <w:r w:rsidRPr="009772FC">
                        <w:rPr>
                          <w:rFonts w:ascii="Candara" w:hAnsi="Candara" w:cs="Verdana"/>
                          <w:b/>
                          <w:sz w:val="19"/>
                          <w:szCs w:val="19"/>
                        </w:rPr>
                        <w:t>Photos.</w:t>
                      </w:r>
                      <w:r>
                        <w:rPr>
                          <w:rFonts w:ascii="Candara" w:hAnsi="Candara" w:cs="Verdana"/>
                          <w:sz w:val="19"/>
                          <w:szCs w:val="19"/>
                        </w:rPr>
                        <w:t xml:space="preserve">  P</w:t>
                      </w:r>
                      <w:r w:rsidRPr="009772FC">
                        <w:rPr>
                          <w:rFonts w:ascii="Candara" w:hAnsi="Candara" w:cs="Verdana"/>
                          <w:sz w:val="19"/>
                          <w:szCs w:val="19"/>
                        </w:rPr>
                        <w:t>hotos should be taken of the reach and well documented for future use</w:t>
                      </w:r>
                      <w:r>
                        <w:rPr>
                          <w:rFonts w:ascii="Candara" w:hAnsi="Candara" w:cs="Verdana"/>
                          <w:sz w:val="19"/>
                          <w:szCs w:val="19"/>
                        </w:rPr>
                        <w:t xml:space="preserve"> before the site is impacted by monitoring activities</w:t>
                      </w:r>
                      <w:r w:rsidRPr="009772FC">
                        <w:rPr>
                          <w:rFonts w:ascii="Candara" w:hAnsi="Candara" w:cs="Verdana"/>
                          <w:sz w:val="19"/>
                          <w:szCs w:val="19"/>
                        </w:rPr>
                        <w:t>.</w:t>
                      </w:r>
                      <w:r>
                        <w:rPr>
                          <w:rFonts w:ascii="Candara" w:hAnsi="Candara" w:cs="Verdana"/>
                          <w:sz w:val="19"/>
                          <w:szCs w:val="19"/>
                        </w:rPr>
                        <w:t xml:space="preserve">  The markers should be visible in the photos. </w:t>
                      </w:r>
                    </w:p>
                    <w:p w:rsidR="000E6342" w:rsidRPr="006B0652" w:rsidRDefault="000E6342" w:rsidP="00F56264">
                      <w:pPr>
                        <w:autoSpaceDE w:val="0"/>
                        <w:autoSpaceDN w:val="0"/>
                        <w:adjustRightInd w:val="0"/>
                        <w:rPr>
                          <w:rFonts w:ascii="Candara" w:hAnsi="Candara" w:cs="Verdana,BoldItalic"/>
                          <w:b/>
                          <w:bCs/>
                          <w:i/>
                          <w:iCs/>
                          <w:sz w:val="16"/>
                          <w:szCs w:val="16"/>
                        </w:rPr>
                      </w:pPr>
                    </w:p>
                    <w:p w:rsidR="000E6342" w:rsidRPr="007375E0"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rPr>
                      </w:pPr>
                      <w:r>
                        <w:rPr>
                          <w:rFonts w:ascii="Candara" w:hAnsi="Candara" w:cs="Verdana"/>
                          <w:b/>
                          <w:sz w:val="19"/>
                          <w:szCs w:val="19"/>
                        </w:rPr>
                        <w:t xml:space="preserve">Create </w:t>
                      </w:r>
                      <w:r w:rsidRPr="009772FC">
                        <w:rPr>
                          <w:rFonts w:ascii="Candara" w:hAnsi="Candara" w:cs="Verdana"/>
                          <w:b/>
                          <w:sz w:val="19"/>
                          <w:szCs w:val="19"/>
                        </w:rPr>
                        <w:t>Species List</w:t>
                      </w:r>
                      <w:r>
                        <w:rPr>
                          <w:rFonts w:ascii="Candara" w:hAnsi="Candara" w:cs="Verdana"/>
                          <w:b/>
                          <w:sz w:val="19"/>
                          <w:szCs w:val="19"/>
                        </w:rPr>
                        <w:t>s</w:t>
                      </w:r>
                      <w:r w:rsidRPr="009772FC">
                        <w:rPr>
                          <w:rFonts w:ascii="Candara" w:hAnsi="Candara" w:cs="Verdana"/>
                          <w:b/>
                          <w:sz w:val="19"/>
                          <w:szCs w:val="19"/>
                        </w:rPr>
                        <w:t>.</w:t>
                      </w:r>
                      <w:r w:rsidRPr="009772FC">
                        <w:rPr>
                          <w:rFonts w:ascii="Candara" w:hAnsi="Candara" w:cs="Verdana"/>
                          <w:sz w:val="19"/>
                          <w:szCs w:val="19"/>
                        </w:rPr>
                        <w:t xml:space="preserve">  A list of plants found within the DMA will aid field crews and dramatically reduce the amount of time required to complete a </w:t>
                      </w:r>
                      <w:r>
                        <w:rPr>
                          <w:rFonts w:ascii="Candara" w:hAnsi="Candara" w:cs="Verdana"/>
                          <w:sz w:val="19"/>
                          <w:szCs w:val="19"/>
                        </w:rPr>
                        <w:t>DMA</w:t>
                      </w:r>
                      <w:r w:rsidRPr="009772FC">
                        <w:rPr>
                          <w:rFonts w:ascii="Candara" w:hAnsi="Candara" w:cs="Verdana"/>
                          <w:sz w:val="19"/>
                          <w:szCs w:val="19"/>
                        </w:rPr>
                        <w:t xml:space="preserve">.  The list should include the common name, scientific name, and the NRCS species code to be used in the MIM data module </w:t>
                      </w:r>
                      <w:r>
                        <w:rPr>
                          <w:rFonts w:ascii="Candara" w:hAnsi="Candara" w:cs="Verdana"/>
                          <w:sz w:val="19"/>
                          <w:szCs w:val="19"/>
                        </w:rPr>
                        <w:t xml:space="preserve"> </w:t>
                      </w:r>
                      <w:r w:rsidRPr="009772FC">
                        <w:rPr>
                          <w:rFonts w:ascii="Candara" w:hAnsi="Candara" w:cs="Verdana"/>
                          <w:sz w:val="19"/>
                          <w:szCs w:val="19"/>
                        </w:rPr>
                        <w:t>(</w:t>
                      </w:r>
                      <w:hyperlink r:id="rId21" w:history="1">
                        <w:r w:rsidRPr="004D2607">
                          <w:rPr>
                            <w:rStyle w:val="Hyperlink"/>
                            <w:rFonts w:ascii="Candara" w:hAnsi="Candara" w:cs="Verdana"/>
                            <w:sz w:val="19"/>
                            <w:szCs w:val="19"/>
                          </w:rPr>
                          <w:t>http://plants.usda.gov/java/</w:t>
                        </w:r>
                      </w:hyperlink>
                      <w:r w:rsidRPr="009772FC">
                        <w:rPr>
                          <w:rFonts w:ascii="Candara" w:hAnsi="Candara" w:cs="Verdana"/>
                          <w:sz w:val="19"/>
                          <w:szCs w:val="19"/>
                        </w:rPr>
                        <w:t>)</w:t>
                      </w:r>
                      <w:r>
                        <w:rPr>
                          <w:rFonts w:ascii="Candara" w:hAnsi="Candara" w:cs="Verdana"/>
                          <w:sz w:val="19"/>
                          <w:szCs w:val="19"/>
                        </w:rPr>
                        <w:t xml:space="preserve">.  </w:t>
                      </w:r>
                      <w:r w:rsidRPr="00F56264">
                        <w:rPr>
                          <w:rFonts w:ascii="Candara" w:hAnsi="Candara" w:cs="Verdana"/>
                          <w:b/>
                          <w:sz w:val="19"/>
                          <w:szCs w:val="19"/>
                        </w:rPr>
                        <w:t>Determine key species</w:t>
                      </w:r>
                      <w:r>
                        <w:rPr>
                          <w:rFonts w:ascii="Candara" w:hAnsi="Candara" w:cs="Verdana"/>
                          <w:b/>
                          <w:sz w:val="19"/>
                          <w:szCs w:val="19"/>
                        </w:rPr>
                        <w:t>’</w:t>
                      </w:r>
                      <w:r w:rsidRPr="00F56264">
                        <w:rPr>
                          <w:rFonts w:ascii="Candara" w:hAnsi="Candara" w:cs="Verdana"/>
                          <w:b/>
                          <w:sz w:val="19"/>
                          <w:szCs w:val="19"/>
                        </w:rPr>
                        <w:t xml:space="preserve"> for stubble height and woody species use (if used) and </w:t>
                      </w:r>
                      <w:r>
                        <w:rPr>
                          <w:rFonts w:ascii="Candara" w:hAnsi="Candara" w:cs="Verdana"/>
                          <w:b/>
                          <w:sz w:val="19"/>
                          <w:szCs w:val="19"/>
                        </w:rPr>
                        <w:t>create species lists for both</w:t>
                      </w:r>
                      <w:r w:rsidRPr="007375E0">
                        <w:rPr>
                          <w:rFonts w:ascii="Candara" w:hAnsi="Candara" w:cs="Verdana"/>
                          <w:sz w:val="19"/>
                          <w:szCs w:val="19"/>
                        </w:rPr>
                        <w:t xml:space="preserve">.  Use the tables in the electronic modules, the back of this field guide, or a sheet of paper to record plants. </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b/>
                          <w:sz w:val="19"/>
                          <w:szCs w:val="19"/>
                        </w:rPr>
                      </w:pPr>
                      <w:r>
                        <w:rPr>
                          <w:rFonts w:ascii="Candara" w:hAnsi="Candara" w:cs="Verdana"/>
                          <w:b/>
                          <w:sz w:val="19"/>
                          <w:szCs w:val="19"/>
                        </w:rPr>
                        <w:t xml:space="preserve">Select </w:t>
                      </w:r>
                      <w:r w:rsidRPr="009772FC">
                        <w:rPr>
                          <w:rFonts w:ascii="Candara" w:hAnsi="Candara" w:cs="Verdana"/>
                          <w:b/>
                          <w:sz w:val="19"/>
                          <w:szCs w:val="19"/>
                        </w:rPr>
                        <w:t>Indicators.</w:t>
                      </w:r>
                      <w:r w:rsidRPr="009772FC">
                        <w:rPr>
                          <w:rFonts w:ascii="Candara" w:hAnsi="Candara" w:cs="Verdana"/>
                          <w:sz w:val="19"/>
                          <w:szCs w:val="19"/>
                        </w:rPr>
                        <w:t xml:space="preserve">  </w:t>
                      </w:r>
                      <w:r>
                        <w:rPr>
                          <w:rFonts w:ascii="Candara" w:hAnsi="Candara" w:cs="Verdana"/>
                          <w:sz w:val="19"/>
                          <w:szCs w:val="19"/>
                        </w:rPr>
                        <w:t>A</w:t>
                      </w:r>
                      <w:r w:rsidRPr="009772FC">
                        <w:rPr>
                          <w:rFonts w:ascii="Candara" w:hAnsi="Candara" w:cs="Verdana"/>
                          <w:sz w:val="19"/>
                          <w:szCs w:val="19"/>
                        </w:rPr>
                        <w:t xml:space="preserve">ny combination of </w:t>
                      </w:r>
                      <w:r>
                        <w:rPr>
                          <w:rFonts w:ascii="Candara" w:hAnsi="Candara" w:cs="Verdana"/>
                          <w:sz w:val="19"/>
                          <w:szCs w:val="19"/>
                        </w:rPr>
                        <w:t>procedures</w:t>
                      </w:r>
                      <w:r w:rsidRPr="009772FC">
                        <w:rPr>
                          <w:rFonts w:ascii="Candara" w:hAnsi="Candara" w:cs="Verdana"/>
                          <w:sz w:val="19"/>
                          <w:szCs w:val="19"/>
                        </w:rPr>
                        <w:t xml:space="preserve"> can be collected</w:t>
                      </w:r>
                      <w:r>
                        <w:rPr>
                          <w:rFonts w:ascii="Candara" w:hAnsi="Candara" w:cs="Verdana"/>
                          <w:sz w:val="19"/>
                          <w:szCs w:val="19"/>
                        </w:rPr>
                        <w:t>.</w:t>
                      </w:r>
                      <w:r w:rsidRPr="009772FC">
                        <w:rPr>
                          <w:rFonts w:ascii="Candara" w:hAnsi="Candara" w:cs="Verdana"/>
                          <w:b/>
                          <w:sz w:val="19"/>
                          <w:szCs w:val="19"/>
                        </w:rPr>
                        <w:t xml:space="preserve">  Measure only those indicators</w:t>
                      </w:r>
                      <w:r>
                        <w:rPr>
                          <w:rFonts w:ascii="Candara" w:hAnsi="Candara" w:cs="Verdana"/>
                          <w:b/>
                          <w:sz w:val="19"/>
                          <w:szCs w:val="19"/>
                        </w:rPr>
                        <w:t xml:space="preserve"> </w:t>
                      </w:r>
                      <w:r w:rsidRPr="009772FC">
                        <w:rPr>
                          <w:rFonts w:ascii="Candara" w:hAnsi="Candara" w:cs="Verdana"/>
                          <w:b/>
                          <w:sz w:val="19"/>
                          <w:szCs w:val="19"/>
                        </w:rPr>
                        <w:t>needed to answer the monitoring questions.</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Review Plot/Quadrat Configurations for Each Indicator</w:t>
                      </w:r>
                      <w:r w:rsidRPr="009772FC">
                        <w:rPr>
                          <w:rFonts w:ascii="Candara" w:hAnsi="Candara" w:cs="Verdana"/>
                          <w:b/>
                          <w:sz w:val="19"/>
                          <w:szCs w:val="19"/>
                        </w:rPr>
                        <w:t>.</w:t>
                      </w:r>
                      <w:r w:rsidRPr="009772FC">
                        <w:rPr>
                          <w:rFonts w:ascii="Candara" w:hAnsi="Candara" w:cs="Verdana"/>
                          <w:sz w:val="19"/>
                          <w:szCs w:val="19"/>
                        </w:rPr>
                        <w:t xml:space="preserve">  </w:t>
                      </w:r>
                      <w:r>
                        <w:rPr>
                          <w:rFonts w:ascii="Candara" w:hAnsi="Candara" w:cs="Verdana"/>
                          <w:sz w:val="19"/>
                          <w:szCs w:val="19"/>
                        </w:rPr>
                        <w:t>Monitoring indicators have slightly different plot/quadrat sizes (defined with the frame).</w:t>
                      </w:r>
                      <w:r w:rsidRPr="009772FC">
                        <w:rPr>
                          <w:rFonts w:ascii="Candara" w:hAnsi="Candara" w:cs="Verdana"/>
                          <w:sz w:val="19"/>
                          <w:szCs w:val="19"/>
                        </w:rPr>
                        <w:t xml:space="preserve"> Read the directions for each indicator carefully to </w:t>
                      </w:r>
                      <w:r>
                        <w:rPr>
                          <w:rFonts w:ascii="Candara" w:hAnsi="Candara" w:cs="Verdana"/>
                          <w:sz w:val="19"/>
                          <w:szCs w:val="19"/>
                        </w:rPr>
                        <w:t xml:space="preserve">ensure </w:t>
                      </w:r>
                      <w:r w:rsidRPr="009772FC">
                        <w:rPr>
                          <w:rFonts w:ascii="Candara" w:hAnsi="Candara" w:cs="Verdana"/>
                          <w:sz w:val="19"/>
                          <w:szCs w:val="19"/>
                        </w:rPr>
                        <w:t xml:space="preserve">that the frame is read </w:t>
                      </w:r>
                      <w:r>
                        <w:rPr>
                          <w:rFonts w:ascii="Candara" w:hAnsi="Candara" w:cs="Verdana"/>
                          <w:sz w:val="19"/>
                          <w:szCs w:val="19"/>
                        </w:rPr>
                        <w:t>correctly</w:t>
                      </w:r>
                      <w:r w:rsidRPr="009772FC">
                        <w:rPr>
                          <w:rFonts w:ascii="Candara" w:hAnsi="Candara" w:cs="Verdana"/>
                          <w:sz w:val="19"/>
                          <w:szCs w:val="19"/>
                        </w:rPr>
                        <w:t>.</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b/>
                          <w:sz w:val="19"/>
                          <w:szCs w:val="19"/>
                          <w:u w:val="single"/>
                        </w:rPr>
                      </w:pPr>
                      <w:r>
                        <w:rPr>
                          <w:rFonts w:ascii="Candara" w:hAnsi="Candara" w:cs="Verdana"/>
                          <w:b/>
                          <w:sz w:val="19"/>
                          <w:szCs w:val="19"/>
                        </w:rPr>
                        <w:t xml:space="preserve">Determine </w:t>
                      </w:r>
                      <w:r w:rsidRPr="009772FC">
                        <w:rPr>
                          <w:rFonts w:ascii="Candara" w:hAnsi="Candara" w:cs="Verdana"/>
                          <w:b/>
                          <w:sz w:val="19"/>
                          <w:szCs w:val="19"/>
                        </w:rPr>
                        <w:t>Sample Interval.</w:t>
                      </w:r>
                      <w:r w:rsidRPr="009772FC">
                        <w:rPr>
                          <w:rFonts w:ascii="Candara" w:hAnsi="Candara" w:cs="Verdana"/>
                          <w:sz w:val="19"/>
                          <w:szCs w:val="19"/>
                        </w:rPr>
                        <w:t xml:space="preserve">  The interval between plots may be paced or measured.  </w:t>
                      </w:r>
                      <w:r>
                        <w:rPr>
                          <w:rFonts w:ascii="Candara" w:hAnsi="Candara" w:cs="Verdana"/>
                          <w:b/>
                          <w:sz w:val="19"/>
                          <w:szCs w:val="19"/>
                        </w:rPr>
                        <w:t>The t</w:t>
                      </w:r>
                      <w:r w:rsidRPr="009772FC">
                        <w:rPr>
                          <w:rFonts w:ascii="Candara" w:hAnsi="Candara" w:cs="Verdana"/>
                          <w:b/>
                          <w:sz w:val="19"/>
                          <w:szCs w:val="19"/>
                        </w:rPr>
                        <w:t xml:space="preserve">ypical distance between sample plots is </w:t>
                      </w:r>
                      <w:r>
                        <w:rPr>
                          <w:rFonts w:ascii="Candara" w:hAnsi="Candara" w:cs="Verdana"/>
                          <w:b/>
                          <w:sz w:val="19"/>
                          <w:szCs w:val="19"/>
                        </w:rPr>
                        <w:t xml:space="preserve">2.5 to </w:t>
                      </w:r>
                      <w:r w:rsidRPr="009772FC">
                        <w:rPr>
                          <w:rFonts w:ascii="Candara" w:hAnsi="Candara" w:cs="Verdana"/>
                          <w:b/>
                          <w:sz w:val="19"/>
                          <w:szCs w:val="19"/>
                        </w:rPr>
                        <w:t xml:space="preserve">2.75 meters or </w:t>
                      </w:r>
                      <w:r>
                        <w:rPr>
                          <w:rFonts w:ascii="Candara" w:hAnsi="Candara" w:cs="Verdana"/>
                          <w:b/>
                          <w:sz w:val="19"/>
                          <w:szCs w:val="19"/>
                        </w:rPr>
                        <w:t xml:space="preserve">8.2 to </w:t>
                      </w:r>
                      <w:r w:rsidRPr="009772FC">
                        <w:rPr>
                          <w:rFonts w:ascii="Candara" w:hAnsi="Candara" w:cs="Verdana"/>
                          <w:b/>
                          <w:sz w:val="19"/>
                          <w:szCs w:val="19"/>
                        </w:rPr>
                        <w:t>9 feet.</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195FA7"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 xml:space="preserve">Establish </w:t>
                      </w:r>
                      <w:r w:rsidRPr="009772FC">
                        <w:rPr>
                          <w:rFonts w:ascii="Candara" w:hAnsi="Candara" w:cs="Verdana"/>
                          <w:b/>
                          <w:sz w:val="19"/>
                          <w:szCs w:val="19"/>
                        </w:rPr>
                        <w:t>First Sample</w:t>
                      </w:r>
                      <w:r>
                        <w:rPr>
                          <w:rFonts w:ascii="Candara" w:hAnsi="Candara" w:cs="Verdana"/>
                          <w:b/>
                          <w:sz w:val="19"/>
                          <w:szCs w:val="19"/>
                        </w:rPr>
                        <w:t>.</w:t>
                      </w:r>
                      <w:r w:rsidRPr="009772FC">
                        <w:rPr>
                          <w:rFonts w:ascii="Candara" w:hAnsi="Candara" w:cs="Verdana"/>
                          <w:sz w:val="19"/>
                          <w:szCs w:val="19"/>
                        </w:rPr>
                        <w:t xml:space="preserve"> The first </w:t>
                      </w:r>
                      <w:r>
                        <w:rPr>
                          <w:rFonts w:ascii="Candara" w:hAnsi="Candara" w:cs="Verdana"/>
                          <w:sz w:val="19"/>
                          <w:szCs w:val="19"/>
                        </w:rPr>
                        <w:t xml:space="preserve">sample </w:t>
                      </w:r>
                      <w:r w:rsidRPr="009772FC">
                        <w:rPr>
                          <w:rFonts w:ascii="Candara" w:hAnsi="Candara" w:cs="Verdana"/>
                          <w:sz w:val="19"/>
                          <w:szCs w:val="19"/>
                        </w:rPr>
                        <w:t xml:space="preserve">plot is randomly placed </w:t>
                      </w:r>
                      <w:r w:rsidRPr="00195FA7">
                        <w:rPr>
                          <w:rFonts w:ascii="Candara" w:hAnsi="Candara" w:cs="Verdana"/>
                          <w:b/>
                          <w:sz w:val="19"/>
                          <w:szCs w:val="19"/>
                        </w:rPr>
                        <w:t>on the greenline</w:t>
                      </w:r>
                      <w:r>
                        <w:rPr>
                          <w:rFonts w:ascii="Candara" w:hAnsi="Candara" w:cs="Verdana"/>
                          <w:sz w:val="19"/>
                          <w:szCs w:val="19"/>
                        </w:rPr>
                        <w:t xml:space="preserve"> </w:t>
                      </w:r>
                      <w:r w:rsidRPr="009772FC">
                        <w:rPr>
                          <w:rFonts w:ascii="Candara" w:hAnsi="Candara" w:cs="Verdana"/>
                          <w:sz w:val="19"/>
                          <w:szCs w:val="19"/>
                        </w:rPr>
                        <w:t>upstream from the downstream reach marker</w:t>
                      </w:r>
                      <w:r>
                        <w:rPr>
                          <w:rFonts w:ascii="Candara" w:hAnsi="Candara" w:cs="Verdana"/>
                          <w:sz w:val="19"/>
                          <w:szCs w:val="19"/>
                        </w:rPr>
                        <w:t xml:space="preserve"> (left side looking upstream)</w:t>
                      </w:r>
                      <w:r w:rsidRPr="009772FC">
                        <w:rPr>
                          <w:rFonts w:ascii="Candara" w:hAnsi="Candara" w:cs="Verdana"/>
                          <w:sz w:val="19"/>
                          <w:szCs w:val="19"/>
                        </w:rPr>
                        <w:t>.  A random number</w:t>
                      </w:r>
                      <w:r>
                        <w:rPr>
                          <w:rFonts w:ascii="Candara" w:hAnsi="Candara" w:cs="Verdana"/>
                          <w:sz w:val="19"/>
                          <w:szCs w:val="19"/>
                        </w:rPr>
                        <w:t xml:space="preserve"> (between 1 and 10)</w:t>
                      </w:r>
                      <w:r w:rsidRPr="009772FC">
                        <w:rPr>
                          <w:rFonts w:ascii="Candara" w:hAnsi="Candara" w:cs="Verdana"/>
                          <w:sz w:val="19"/>
                          <w:szCs w:val="19"/>
                        </w:rPr>
                        <w:t xml:space="preserve"> is selected using the Data Entry Module or the face of a watch.  The random number is used to determine the number of paces </w:t>
                      </w:r>
                      <w:r>
                        <w:rPr>
                          <w:rFonts w:ascii="Candara" w:hAnsi="Candara" w:cs="Verdana"/>
                          <w:sz w:val="19"/>
                          <w:szCs w:val="19"/>
                        </w:rPr>
                        <w:t xml:space="preserve">from the marker </w:t>
                      </w:r>
                      <w:r w:rsidRPr="009772FC">
                        <w:rPr>
                          <w:rFonts w:ascii="Candara" w:hAnsi="Candara" w:cs="Verdana"/>
                          <w:sz w:val="19"/>
                          <w:szCs w:val="19"/>
                        </w:rPr>
                        <w:t>to the first plot.</w:t>
                      </w:r>
                      <w:r>
                        <w:rPr>
                          <w:rFonts w:ascii="Candara" w:hAnsi="Candara" w:cs="Verdana"/>
                          <w:sz w:val="19"/>
                          <w:szCs w:val="19"/>
                        </w:rPr>
                        <w:t xml:space="preserve"> </w:t>
                      </w:r>
                    </w:p>
                    <w:p w:rsidR="000E6342" w:rsidRPr="00195FA7" w:rsidRDefault="000E6342" w:rsidP="00195FA7">
                      <w:pPr>
                        <w:pStyle w:val="ListParagraph"/>
                        <w:rPr>
                          <w:rFonts w:ascii="Candara" w:hAnsi="Candara" w:cs="Verdana"/>
                          <w:sz w:val="19"/>
                          <w:szCs w:val="19"/>
                          <w:u w:val="single"/>
                        </w:rPr>
                      </w:pPr>
                    </w:p>
                    <w:p w:rsidR="000E6342" w:rsidRPr="00195FA7"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rPr>
                      </w:pPr>
                      <w:r w:rsidRPr="00195FA7">
                        <w:rPr>
                          <w:rFonts w:ascii="Candara" w:hAnsi="Candara" w:cs="Verdana"/>
                          <w:b/>
                          <w:sz w:val="19"/>
                          <w:szCs w:val="19"/>
                        </w:rPr>
                        <w:t>Record Data</w:t>
                      </w:r>
                      <w:r w:rsidRPr="00342FA1">
                        <w:rPr>
                          <w:rFonts w:ascii="Candara" w:hAnsi="Candara" w:cs="Verdana"/>
                          <w:b/>
                          <w:sz w:val="19"/>
                          <w:szCs w:val="19"/>
                        </w:rPr>
                        <w:t xml:space="preserve">. </w:t>
                      </w:r>
                      <w:r w:rsidRPr="00342FA1">
                        <w:rPr>
                          <w:rFonts w:ascii="Candara" w:hAnsi="Candara" w:cs="Verdana"/>
                          <w:sz w:val="19"/>
                          <w:szCs w:val="19"/>
                        </w:rPr>
                        <w:t xml:space="preserve"> Fo</w:t>
                      </w:r>
                      <w:r w:rsidRPr="00195FA7">
                        <w:rPr>
                          <w:rFonts w:ascii="Candara" w:hAnsi="Candara" w:cs="Verdana"/>
                          <w:sz w:val="19"/>
                          <w:szCs w:val="19"/>
                        </w:rPr>
                        <w:t xml:space="preserve">llow the instructions for each indicator and record data in sequence on the form from left to right. </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Monitor</w:t>
                      </w:r>
                      <w:r w:rsidRPr="009772FC">
                        <w:rPr>
                          <w:rFonts w:ascii="Candara" w:hAnsi="Candara" w:cs="Verdana"/>
                          <w:b/>
                          <w:sz w:val="19"/>
                          <w:szCs w:val="19"/>
                        </w:rPr>
                        <w:t xml:space="preserve"> th</w:t>
                      </w:r>
                      <w:r>
                        <w:rPr>
                          <w:rFonts w:ascii="Candara" w:hAnsi="Candara" w:cs="Verdana"/>
                          <w:b/>
                          <w:sz w:val="19"/>
                          <w:szCs w:val="19"/>
                        </w:rPr>
                        <w:t>e DMA</w:t>
                      </w:r>
                      <w:r w:rsidRPr="009772FC">
                        <w:rPr>
                          <w:rFonts w:ascii="Candara" w:hAnsi="Candara" w:cs="Verdana"/>
                          <w:b/>
                          <w:sz w:val="19"/>
                          <w:szCs w:val="19"/>
                        </w:rPr>
                        <w:t>.</w:t>
                      </w:r>
                      <w:r>
                        <w:rPr>
                          <w:rFonts w:ascii="Candara" w:hAnsi="Candara" w:cs="Verdana"/>
                          <w:sz w:val="19"/>
                          <w:szCs w:val="19"/>
                        </w:rPr>
                        <w:t xml:space="preserve"> </w:t>
                      </w:r>
                      <w:r w:rsidRPr="009772FC">
                        <w:rPr>
                          <w:rFonts w:ascii="Candara" w:hAnsi="Candara" w:cs="Verdana"/>
                          <w:sz w:val="19"/>
                          <w:szCs w:val="19"/>
                        </w:rPr>
                        <w:t xml:space="preserve">Continue monitoring up the greenline </w:t>
                      </w:r>
                      <w:r>
                        <w:rPr>
                          <w:rFonts w:ascii="Candara" w:hAnsi="Candara" w:cs="Verdana"/>
                          <w:sz w:val="19"/>
                          <w:szCs w:val="19"/>
                        </w:rPr>
                        <w:t>using th</w:t>
                      </w:r>
                      <w:r w:rsidRPr="009772FC">
                        <w:rPr>
                          <w:rFonts w:ascii="Candara" w:hAnsi="Candara" w:cs="Verdana"/>
                          <w:sz w:val="19"/>
                          <w:szCs w:val="19"/>
                        </w:rPr>
                        <w:t xml:space="preserve">e appropriate sampling interval until the upstream marker is reached. </w:t>
                      </w:r>
                      <w:r>
                        <w:rPr>
                          <w:rFonts w:ascii="Candara" w:hAnsi="Candara" w:cs="Verdana"/>
                          <w:sz w:val="19"/>
                          <w:szCs w:val="19"/>
                        </w:rPr>
                        <w:t>Cross to the other bank and proceed downstream.</w:t>
                      </w:r>
                      <w:r w:rsidRPr="009772FC">
                        <w:rPr>
                          <w:rFonts w:ascii="Candara" w:hAnsi="Candara" w:cs="Verdana"/>
                          <w:sz w:val="19"/>
                          <w:szCs w:val="19"/>
                        </w:rPr>
                        <w:t xml:space="preserve"> If the plots have been properly spaced, there should be 40 plots on the left side and 40 plots on the right side of the reach.</w:t>
                      </w:r>
                    </w:p>
                    <w:p w:rsidR="000E6342" w:rsidRPr="006B0652" w:rsidRDefault="000E6342" w:rsidP="00BE232E">
                      <w:pPr>
                        <w:autoSpaceDE w:val="0"/>
                        <w:autoSpaceDN w:val="0"/>
                        <w:adjustRightInd w:val="0"/>
                        <w:ind w:left="360"/>
                        <w:rPr>
                          <w:rFonts w:ascii="Candara" w:hAnsi="Candara" w:cs="Verdana"/>
                          <w:sz w:val="16"/>
                          <w:szCs w:val="16"/>
                          <w:u w:val="single"/>
                        </w:rPr>
                      </w:pPr>
                    </w:p>
                    <w:p w:rsidR="000E6342" w:rsidRPr="009772FC" w:rsidRDefault="000E6342" w:rsidP="00BE232E">
                      <w:pPr>
                        <w:pStyle w:val="ListParagraph"/>
                        <w:numPr>
                          <w:ilvl w:val="0"/>
                          <w:numId w:val="3"/>
                        </w:numPr>
                        <w:autoSpaceDE w:val="0"/>
                        <w:autoSpaceDN w:val="0"/>
                        <w:adjustRightInd w:val="0"/>
                        <w:ind w:left="360"/>
                        <w:contextualSpacing w:val="0"/>
                        <w:rPr>
                          <w:rFonts w:ascii="Candara" w:hAnsi="Candara" w:cs="Verdana"/>
                          <w:sz w:val="19"/>
                          <w:szCs w:val="19"/>
                          <w:u w:val="single"/>
                        </w:rPr>
                      </w:pPr>
                      <w:r>
                        <w:rPr>
                          <w:rFonts w:ascii="Candara" w:hAnsi="Candara" w:cs="Verdana"/>
                          <w:b/>
                          <w:sz w:val="19"/>
                          <w:szCs w:val="19"/>
                        </w:rPr>
                        <w:t xml:space="preserve">Review </w:t>
                      </w:r>
                      <w:r w:rsidRPr="009772FC">
                        <w:rPr>
                          <w:rFonts w:ascii="Candara" w:hAnsi="Candara" w:cs="Verdana"/>
                          <w:b/>
                          <w:sz w:val="19"/>
                          <w:szCs w:val="19"/>
                        </w:rPr>
                        <w:t>Sample Size.</w:t>
                      </w:r>
                      <w:r w:rsidRPr="009772FC">
                        <w:rPr>
                          <w:rFonts w:ascii="Candara" w:hAnsi="Candara" w:cs="Verdana"/>
                          <w:sz w:val="19"/>
                          <w:szCs w:val="19"/>
                        </w:rPr>
                        <w:t xml:space="preserve">  If </w:t>
                      </w:r>
                      <w:r>
                        <w:rPr>
                          <w:rFonts w:ascii="Candara" w:hAnsi="Candara" w:cs="Verdana"/>
                          <w:sz w:val="19"/>
                          <w:szCs w:val="19"/>
                        </w:rPr>
                        <w:t>the sample size is lacking after completing the reach,</w:t>
                      </w:r>
                      <w:r w:rsidRPr="009772FC">
                        <w:rPr>
                          <w:rFonts w:ascii="Candara" w:hAnsi="Candara" w:cs="Verdana"/>
                          <w:sz w:val="19"/>
                          <w:szCs w:val="19"/>
                        </w:rPr>
                        <w:t xml:space="preserve"> (based on the sample size predictor in the </w:t>
                      </w:r>
                      <w:r>
                        <w:rPr>
                          <w:rFonts w:ascii="Candara" w:hAnsi="Candara" w:cs="Verdana"/>
                          <w:sz w:val="19"/>
                          <w:szCs w:val="19"/>
                        </w:rPr>
                        <w:t>d</w:t>
                      </w:r>
                      <w:r w:rsidRPr="009772FC">
                        <w:rPr>
                          <w:rFonts w:ascii="Candara" w:hAnsi="Candara" w:cs="Verdana"/>
                          <w:sz w:val="19"/>
                          <w:szCs w:val="19"/>
                        </w:rPr>
                        <w:t xml:space="preserve">ata </w:t>
                      </w:r>
                      <w:r>
                        <w:rPr>
                          <w:rFonts w:ascii="Candara" w:hAnsi="Candara" w:cs="Verdana"/>
                          <w:sz w:val="19"/>
                          <w:szCs w:val="19"/>
                        </w:rPr>
                        <w:t>m</w:t>
                      </w:r>
                      <w:r w:rsidRPr="009772FC">
                        <w:rPr>
                          <w:rFonts w:ascii="Candara" w:hAnsi="Candara" w:cs="Verdana"/>
                          <w:sz w:val="19"/>
                          <w:szCs w:val="19"/>
                        </w:rPr>
                        <w:t>odule), determine the number of additional samples needed.  Divide the DMA by the number of additional samples needed.  This provides the interval between samples.</w:t>
                      </w:r>
                    </w:p>
                  </w:txbxContent>
                </v:textbox>
                <w10:wrap anchorx="page"/>
              </v:shape>
            </w:pict>
          </mc:Fallback>
        </mc:AlternateContent>
      </w:r>
      <w:r w:rsidR="005633C9">
        <w:rPr>
          <w:noProof/>
        </w:rPr>
        <mc:AlternateContent>
          <mc:Choice Requires="wps">
            <w:drawing>
              <wp:anchor distT="0" distB="0" distL="114300" distR="114300" simplePos="0" relativeHeight="251677696" behindDoc="0" locked="0" layoutInCell="1" allowOverlap="1" wp14:anchorId="28DB4204" wp14:editId="7E804CC5">
                <wp:simplePos x="0" y="0"/>
                <wp:positionH relativeFrom="column">
                  <wp:posOffset>106680</wp:posOffset>
                </wp:positionH>
                <wp:positionV relativeFrom="paragraph">
                  <wp:posOffset>-180975</wp:posOffset>
                </wp:positionV>
                <wp:extent cx="4362450" cy="714375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4362450" cy="7143750"/>
                        </a:xfrm>
                        <a:prstGeom prst="rect">
                          <a:avLst/>
                        </a:prstGeom>
                        <a:noFill/>
                        <a:ln w="6350">
                          <a:noFill/>
                        </a:ln>
                        <a:effectLst/>
                      </wps:spPr>
                      <wps:txbx>
                        <w:txbxContent>
                          <w:p w:rsidR="000E6342" w:rsidRPr="00A50FAB" w:rsidRDefault="000E6342" w:rsidP="005633C9">
                            <w:pPr>
                              <w:jc w:val="center"/>
                              <w:rPr>
                                <w:rFonts w:ascii="Candara" w:hAnsi="Candara"/>
                                <w:b/>
                                <w:bCs/>
                                <w:i/>
                                <w:iCs/>
                              </w:rPr>
                            </w:pPr>
                            <w:r>
                              <w:rPr>
                                <w:rFonts w:ascii="Candara" w:hAnsi="Candara"/>
                                <w:b/>
                                <w:bCs/>
                                <w:i/>
                                <w:iCs/>
                              </w:rPr>
                              <w:t>9. Substrate</w:t>
                            </w:r>
                          </w:p>
                          <w:p w:rsidR="000E6342" w:rsidRPr="00A50FAB" w:rsidRDefault="000E6342" w:rsidP="005633C9">
                            <w:pPr>
                              <w:jc w:val="center"/>
                              <w:rPr>
                                <w:rFonts w:ascii="Candara" w:hAnsi="Candara"/>
                                <w:i/>
                                <w:iCs/>
                                <w:sz w:val="18"/>
                                <w:szCs w:val="18"/>
                              </w:rPr>
                            </w:pPr>
                            <w:r>
                              <w:rPr>
                                <w:rFonts w:ascii="Candara" w:hAnsi="Candara"/>
                                <w:i/>
                                <w:iCs/>
                                <w:sz w:val="18"/>
                                <w:szCs w:val="18"/>
                              </w:rPr>
                              <w:t>(Pages 58-64</w:t>
                            </w:r>
                            <w:r w:rsidRPr="00A50FAB">
                              <w:rPr>
                                <w:rFonts w:ascii="Candara" w:hAnsi="Candara"/>
                                <w:i/>
                                <w:iCs/>
                                <w:sz w:val="18"/>
                                <w:szCs w:val="18"/>
                              </w:rPr>
                              <w:t>)</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rPr>
                                <w:rFonts w:ascii="Candara" w:hAnsi="Candara"/>
                                <w:sz w:val="18"/>
                                <w:szCs w:val="18"/>
                              </w:rPr>
                            </w:pPr>
                            <w:r w:rsidRPr="00A50FAB">
                              <w:rPr>
                                <w:rFonts w:ascii="Candara" w:hAnsi="Candara"/>
                                <w:sz w:val="18"/>
                                <w:szCs w:val="18"/>
                              </w:rPr>
                              <w:t xml:space="preserve">Beginning with the second plot in the survey, samples are collected at every other plot location (or 20 total transects), evenly spaced along the entire length of the DMA. Transects are located at even numbered plots, from plot 2 to plot 40, in the upstream direction of the survey only. Collect and measure the diameter of 10 pebbles at each transect. Samples should be collected within the active channel only. Never sample a particle above the scour line. Depositional features (e.g., point bars) that are not covered by vegetation and located below the scour line are considered streambed material and should be included in the sample. </w:t>
                            </w:r>
                          </w:p>
                          <w:p w:rsidR="000E6342" w:rsidRPr="00A50FAB" w:rsidRDefault="000E6342" w:rsidP="005633C9">
                            <w:pPr>
                              <w:widowControl w:val="0"/>
                              <w:rPr>
                                <w:rFonts w:ascii="Candara" w:hAnsi="Candara"/>
                                <w:i/>
                                <w:iCs/>
                                <w:sz w:val="18"/>
                                <w:szCs w:val="18"/>
                              </w:rPr>
                            </w:pPr>
                            <w:r w:rsidRPr="00A50FAB">
                              <w:rPr>
                                <w:rFonts w:ascii="Candara" w:hAnsi="Candara"/>
                                <w:i/>
                                <w:iCs/>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1. Determine the Interval Length to Obtain 10 Particles in the Cross Section: </w:t>
                            </w:r>
                            <w:r w:rsidRPr="00A50FAB">
                              <w:rPr>
                                <w:rFonts w:ascii="Candara" w:hAnsi="Candara"/>
                                <w:sz w:val="18"/>
                                <w:szCs w:val="18"/>
                              </w:rPr>
                              <w:t xml:space="preserve">Use a measuring rod or tape stretched across the stream at the plot location. Divide the width of the active channel by 10 (the active channel is located between the scour lines of the stream). Alternatively, if a measuring rod or tape is not used, count the number of heel-to-toe steps across the active channel width, divide by 10, and collect samples at each division. For very small streams, collect five samples on each of two crossings (i.e., cross once, move upstream 0.5 m, then cross again).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2. Determine the First Sample Location and Begin Sampling Particles: </w:t>
                            </w:r>
                            <w:r w:rsidRPr="00A50FAB">
                              <w:rPr>
                                <w:rFonts w:ascii="Candara" w:hAnsi="Candara"/>
                                <w:sz w:val="18"/>
                                <w:szCs w:val="18"/>
                              </w:rPr>
                              <w:t xml:space="preserve">Start the cross channel transect at one-half the interval length, and then collect all subsequent particles at the full interval length. For example, if the width of the active channel at the sample location is 5 m, the sample interval is 0.5 m and the first sample is collected at 0.25 m from the scour line. All subsequent samples are collected at 0.5-m intervals, and the last sample, or particle number 10, should be approximately 0.25 m from the scour line on the opposite side of the channel. The observer locates the sample interval, places the index finger at that point, and without looking at the streambed, reaches into the stream and obtains the first particle in the substrate that touches the index finger. Sample the entire streambed width at each transect. If pacing, measure to the starting point (i.e., 0.25 m as above) with the rod, collect the first sample there, and then pace at approximately 0.5-m intervals from that location to the other sample points across the channel.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3. Measure the Diameter of Samples Collected: </w:t>
                            </w:r>
                            <w:r w:rsidRPr="00A50FAB">
                              <w:rPr>
                                <w:rFonts w:ascii="Candara" w:hAnsi="Candara"/>
                                <w:sz w:val="18"/>
                                <w:szCs w:val="18"/>
                              </w:rPr>
                              <w:t xml:space="preserve">Place the particle in the smallest slot in the template through which it will pass, or if a template is not used, measure the middle width (intermediate or “B” axis) of the particle in millimeters. Visualize the B axis as the smallest width of a square hole that the particle could pass through. A template is an excellent tool for measuring particle sizes and is highly recommended to reduce subjectivity in selecting and measuring the B axis. If a small particle falls into the fines category, is touched in between larger particles, and the observer is unable to collect it, the particle size can be estimated (i.e., &lt;6 mm).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rPr>
                                <w:rFonts w:ascii="Candara" w:hAnsi="Candara"/>
                                <w:sz w:val="18"/>
                                <w:szCs w:val="18"/>
                              </w:rPr>
                            </w:pPr>
                            <w:r w:rsidRPr="00A50FAB">
                              <w:rPr>
                                <w:rFonts w:ascii="Candara" w:hAnsi="Candara"/>
                                <w:sz w:val="18"/>
                                <w:szCs w:val="18"/>
                              </w:rPr>
                              <w:t xml:space="preserve">Spacing between particles must be greater than the largest particle within the cross section to avoid double sampling of the same particle, which may bias the sample or cause serial correlation towards larger particles. If it is not possible to obtain 10 particles in one pass, move upstream 0.5 m (or at least a distance to avoid the same boulders), and use the sampling interval estimated as the channel width divided by the remaining number of particles. More than two passes may be required for some small streams. </w:t>
                            </w:r>
                          </w:p>
                          <w:p w:rsidR="000E6342" w:rsidRDefault="000E6342" w:rsidP="005633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B4204" id="Text Box 45" o:spid="_x0000_s1100" type="#_x0000_t202" style="position:absolute;margin-left:8.4pt;margin-top:-14.25pt;width:343.5pt;height:5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" filled="f" stroked="f" strokeweight=".5pt">
                <v:textbox>
                  <w:txbxContent>
                    <w:p w:rsidR="000E6342" w:rsidRPr="00A50FAB" w:rsidRDefault="000E6342" w:rsidP="005633C9">
                      <w:pPr>
                        <w:jc w:val="center"/>
                        <w:rPr>
                          <w:rFonts w:ascii="Candara" w:hAnsi="Candara"/>
                          <w:b/>
                          <w:bCs/>
                          <w:i/>
                          <w:iCs/>
                        </w:rPr>
                      </w:pPr>
                      <w:r>
                        <w:rPr>
                          <w:rFonts w:ascii="Candara" w:hAnsi="Candara"/>
                          <w:b/>
                          <w:bCs/>
                          <w:i/>
                          <w:iCs/>
                        </w:rPr>
                        <w:t>9. Substrate</w:t>
                      </w:r>
                    </w:p>
                    <w:p w:rsidR="000E6342" w:rsidRPr="00A50FAB" w:rsidRDefault="000E6342" w:rsidP="005633C9">
                      <w:pPr>
                        <w:jc w:val="center"/>
                        <w:rPr>
                          <w:rFonts w:ascii="Candara" w:hAnsi="Candara"/>
                          <w:i/>
                          <w:iCs/>
                          <w:sz w:val="18"/>
                          <w:szCs w:val="18"/>
                        </w:rPr>
                      </w:pPr>
                      <w:r>
                        <w:rPr>
                          <w:rFonts w:ascii="Candara" w:hAnsi="Candara"/>
                          <w:i/>
                          <w:iCs/>
                          <w:sz w:val="18"/>
                          <w:szCs w:val="18"/>
                        </w:rPr>
                        <w:t>(Pages 58-64</w:t>
                      </w:r>
                      <w:r w:rsidRPr="00A50FAB">
                        <w:rPr>
                          <w:rFonts w:ascii="Candara" w:hAnsi="Candara"/>
                          <w:i/>
                          <w:iCs/>
                          <w:sz w:val="18"/>
                          <w:szCs w:val="18"/>
                        </w:rPr>
                        <w:t>)</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rPr>
                          <w:rFonts w:ascii="Candara" w:hAnsi="Candara"/>
                          <w:sz w:val="18"/>
                          <w:szCs w:val="18"/>
                        </w:rPr>
                      </w:pPr>
                      <w:r w:rsidRPr="00A50FAB">
                        <w:rPr>
                          <w:rFonts w:ascii="Candara" w:hAnsi="Candara"/>
                          <w:sz w:val="18"/>
                          <w:szCs w:val="18"/>
                        </w:rPr>
                        <w:t xml:space="preserve">Beginning with the second plot in the survey, samples are collected at every other plot location (or 20 total transects), evenly spaced along the entire length of the DMA. Transects are located at even numbered plots, from plot 2 to plot 40, in the upstream direction of the survey only. Collect and measure the diameter of 10 pebbles at each transect. Samples should be collected within the active channel only. Never sample a particle above the scour line. Depositional features (e.g., point bars) that are not covered by vegetation and located below the scour line are considered streambed material and should be included in the sample. </w:t>
                      </w:r>
                    </w:p>
                    <w:p w:rsidR="000E6342" w:rsidRPr="00A50FAB" w:rsidRDefault="000E6342" w:rsidP="005633C9">
                      <w:pPr>
                        <w:widowControl w:val="0"/>
                        <w:rPr>
                          <w:rFonts w:ascii="Candara" w:hAnsi="Candara"/>
                          <w:i/>
                          <w:iCs/>
                          <w:sz w:val="18"/>
                          <w:szCs w:val="18"/>
                        </w:rPr>
                      </w:pPr>
                      <w:r w:rsidRPr="00A50FAB">
                        <w:rPr>
                          <w:rFonts w:ascii="Candara" w:hAnsi="Candara"/>
                          <w:i/>
                          <w:iCs/>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1. Determine the Interval Length to Obtain 10 Particles in the Cross Section: </w:t>
                      </w:r>
                      <w:r w:rsidRPr="00A50FAB">
                        <w:rPr>
                          <w:rFonts w:ascii="Candara" w:hAnsi="Candara"/>
                          <w:sz w:val="18"/>
                          <w:szCs w:val="18"/>
                        </w:rPr>
                        <w:t xml:space="preserve">Use a measuring rod or tape stretched across the stream at the plot location. Divide the width of the active channel by 10 (the active channel is located between the scour lines of the stream). Alternatively, if a measuring rod or tape is not used, count the number of heel-to-toe steps across the active channel width, divide by 10, and collect samples at each division. For very small streams, collect five samples on each of two crossings (i.e., cross once, move upstream 0.5 m, then cross again).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2. Determine the First Sample Location and Begin Sampling Particles: </w:t>
                      </w:r>
                      <w:r w:rsidRPr="00A50FAB">
                        <w:rPr>
                          <w:rFonts w:ascii="Candara" w:hAnsi="Candara"/>
                          <w:sz w:val="18"/>
                          <w:szCs w:val="18"/>
                        </w:rPr>
                        <w:t xml:space="preserve">Start the cross channel transect at one-half the interval length, and then collect all subsequent particles at the full interval length. For example, if the width of the active channel at the sample location is 5 m, the sample interval is 0.5 m and the first sample is collected at 0.25 m from the scour line. All subsequent samples are collected at 0.5-m intervals, and the last sample, or particle number 10, should be approximately 0.25 m from the scour line on the opposite side of the channel. The observer locates the sample interval, places the index finger at that point, and without looking at the streambed, reaches into the stream and obtains the first particle in the substrate that touches the index finger. Sample the entire streambed width at each transect. If pacing, measure to the starting point (i.e., 0.25 m as above) with the rod, collect the first sample there, and then pace at approximately 0.5-m intervals from that location to the other sample points across the channel.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widowControl w:val="0"/>
                        <w:rPr>
                          <w:rFonts w:ascii="Candara" w:hAnsi="Candara"/>
                          <w:sz w:val="18"/>
                          <w:szCs w:val="18"/>
                        </w:rPr>
                      </w:pPr>
                      <w:r w:rsidRPr="00A50FAB">
                        <w:rPr>
                          <w:rFonts w:ascii="Candara" w:hAnsi="Candara"/>
                          <w:b/>
                          <w:bCs/>
                          <w:i/>
                          <w:iCs/>
                          <w:sz w:val="18"/>
                          <w:szCs w:val="18"/>
                        </w:rPr>
                        <w:t xml:space="preserve">Step 3. Measure the Diameter of Samples Collected: </w:t>
                      </w:r>
                      <w:r w:rsidRPr="00A50FAB">
                        <w:rPr>
                          <w:rFonts w:ascii="Candara" w:hAnsi="Candara"/>
                          <w:sz w:val="18"/>
                          <w:szCs w:val="18"/>
                        </w:rPr>
                        <w:t xml:space="preserve">Place the particle in the smallest slot in the template through which it will pass, or if a template is not used, measure the middle width (intermediate or “B” axis) of the particle in millimeters. Visualize the B axis as the smallest width of a square hole that the particle could pass through. A template is an excellent tool for measuring particle sizes and is highly recommended to reduce subjectivity in selecting and measuring the B axis. If a small particle falls into the fines category, is touched in between larger particles, and the observer is unable to collect it, the particle size can be estimated (i.e., &lt;6 mm). </w:t>
                      </w:r>
                    </w:p>
                    <w:p w:rsidR="000E6342" w:rsidRPr="00A50FAB" w:rsidRDefault="000E6342" w:rsidP="005633C9">
                      <w:pPr>
                        <w:rPr>
                          <w:rFonts w:ascii="Candara" w:hAnsi="Candara"/>
                          <w:sz w:val="18"/>
                          <w:szCs w:val="18"/>
                        </w:rPr>
                      </w:pPr>
                      <w:r w:rsidRPr="00A50FAB">
                        <w:rPr>
                          <w:rFonts w:ascii="Candara" w:hAnsi="Candara"/>
                          <w:sz w:val="18"/>
                          <w:szCs w:val="18"/>
                        </w:rPr>
                        <w:t> </w:t>
                      </w:r>
                    </w:p>
                    <w:p w:rsidR="000E6342" w:rsidRPr="00A50FAB" w:rsidRDefault="000E6342" w:rsidP="005633C9">
                      <w:pPr>
                        <w:rPr>
                          <w:rFonts w:ascii="Candara" w:hAnsi="Candara"/>
                          <w:sz w:val="18"/>
                          <w:szCs w:val="18"/>
                        </w:rPr>
                      </w:pPr>
                      <w:r w:rsidRPr="00A50FAB">
                        <w:rPr>
                          <w:rFonts w:ascii="Candara" w:hAnsi="Candara"/>
                          <w:sz w:val="18"/>
                          <w:szCs w:val="18"/>
                        </w:rPr>
                        <w:t xml:space="preserve">Spacing between particles must be greater than the largest particle within the cross section to avoid double sampling of the same particle, which may bias the sample or cause serial correlation towards larger particles. If it is not possible to obtain 10 particles in one pass, move upstream 0.5 m (or at least a distance to avoid the same boulders), and use the sampling interval estimated as the channel width divided by the remaining number of particles. More than two passes may be required for some small streams. </w:t>
                      </w:r>
                    </w:p>
                    <w:p w:rsidR="000E6342" w:rsidRDefault="000E6342" w:rsidP="005633C9"/>
                  </w:txbxContent>
                </v:textbox>
              </v:shape>
            </w:pict>
          </mc:Fallback>
        </mc:AlternateContent>
      </w:r>
    </w:p>
    <w:p w:rsidR="00D75628" w:rsidRDefault="005633C9" w:rsidP="00EF6D3D">
      <w:pPr>
        <w:rPr>
          <w:noProof/>
        </w:rPr>
      </w:pPr>
      <w:r>
        <w:rPr>
          <w:noProof/>
        </w:rPr>
        <mc:AlternateContent>
          <mc:Choice Requires="wps">
            <w:drawing>
              <wp:anchor distT="0" distB="0" distL="114300" distR="114300" simplePos="0" relativeHeight="251637760" behindDoc="0" locked="1" layoutInCell="1" allowOverlap="1" wp14:anchorId="2D42EBFF" wp14:editId="7B645446">
                <wp:simplePos x="0" y="0"/>
                <wp:positionH relativeFrom="column">
                  <wp:posOffset>7428865</wp:posOffset>
                </wp:positionH>
                <wp:positionV relativeFrom="paragraph">
                  <wp:posOffset>6736080</wp:posOffset>
                </wp:positionV>
                <wp:extent cx="347345" cy="231775"/>
                <wp:effectExtent l="0" t="0" r="0" b="0"/>
                <wp:wrapNone/>
                <wp:docPr id="6" name="Text Box 6"/>
                <wp:cNvGraphicFramePr/>
                <a:graphic xmlns:a="http://schemas.openxmlformats.org/drawingml/2006/main">
                  <a:graphicData uri="http://schemas.microsoft.com/office/word/2010/wordprocessingShape">
                    <wps:wsp>
                      <wps:cNvSpPr txBox="1"/>
                      <wps:spPr>
                        <a:xfrm>
                          <a:off x="0" y="0"/>
                          <a:ext cx="347345" cy="23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285C2C" w:rsidRDefault="000E6342">
                            <w:pPr>
                              <w:rPr>
                                <w:rFonts w:ascii="Candara" w:hAnsi="Candara"/>
                                <w:sz w:val="18"/>
                                <w:szCs w:val="18"/>
                              </w:rPr>
                            </w:pPr>
                            <w:r>
                              <w:rPr>
                                <w:rFonts w:ascii="Candara" w:hAnsi="Candara"/>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2EBFF" id="Text Box 6" o:spid="_x0000_s1101" type="#_x0000_t202" style="position:absolute;margin-left:584.95pt;margin-top:530.4pt;width:27.35pt;height:18.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" filled="f" stroked="f" strokeweight=".5pt">
                <v:textbox>
                  <w:txbxContent>
                    <w:p w:rsidR="000E6342" w:rsidRPr="00285C2C" w:rsidRDefault="000E6342">
                      <w:pPr>
                        <w:rPr>
                          <w:rFonts w:ascii="Candara" w:hAnsi="Candara"/>
                          <w:sz w:val="18"/>
                          <w:szCs w:val="18"/>
                        </w:rPr>
                      </w:pPr>
                      <w:r>
                        <w:rPr>
                          <w:rFonts w:ascii="Candara" w:hAnsi="Candara"/>
                          <w:sz w:val="18"/>
                          <w:szCs w:val="18"/>
                        </w:rPr>
                        <w:t>2</w:t>
                      </w:r>
                    </w:p>
                  </w:txbxContent>
                </v:textbox>
                <w10:anchorlock/>
              </v:shape>
            </w:pict>
          </mc:Fallback>
        </mc:AlternateContent>
      </w:r>
      <w:r w:rsidR="006B6F61">
        <w:rPr>
          <w:noProof/>
        </w:rPr>
        <mc:AlternateContent>
          <mc:Choice Requires="wps">
            <w:drawing>
              <wp:anchor distT="0" distB="0" distL="114300" distR="114300" simplePos="0" relativeHeight="251639808" behindDoc="0" locked="1" layoutInCell="1" allowOverlap="1" wp14:anchorId="5301FBF0" wp14:editId="0E2AFF6E">
                <wp:simplePos x="0" y="0"/>
                <wp:positionH relativeFrom="column">
                  <wp:posOffset>2055495</wp:posOffset>
                </wp:positionH>
                <wp:positionV relativeFrom="paragraph">
                  <wp:posOffset>6715125</wp:posOffset>
                </wp:positionV>
                <wp:extent cx="347472" cy="2286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47472" cy="228600"/>
                        </a:xfrm>
                        <a:prstGeom prst="rect">
                          <a:avLst/>
                        </a:prstGeom>
                        <a:noFill/>
                        <a:ln w="6350">
                          <a:noFill/>
                        </a:ln>
                        <a:effectLst/>
                      </wps:spPr>
                      <wps:txbx>
                        <w:txbxContent>
                          <w:p w:rsidR="000E6342" w:rsidRPr="00285C2C" w:rsidRDefault="000E6342" w:rsidP="009561A0">
                            <w:pPr>
                              <w:rPr>
                                <w:rFonts w:ascii="Candara" w:hAnsi="Candara"/>
                                <w:sz w:val="18"/>
                                <w:szCs w:val="18"/>
                              </w:rPr>
                            </w:pPr>
                            <w:r>
                              <w:rPr>
                                <w:rFonts w:ascii="Candara" w:hAnsi="Candara"/>
                                <w:sz w:val="18"/>
                                <w:szCs w:val="1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01FBF0" id="Text Box 7" o:spid="_x0000_s1102" type="#_x0000_t202" style="position:absolute;margin-left:161.85pt;margin-top:528.75pt;width:27.35pt;height:18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" filled="f" stroked="f" strokeweight=".5pt">
                <v:textbox>
                  <w:txbxContent>
                    <w:p w:rsidR="000E6342" w:rsidRPr="00285C2C" w:rsidRDefault="000E6342" w:rsidP="009561A0">
                      <w:pPr>
                        <w:rPr>
                          <w:rFonts w:ascii="Candara" w:hAnsi="Candara"/>
                          <w:sz w:val="18"/>
                          <w:szCs w:val="18"/>
                        </w:rPr>
                      </w:pPr>
                      <w:r>
                        <w:rPr>
                          <w:rFonts w:ascii="Candara" w:hAnsi="Candara"/>
                          <w:sz w:val="18"/>
                          <w:szCs w:val="18"/>
                        </w:rPr>
                        <w:t>13</w:t>
                      </w:r>
                    </w:p>
                  </w:txbxContent>
                </v:textbox>
                <w10:anchorlock/>
              </v:shape>
            </w:pict>
          </mc:Fallback>
        </mc:AlternateContent>
      </w:r>
      <w:r w:rsidR="00EB7237">
        <w:br w:type="page"/>
      </w:r>
    </w:p>
    <w:p w:rsidR="00674A08" w:rsidRDefault="003B030B" w:rsidP="00A376B1">
      <w:pPr>
        <w:ind w:right="0"/>
      </w:pPr>
      <w:r>
        <w:rPr>
          <w:rFonts w:asciiTheme="minorHAnsi" w:eastAsiaTheme="minorEastAsia" w:hAnsiTheme="minorHAnsi" w:cstheme="minorBidi"/>
          <w:noProof/>
          <w:sz w:val="22"/>
          <w:szCs w:val="22"/>
        </w:rPr>
        <w:lastRenderedPageBreak/>
        <mc:AlternateContent>
          <mc:Choice Requires="wps">
            <w:drawing>
              <wp:anchor distT="0" distB="0" distL="114300" distR="114300" simplePos="0" relativeHeight="251651072" behindDoc="0" locked="0" layoutInCell="1" allowOverlap="1" wp14:anchorId="47A5179C" wp14:editId="23878BB3">
                <wp:simplePos x="0" y="0"/>
                <wp:positionH relativeFrom="column">
                  <wp:posOffset>5094937</wp:posOffset>
                </wp:positionH>
                <wp:positionV relativeFrom="paragraph">
                  <wp:posOffset>3300161</wp:posOffset>
                </wp:positionV>
                <wp:extent cx="4401403" cy="3930555"/>
                <wp:effectExtent l="0" t="0" r="0" b="0"/>
                <wp:wrapNone/>
                <wp:docPr id="5" name="Text Box 5"/>
                <wp:cNvGraphicFramePr/>
                <a:graphic xmlns:a="http://schemas.openxmlformats.org/drawingml/2006/main">
                  <a:graphicData uri="http://schemas.microsoft.com/office/word/2010/wordprocessingShape">
                    <wps:wsp>
                      <wps:cNvSpPr txBox="1"/>
                      <wps:spPr>
                        <a:xfrm>
                          <a:off x="0" y="0"/>
                          <a:ext cx="4401403" cy="3930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6480" w:type="dxa"/>
                              <w:tblCellMar>
                                <w:left w:w="0" w:type="dxa"/>
                                <w:right w:w="0" w:type="dxa"/>
                              </w:tblCellMar>
                              <w:tblLook w:val="04A0" w:firstRow="1" w:lastRow="0" w:firstColumn="1" w:lastColumn="0" w:noHBand="0" w:noVBand="1"/>
                            </w:tblPr>
                            <w:tblGrid>
                              <w:gridCol w:w="1153"/>
                              <w:gridCol w:w="1007"/>
                              <w:gridCol w:w="4320"/>
                            </w:tblGrid>
                            <w:tr w:rsidR="000E6342" w:rsidRPr="00481447" w:rsidTr="00F56264">
                              <w:trPr>
                                <w:trHeight w:val="433"/>
                              </w:trPr>
                              <w:tc>
                                <w:tcPr>
                                  <w:tcW w:w="6480" w:type="dxa"/>
                                  <w:gridSpan w:val="3"/>
                                  <w:tcBorders>
                                    <w:bottom w:val="single" w:sz="2" w:space="0" w:color="000000"/>
                                  </w:tcBorders>
                                  <w:shd w:val="clear" w:color="auto" w:fill="FFFFFF"/>
                                  <w:tcMar>
                                    <w:top w:w="0" w:type="dxa"/>
                                    <w:left w:w="108" w:type="dxa"/>
                                    <w:bottom w:w="0" w:type="dxa"/>
                                    <w:right w:w="108" w:type="dxa"/>
                                  </w:tcMar>
                                  <w:vAlign w:val="center"/>
                                  <w:hideMark/>
                                </w:tcPr>
                                <w:p w:rsidR="000E6342" w:rsidRDefault="000E6342" w:rsidP="00F56264">
                                  <w:pPr>
                                    <w:widowControl w:val="0"/>
                                    <w:tabs>
                                      <w:tab w:val="left" w:pos="1567"/>
                                    </w:tabs>
                                    <w:ind w:left="180" w:right="0"/>
                                    <w:rPr>
                                      <w:rFonts w:ascii="Candara" w:eastAsia="Times New Roman" w:hAnsi="Candara"/>
                                      <w:color w:val="000000"/>
                                      <w:kern w:val="28"/>
                                      <w:sz w:val="18"/>
                                      <w:szCs w:val="18"/>
                                      <w14:cntxtAlts/>
                                    </w:rPr>
                                  </w:pPr>
                                  <w:r w:rsidRPr="00B41F15">
                                    <w:rPr>
                                      <w:rFonts w:ascii="Candara" w:eastAsia="Times New Roman" w:hAnsi="Candara"/>
                                      <w:bCs/>
                                      <w:color w:val="000000"/>
                                      <w:kern w:val="28"/>
                                      <w:sz w:val="18"/>
                                      <w:szCs w:val="18"/>
                                      <w14:cntxtAlts/>
                                    </w:rPr>
                                    <w:t>Table 2</w:t>
                                  </w:r>
                                  <w:r w:rsidRPr="00B41F15">
                                    <w:rPr>
                                      <w:rFonts w:ascii="Candara" w:eastAsia="Times New Roman" w:hAnsi="Candara"/>
                                      <w:color w:val="000000"/>
                                      <w:kern w:val="28"/>
                                      <w:sz w:val="18"/>
                                      <w:szCs w:val="18"/>
                                      <w14:cntxtAlts/>
                                    </w:rPr>
                                    <w:t>.  Woody Species Use Classes and Descriptions (adapted from the landscape appearance method, USDI, BLM 1999b)</w:t>
                                  </w:r>
                                </w:p>
                                <w:p w:rsidR="000E6342" w:rsidRPr="00B41F15" w:rsidRDefault="000E6342" w:rsidP="00F56264">
                                  <w:pPr>
                                    <w:widowControl w:val="0"/>
                                    <w:tabs>
                                      <w:tab w:val="left" w:pos="1567"/>
                                    </w:tabs>
                                    <w:ind w:left="180" w:right="0"/>
                                    <w:rPr>
                                      <w:rFonts w:ascii="Candara" w:eastAsia="Times New Roman" w:hAnsi="Candara"/>
                                      <w:color w:val="000000"/>
                                      <w:kern w:val="28"/>
                                      <w:sz w:val="18"/>
                                      <w:szCs w:val="18"/>
                                      <w14:cntxtAlts/>
                                    </w:rPr>
                                  </w:pPr>
                                </w:p>
                              </w:tc>
                            </w:tr>
                            <w:tr w:rsidR="000E6342" w:rsidRPr="00481447" w:rsidTr="00F56264">
                              <w:trPr>
                                <w:trHeight w:val="258"/>
                              </w:trPr>
                              <w:tc>
                                <w:tcPr>
                                  <w:tcW w:w="1153" w:type="dxa"/>
                                  <w:tcBorders>
                                    <w:top w:val="single" w:sz="2" w:space="0" w:color="000000"/>
                                    <w:left w:val="single" w:sz="2"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bCs/>
                                      <w:color w:val="000000"/>
                                      <w:kern w:val="28"/>
                                      <w:sz w:val="16"/>
                                      <w:szCs w:val="16"/>
                                      <w14:cntxtAlts/>
                                    </w:rPr>
                                    <w:t>Class</w:t>
                                  </w:r>
                                </w:p>
                              </w:tc>
                              <w:tc>
                                <w:tcPr>
                                  <w:tcW w:w="1007" w:type="dxa"/>
                                  <w:tcBorders>
                                    <w:top w:val="single" w:sz="2"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bCs/>
                                      <w:color w:val="000000"/>
                                      <w:kern w:val="28"/>
                                      <w:sz w:val="16"/>
                                      <w:szCs w:val="16"/>
                                      <w14:cntxtAlts/>
                                    </w:rPr>
                                    <w:t>Midpoint</w:t>
                                  </w:r>
                                </w:p>
                              </w:tc>
                              <w:tc>
                                <w:tcPr>
                                  <w:tcW w:w="4320" w:type="dxa"/>
                                  <w:tcBorders>
                                    <w:top w:val="single" w:sz="2" w:space="0" w:color="000000"/>
                                    <w:left w:val="single" w:sz="4" w:space="0" w:color="000000"/>
                                    <w:bottom w:val="single" w:sz="4" w:space="0" w:color="000000"/>
                                    <w:right w:val="single" w:sz="2" w:space="0" w:color="000000"/>
                                  </w:tcBorders>
                                  <w:shd w:val="clear" w:color="auto" w:fill="E0E0E0"/>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bCs/>
                                      <w:color w:val="000000"/>
                                      <w:kern w:val="28"/>
                                      <w:sz w:val="16"/>
                                      <w:szCs w:val="16"/>
                                      <w14:cntxtAlts/>
                                    </w:rPr>
                                    <w:t>Description</w:t>
                                  </w:r>
                                </w:p>
                              </w:tc>
                            </w:tr>
                            <w:tr w:rsidR="000E6342" w:rsidRPr="00481447" w:rsidTr="00F56264">
                              <w:trPr>
                                <w:trHeight w:val="749"/>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Unavailable</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Blank</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Shrubs and trees that have most (over 50%) of their actively growing stems over 1.5 m (5 feet) tall for cattle grazing.  This should be adjusted if the questions to be answered involve other herbivores (see table 1).</w:t>
                                  </w:r>
                                </w:p>
                              </w:tc>
                            </w:tr>
                            <w:tr w:rsidR="000E6342" w:rsidRPr="00481447" w:rsidTr="00F56264">
                              <w:trPr>
                                <w:trHeight w:val="599"/>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Slight</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(0%-20%)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10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Browse plants appear to have little or no use.  Available leaders may show some use, but 20% or less of the current year’s leaders have use.</w:t>
                                  </w:r>
                                </w:p>
                              </w:tc>
                            </w:tr>
                            <w:tr w:rsidR="000E6342" w:rsidRPr="00481447" w:rsidTr="00F56264">
                              <w:trPr>
                                <w:trHeight w:val="798"/>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Light</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(21%-40%)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30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There is obvious evidence of use of the current year’s leaders.  The available leaders appear cropped or browsed in patches and 60%–79% of the available current year’s leaders of browse plants remain intact.</w:t>
                                  </w:r>
                                </w:p>
                              </w:tc>
                            </w:tr>
                            <w:tr w:rsidR="000E6342" w:rsidRPr="00481447" w:rsidTr="00F56264">
                              <w:trPr>
                                <w:trHeight w:val="438"/>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Moderate</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(41%-60%)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50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Browse plants appear rather uniformly used and 40%–59% of the available current year’s leaders remain intact.</w:t>
                                  </w:r>
                                </w:p>
                              </w:tc>
                            </w:tr>
                            <w:tr w:rsidR="000E6342" w:rsidRPr="00481447" w:rsidTr="00F56264">
                              <w:trPr>
                                <w:trHeight w:val="978"/>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Heavy</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(61%-80%)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70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The use of the browse gives the general appearance of complete search by grazing animals.  Most available leaders are used and some terminal buds remain on browse plants.  Between 20% and 39% of the available current year’s leaders remain intact.</w:t>
                                  </w:r>
                                </w:p>
                              </w:tc>
                            </w:tr>
                            <w:tr w:rsidR="000E6342" w:rsidRPr="00481447" w:rsidTr="00F56264">
                              <w:trPr>
                                <w:trHeight w:val="1107"/>
                              </w:trPr>
                              <w:tc>
                                <w:tcPr>
                                  <w:tcW w:w="1153" w:type="dxa"/>
                                  <w:tcBorders>
                                    <w:top w:val="single" w:sz="4" w:space="0" w:color="000000"/>
                                    <w:left w:val="single" w:sz="2" w:space="0" w:color="000000"/>
                                    <w:bottom w:val="single" w:sz="2"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Severe</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(81%-100%)</w:t>
                                  </w:r>
                                </w:p>
                              </w:tc>
                              <w:tc>
                                <w:tcPr>
                                  <w:tcW w:w="1007"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90</w:t>
                                  </w:r>
                                </w:p>
                              </w:tc>
                              <w:tc>
                                <w:tcPr>
                                  <w:tcW w:w="4320" w:type="dxa"/>
                                  <w:tcBorders>
                                    <w:top w:val="single" w:sz="4" w:space="0" w:color="000000"/>
                                    <w:left w:val="single" w:sz="4" w:space="0" w:color="000000"/>
                                    <w:bottom w:val="single" w:sz="2"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both"/>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The use of the browse gives the appearance of complete search by grazing animals.  There is grazing use on second and third years’ leader growth.  Plants show a clublike appearance, indicating that most active leaders have been removed.  Only between 0% and 19% of the current year’s leaders remain intact.</w:t>
                                  </w:r>
                                </w:p>
                              </w:tc>
                            </w:tr>
                          </w:tbl>
                          <w:p w:rsidR="000E6342" w:rsidRDefault="000E6342" w:rsidP="00A90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5179C" id="_x0000_t202" coordsize="21600,21600" o:spt="202" path="m,l,21600r21600,l21600,xe">
                <v:stroke joinstyle="miter"/>
                <v:path gradientshapeok="t" o:connecttype="rect"/>
              </v:shapetype>
              <v:shape id="Text Box 5" o:spid="_x0000_s1103" type="#_x0000_t202" style="position:absolute;margin-left:401.2pt;margin-top:259.85pt;width:346.55pt;height:30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" filled="f" stroked="f" strokeweight=".5pt">
                <v:textbox>
                  <w:txbxContent>
                    <w:tbl>
                      <w:tblPr>
                        <w:tblW w:w="6480" w:type="dxa"/>
                        <w:tblCellMar>
                          <w:left w:w="0" w:type="dxa"/>
                          <w:right w:w="0" w:type="dxa"/>
                        </w:tblCellMar>
                        <w:tblLook w:val="04A0" w:firstRow="1" w:lastRow="0" w:firstColumn="1" w:lastColumn="0" w:noHBand="0" w:noVBand="1"/>
                      </w:tblPr>
                      <w:tblGrid>
                        <w:gridCol w:w="1153"/>
                        <w:gridCol w:w="1007"/>
                        <w:gridCol w:w="4320"/>
                      </w:tblGrid>
                      <w:tr w:rsidR="000E6342" w:rsidRPr="00481447" w:rsidTr="00F56264">
                        <w:trPr>
                          <w:trHeight w:val="433"/>
                        </w:trPr>
                        <w:tc>
                          <w:tcPr>
                            <w:tcW w:w="6480" w:type="dxa"/>
                            <w:gridSpan w:val="3"/>
                            <w:tcBorders>
                              <w:bottom w:val="single" w:sz="2" w:space="0" w:color="000000"/>
                            </w:tcBorders>
                            <w:shd w:val="clear" w:color="auto" w:fill="FFFFFF"/>
                            <w:tcMar>
                              <w:top w:w="0" w:type="dxa"/>
                              <w:left w:w="108" w:type="dxa"/>
                              <w:bottom w:w="0" w:type="dxa"/>
                              <w:right w:w="108" w:type="dxa"/>
                            </w:tcMar>
                            <w:vAlign w:val="center"/>
                            <w:hideMark/>
                          </w:tcPr>
                          <w:p w:rsidR="000E6342" w:rsidRDefault="000E6342" w:rsidP="00F56264">
                            <w:pPr>
                              <w:widowControl w:val="0"/>
                              <w:tabs>
                                <w:tab w:val="left" w:pos="1567"/>
                              </w:tabs>
                              <w:ind w:left="180" w:right="0"/>
                              <w:rPr>
                                <w:rFonts w:ascii="Candara" w:eastAsia="Times New Roman" w:hAnsi="Candara"/>
                                <w:color w:val="000000"/>
                                <w:kern w:val="28"/>
                                <w:sz w:val="18"/>
                                <w:szCs w:val="18"/>
                                <w14:cntxtAlts/>
                              </w:rPr>
                            </w:pPr>
                            <w:r w:rsidRPr="00B41F15">
                              <w:rPr>
                                <w:rFonts w:ascii="Candara" w:eastAsia="Times New Roman" w:hAnsi="Candara"/>
                                <w:bCs/>
                                <w:color w:val="000000"/>
                                <w:kern w:val="28"/>
                                <w:sz w:val="18"/>
                                <w:szCs w:val="18"/>
                                <w14:cntxtAlts/>
                              </w:rPr>
                              <w:t>Table 2</w:t>
                            </w:r>
                            <w:r w:rsidRPr="00B41F15">
                              <w:rPr>
                                <w:rFonts w:ascii="Candara" w:eastAsia="Times New Roman" w:hAnsi="Candara"/>
                                <w:color w:val="000000"/>
                                <w:kern w:val="28"/>
                                <w:sz w:val="18"/>
                                <w:szCs w:val="18"/>
                                <w14:cntxtAlts/>
                              </w:rPr>
                              <w:t>.  Woody Species Use Classes and Descriptions (adapted from the landscape appearance method, USDI, BLM 1999b)</w:t>
                            </w:r>
                          </w:p>
                          <w:p w:rsidR="000E6342" w:rsidRPr="00B41F15" w:rsidRDefault="000E6342" w:rsidP="00F56264">
                            <w:pPr>
                              <w:widowControl w:val="0"/>
                              <w:tabs>
                                <w:tab w:val="left" w:pos="1567"/>
                              </w:tabs>
                              <w:ind w:left="180" w:right="0"/>
                              <w:rPr>
                                <w:rFonts w:ascii="Candara" w:eastAsia="Times New Roman" w:hAnsi="Candara"/>
                                <w:color w:val="000000"/>
                                <w:kern w:val="28"/>
                                <w:sz w:val="18"/>
                                <w:szCs w:val="18"/>
                                <w14:cntxtAlts/>
                              </w:rPr>
                            </w:pPr>
                          </w:p>
                        </w:tc>
                      </w:tr>
                      <w:tr w:rsidR="000E6342" w:rsidRPr="00481447" w:rsidTr="00F56264">
                        <w:trPr>
                          <w:trHeight w:val="258"/>
                        </w:trPr>
                        <w:tc>
                          <w:tcPr>
                            <w:tcW w:w="1153" w:type="dxa"/>
                            <w:tcBorders>
                              <w:top w:val="single" w:sz="2" w:space="0" w:color="000000"/>
                              <w:left w:val="single" w:sz="2"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bCs/>
                                <w:color w:val="000000"/>
                                <w:kern w:val="28"/>
                                <w:sz w:val="16"/>
                                <w:szCs w:val="16"/>
                                <w14:cntxtAlts/>
                              </w:rPr>
                              <w:t>Class</w:t>
                            </w:r>
                          </w:p>
                        </w:tc>
                        <w:tc>
                          <w:tcPr>
                            <w:tcW w:w="1007" w:type="dxa"/>
                            <w:tcBorders>
                              <w:top w:val="single" w:sz="2"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bCs/>
                                <w:color w:val="000000"/>
                                <w:kern w:val="28"/>
                                <w:sz w:val="16"/>
                                <w:szCs w:val="16"/>
                                <w14:cntxtAlts/>
                              </w:rPr>
                              <w:t>Midpoint</w:t>
                            </w:r>
                          </w:p>
                        </w:tc>
                        <w:tc>
                          <w:tcPr>
                            <w:tcW w:w="4320" w:type="dxa"/>
                            <w:tcBorders>
                              <w:top w:val="single" w:sz="2" w:space="0" w:color="000000"/>
                              <w:left w:val="single" w:sz="4" w:space="0" w:color="000000"/>
                              <w:bottom w:val="single" w:sz="4" w:space="0" w:color="000000"/>
                              <w:right w:val="single" w:sz="2" w:space="0" w:color="000000"/>
                            </w:tcBorders>
                            <w:shd w:val="clear" w:color="auto" w:fill="E0E0E0"/>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bCs/>
                                <w:color w:val="000000"/>
                                <w:kern w:val="28"/>
                                <w:sz w:val="16"/>
                                <w:szCs w:val="16"/>
                                <w14:cntxtAlts/>
                              </w:rPr>
                              <w:t>Description</w:t>
                            </w:r>
                          </w:p>
                        </w:tc>
                      </w:tr>
                      <w:tr w:rsidR="000E6342" w:rsidRPr="00481447" w:rsidTr="00F56264">
                        <w:trPr>
                          <w:trHeight w:val="749"/>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Unavailable</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Blank</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Shrubs and trees that have most (over 50%) of their actively growing stems over 1.5 m (5 feet) tall for cattle grazing.  This should be adjusted if the questions to be answered involve other herbivores (see table 1).</w:t>
                            </w:r>
                          </w:p>
                        </w:tc>
                      </w:tr>
                      <w:tr w:rsidR="000E6342" w:rsidRPr="00481447" w:rsidTr="00F56264">
                        <w:trPr>
                          <w:trHeight w:val="599"/>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Slight</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(0%-20%)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10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Browse plants appear to have little or no use.  Available leaders may show some use, but 20% or less of the current year’s leaders have use.</w:t>
                            </w:r>
                          </w:p>
                        </w:tc>
                      </w:tr>
                      <w:tr w:rsidR="000E6342" w:rsidRPr="00481447" w:rsidTr="00F56264">
                        <w:trPr>
                          <w:trHeight w:val="798"/>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Light</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(21%-40%)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30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There is obvious evidence of use of the current year’s leaders.  The available leaders appear cropped or browsed in patches and 60%–79% of the available current year’s leaders of browse plants remain intact.</w:t>
                            </w:r>
                          </w:p>
                        </w:tc>
                      </w:tr>
                      <w:tr w:rsidR="000E6342" w:rsidRPr="00481447" w:rsidTr="00F56264">
                        <w:trPr>
                          <w:trHeight w:val="438"/>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Moderate</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(41%-60%)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50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Browse plants appear rather uniformly used and 40%–59% of the available current year’s leaders remain intact.</w:t>
                            </w:r>
                          </w:p>
                        </w:tc>
                      </w:tr>
                      <w:tr w:rsidR="000E6342" w:rsidRPr="00481447" w:rsidTr="00F56264">
                        <w:trPr>
                          <w:trHeight w:val="978"/>
                        </w:trPr>
                        <w:tc>
                          <w:tcPr>
                            <w:tcW w:w="115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Heavy</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(61%-80%)</w:t>
                            </w:r>
                          </w:p>
                        </w:tc>
                        <w:tc>
                          <w:tcPr>
                            <w:tcW w:w="1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70</w:t>
                            </w:r>
                          </w:p>
                        </w:tc>
                        <w:tc>
                          <w:tcPr>
                            <w:tcW w:w="4320"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The use of the browse gives the general appearance of complete search by grazing animals.  Most available leaders are used and some terminal buds remain on browse plants.  Between 20% and 39% of the available current year’s leaders remain intact.</w:t>
                            </w:r>
                          </w:p>
                        </w:tc>
                      </w:tr>
                      <w:tr w:rsidR="000E6342" w:rsidRPr="00481447" w:rsidTr="00F56264">
                        <w:trPr>
                          <w:trHeight w:val="1107"/>
                        </w:trPr>
                        <w:tc>
                          <w:tcPr>
                            <w:tcW w:w="1153" w:type="dxa"/>
                            <w:tcBorders>
                              <w:top w:val="single" w:sz="4" w:space="0" w:color="000000"/>
                              <w:left w:val="single" w:sz="2" w:space="0" w:color="000000"/>
                              <w:bottom w:val="single" w:sz="2"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Severe</w:t>
                            </w:r>
                          </w:p>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(81%-100%)</w:t>
                            </w:r>
                          </w:p>
                        </w:tc>
                        <w:tc>
                          <w:tcPr>
                            <w:tcW w:w="1007"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center"/>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90</w:t>
                            </w:r>
                          </w:p>
                        </w:tc>
                        <w:tc>
                          <w:tcPr>
                            <w:tcW w:w="4320" w:type="dxa"/>
                            <w:tcBorders>
                              <w:top w:val="single" w:sz="4" w:space="0" w:color="000000"/>
                              <w:left w:val="single" w:sz="4" w:space="0" w:color="000000"/>
                              <w:bottom w:val="single" w:sz="2" w:space="0" w:color="000000"/>
                              <w:right w:val="single" w:sz="2" w:space="0" w:color="000000"/>
                            </w:tcBorders>
                            <w:tcMar>
                              <w:top w:w="0" w:type="dxa"/>
                              <w:left w:w="108" w:type="dxa"/>
                              <w:bottom w:w="0" w:type="dxa"/>
                              <w:right w:w="108" w:type="dxa"/>
                            </w:tcMar>
                            <w:vAlign w:val="center"/>
                            <w:hideMark/>
                          </w:tcPr>
                          <w:p w:rsidR="000E6342" w:rsidRPr="00481447" w:rsidRDefault="000E6342" w:rsidP="00F56264">
                            <w:pPr>
                              <w:widowControl w:val="0"/>
                              <w:tabs>
                                <w:tab w:val="left" w:pos="1567"/>
                              </w:tabs>
                              <w:ind w:right="0"/>
                              <w:jc w:val="both"/>
                              <w:rPr>
                                <w:rFonts w:ascii="Candara" w:eastAsia="Times New Roman" w:hAnsi="Candara"/>
                                <w:color w:val="000000"/>
                                <w:kern w:val="28"/>
                                <w:sz w:val="16"/>
                                <w:szCs w:val="16"/>
                                <w14:cntxtAlts/>
                              </w:rPr>
                            </w:pPr>
                            <w:r w:rsidRPr="00481447">
                              <w:rPr>
                                <w:rFonts w:ascii="Candara" w:eastAsia="Times New Roman" w:hAnsi="Candara"/>
                                <w:color w:val="000000"/>
                                <w:kern w:val="28"/>
                                <w:sz w:val="16"/>
                                <w:szCs w:val="16"/>
                                <w14:cntxtAlts/>
                              </w:rPr>
                              <w:t>The use of the browse gives the appearance of complete search by grazing animals.  There is grazing use on second and third years’ leader growth.  Plants show a clublike appearance, indicating that most active leaders have been removed.  Only between 0% and 19% of the current year’s leaders remain intact.</w:t>
                            </w:r>
                          </w:p>
                        </w:tc>
                      </w:tr>
                    </w:tbl>
                    <w:p w:rsidR="000E6342" w:rsidRDefault="000E6342" w:rsidP="00A9030C"/>
                  </w:txbxContent>
                </v:textbox>
              </v:shape>
            </w:pict>
          </mc:Fallback>
        </mc:AlternateContent>
      </w:r>
      <w:r w:rsidR="005114BD">
        <w:rPr>
          <w:noProof/>
        </w:rPr>
        <mc:AlternateContent>
          <mc:Choice Requires="wps">
            <w:drawing>
              <wp:anchor distT="0" distB="0" distL="114300" distR="114300" simplePos="0" relativeHeight="251649024" behindDoc="0" locked="0" layoutInCell="1" allowOverlap="1" wp14:anchorId="7694AF09" wp14:editId="410BD924">
                <wp:simplePos x="0" y="0"/>
                <wp:positionH relativeFrom="margin">
                  <wp:posOffset>5082426</wp:posOffset>
                </wp:positionH>
                <wp:positionV relativeFrom="paragraph">
                  <wp:posOffset>-1706</wp:posOffset>
                </wp:positionV>
                <wp:extent cx="4352925" cy="3418764"/>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352925" cy="3418764"/>
                        </a:xfrm>
                        <a:prstGeom prst="rect">
                          <a:avLst/>
                        </a:prstGeom>
                        <a:noFill/>
                        <a:ln w="6350">
                          <a:noFill/>
                        </a:ln>
                        <a:effectLst/>
                      </wps:spPr>
                      <wps:txbx>
                        <w:txbxContent>
                          <w:p w:rsidR="000E6342" w:rsidRPr="00481447" w:rsidRDefault="000E6342" w:rsidP="005114BD">
                            <w:pPr>
                              <w:widowControl w:val="0"/>
                              <w:rPr>
                                <w:rFonts w:ascii="Candara" w:hAnsi="Candara"/>
                                <w:sz w:val="18"/>
                                <w:szCs w:val="18"/>
                              </w:rPr>
                            </w:pPr>
                            <w:r w:rsidRPr="00481447">
                              <w:rPr>
                                <w:rFonts w:ascii="Candara" w:hAnsi="Candara"/>
                                <w:b/>
                                <w:bCs/>
                                <w:i/>
                                <w:iCs/>
                                <w:sz w:val="18"/>
                                <w:szCs w:val="18"/>
                              </w:rPr>
                              <w:t xml:space="preserve">Step </w:t>
                            </w:r>
                            <w:r>
                              <w:rPr>
                                <w:rFonts w:ascii="Candara" w:hAnsi="Candara"/>
                                <w:b/>
                                <w:bCs/>
                                <w:i/>
                                <w:iCs/>
                                <w:sz w:val="18"/>
                                <w:szCs w:val="18"/>
                              </w:rPr>
                              <w:t>3</w:t>
                            </w:r>
                            <w:r w:rsidRPr="00481447">
                              <w:rPr>
                                <w:rFonts w:ascii="Candara" w:hAnsi="Candara"/>
                                <w:b/>
                                <w:bCs/>
                                <w:i/>
                                <w:iCs/>
                                <w:sz w:val="18"/>
                                <w:szCs w:val="18"/>
                              </w:rPr>
                              <w:t xml:space="preserve">. Determine the Available Current Year’s Growth: </w:t>
                            </w:r>
                            <w:r w:rsidRPr="00481447">
                              <w:rPr>
                                <w:rFonts w:ascii="Candara" w:hAnsi="Candara"/>
                                <w:sz w:val="18"/>
                                <w:szCs w:val="18"/>
                              </w:rPr>
                              <w:t xml:space="preserve">Available woody species are plants having more than one-half (50 percent) of the current year’s leaders within reach of the grazing animal. When the first plant has more than 50 percent of the current year’s leaders above the reach of the grazing animal, the shrub is considered unavailable for grazing and the plant is not considered for woody species use.  The observer(s) would only consider key woody plants that have most of their current year’s leaders below 1.5 meters. Woody plants with over 50 percent of the current year’s leaders above 5 feet are considered unavailable for cattle. </w:t>
                            </w:r>
                          </w:p>
                          <w:p w:rsidR="000E6342" w:rsidRDefault="000E6342" w:rsidP="00A9030C">
                            <w:pPr>
                              <w:rPr>
                                <w:rFonts w:ascii="Candara" w:hAnsi="Candara"/>
                                <w:b/>
                                <w:bCs/>
                                <w:i/>
                                <w:iCs/>
                                <w:sz w:val="18"/>
                                <w:szCs w:val="18"/>
                              </w:rPr>
                            </w:pPr>
                          </w:p>
                          <w:p w:rsidR="000E6342" w:rsidRPr="00B86D90" w:rsidRDefault="000E6342" w:rsidP="00A9030C">
                            <w:pPr>
                              <w:rPr>
                                <w:rFonts w:ascii="Candara" w:hAnsi="Candara"/>
                                <w:sz w:val="18"/>
                                <w:szCs w:val="18"/>
                              </w:rPr>
                            </w:pPr>
                            <w:r w:rsidRPr="00B86D90">
                              <w:rPr>
                                <w:rFonts w:ascii="Candara" w:hAnsi="Candara"/>
                                <w:b/>
                                <w:bCs/>
                                <w:i/>
                                <w:iCs/>
                                <w:sz w:val="18"/>
                                <w:szCs w:val="18"/>
                              </w:rPr>
                              <w:t xml:space="preserve">Step </w:t>
                            </w:r>
                            <w:r>
                              <w:rPr>
                                <w:rFonts w:ascii="Candara" w:hAnsi="Candara"/>
                                <w:b/>
                                <w:bCs/>
                                <w:i/>
                                <w:iCs/>
                                <w:sz w:val="18"/>
                                <w:szCs w:val="18"/>
                              </w:rPr>
                              <w:t>4</w:t>
                            </w:r>
                            <w:r w:rsidRPr="00B86D90">
                              <w:rPr>
                                <w:rFonts w:ascii="Candara" w:hAnsi="Candara"/>
                                <w:b/>
                                <w:bCs/>
                                <w:i/>
                                <w:iCs/>
                                <w:sz w:val="18"/>
                                <w:szCs w:val="18"/>
                              </w:rPr>
                              <w:t xml:space="preserve">. Evaluate the Closest Plant: </w:t>
                            </w:r>
                            <w:r w:rsidRPr="00160D94">
                              <w:rPr>
                                <w:rFonts w:ascii="Candara" w:hAnsi="Candara"/>
                                <w:bCs/>
                                <w:iCs/>
                                <w:sz w:val="18"/>
                                <w:szCs w:val="18"/>
                              </w:rPr>
                              <w:t xml:space="preserve">Within the quadrat, locate the individual of each key woody species that is rooted closest to the back of the quadrat (first one encountered when proceeding down the transect). If multiple individuals of the same species occur within the quadrat, only the plant located closest to the back of the quadrat is considered (Figure </w:t>
                            </w:r>
                            <w:r>
                              <w:rPr>
                                <w:rFonts w:ascii="Candara" w:hAnsi="Candara"/>
                                <w:bCs/>
                                <w:iCs/>
                                <w:sz w:val="18"/>
                                <w:szCs w:val="18"/>
                              </w:rPr>
                              <w:t>15</w:t>
                            </w:r>
                            <w:r w:rsidRPr="00160D94">
                              <w:rPr>
                                <w:rFonts w:ascii="Candara" w:hAnsi="Candara"/>
                                <w:bCs/>
                                <w:iCs/>
                                <w:sz w:val="18"/>
                                <w:szCs w:val="18"/>
                              </w:rPr>
                              <w:t>). If the woody plant straddles the sample interval, include the plant in the quadrat with the most rooted stems.</w:t>
                            </w:r>
                            <w:r>
                              <w:rPr>
                                <w:rFonts w:ascii="Candara" w:hAnsi="Candara"/>
                                <w:bCs/>
                                <w:iCs/>
                                <w:sz w:val="18"/>
                                <w:szCs w:val="18"/>
                              </w:rPr>
                              <w:t xml:space="preserve"> </w:t>
                            </w:r>
                            <w:r w:rsidRPr="00B86D90">
                              <w:rPr>
                                <w:rFonts w:ascii="Candara" w:hAnsi="Candara"/>
                                <w:sz w:val="18"/>
                                <w:szCs w:val="18"/>
                              </w:rPr>
                              <w:t xml:space="preserve">If the first plant of a species is not available, go to the next closest plant within the plot. </w:t>
                            </w:r>
                          </w:p>
                          <w:p w:rsidR="000E6342" w:rsidRPr="00586693" w:rsidRDefault="000E6342" w:rsidP="00A9030C">
                            <w:pPr>
                              <w:rPr>
                                <w:rFonts w:ascii="Candara" w:hAnsi="Candara"/>
                                <w:sz w:val="12"/>
                                <w:szCs w:val="12"/>
                              </w:rPr>
                            </w:pPr>
                            <w:r w:rsidRPr="00586693">
                              <w:rPr>
                                <w:rFonts w:ascii="Candara" w:hAnsi="Candara"/>
                                <w:sz w:val="12"/>
                                <w:szCs w:val="12"/>
                              </w:rPr>
                              <w:t> </w:t>
                            </w:r>
                          </w:p>
                          <w:p w:rsidR="000E6342" w:rsidRPr="00B86D90" w:rsidRDefault="000E6342" w:rsidP="00A9030C">
                            <w:pPr>
                              <w:rPr>
                                <w:rFonts w:ascii="Candara" w:hAnsi="Candara"/>
                                <w:sz w:val="18"/>
                                <w:szCs w:val="18"/>
                              </w:rPr>
                            </w:pPr>
                            <w:r w:rsidRPr="00B86D90">
                              <w:rPr>
                                <w:rFonts w:ascii="Candara" w:hAnsi="Candara"/>
                                <w:b/>
                                <w:bCs/>
                                <w:i/>
                                <w:iCs/>
                                <w:sz w:val="18"/>
                                <w:szCs w:val="18"/>
                              </w:rPr>
                              <w:t xml:space="preserve">Step </w:t>
                            </w:r>
                            <w:r>
                              <w:rPr>
                                <w:rFonts w:ascii="Candara" w:hAnsi="Candara"/>
                                <w:b/>
                                <w:bCs/>
                                <w:i/>
                                <w:iCs/>
                                <w:sz w:val="18"/>
                                <w:szCs w:val="18"/>
                              </w:rPr>
                              <w:t>5</w:t>
                            </w:r>
                            <w:r w:rsidRPr="00B86D90">
                              <w:rPr>
                                <w:rFonts w:ascii="Candara" w:hAnsi="Candara"/>
                                <w:b/>
                                <w:bCs/>
                                <w:i/>
                                <w:iCs/>
                                <w:sz w:val="18"/>
                                <w:szCs w:val="18"/>
                              </w:rPr>
                              <w:t xml:space="preserve">. Determine the Woody Species Use Class: </w:t>
                            </w:r>
                            <w:r w:rsidRPr="00B86D90">
                              <w:rPr>
                                <w:rFonts w:ascii="Candara" w:hAnsi="Candara"/>
                                <w:sz w:val="18"/>
                                <w:szCs w:val="18"/>
                              </w:rPr>
                              <w:t xml:space="preserve">Plants are classified into a “use class” (see table 2). These use class descriptions are the standards by which use is judged. This process is repeated for each key woody species within the plot. Review grazing class descriptions periodically while reading the plots to maintain precision and accuracy. Record by species the midpoint (see table 2) for the appropriate use class. </w:t>
                            </w:r>
                          </w:p>
                          <w:p w:rsidR="000E6342" w:rsidRPr="00586693" w:rsidRDefault="000E6342" w:rsidP="00A9030C">
                            <w:pPr>
                              <w:rPr>
                                <w:rFonts w:ascii="Candara" w:hAnsi="Candara"/>
                                <w:sz w:val="12"/>
                                <w:szCs w:val="12"/>
                              </w:rPr>
                            </w:pPr>
                            <w:r w:rsidRPr="00586693">
                              <w:rPr>
                                <w:rFonts w:ascii="Candara" w:hAnsi="Candara"/>
                                <w:sz w:val="12"/>
                                <w:szCs w:val="12"/>
                              </w:rPr>
                              <w:t> </w:t>
                            </w:r>
                          </w:p>
                          <w:p w:rsidR="000E6342" w:rsidRDefault="000E6342" w:rsidP="00A90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4AF09" id="Text Box 13" o:spid="_x0000_s1104" type="#_x0000_t202" style="position:absolute;margin-left:400.2pt;margin-top:-.15pt;width:342.75pt;height:269.2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" filled="f" stroked="f" strokeweight=".5pt">
                <v:textbox>
                  <w:txbxContent>
                    <w:p w:rsidR="000E6342" w:rsidRPr="00481447" w:rsidRDefault="000E6342" w:rsidP="005114BD">
                      <w:pPr>
                        <w:widowControl w:val="0"/>
                        <w:rPr>
                          <w:rFonts w:ascii="Candara" w:hAnsi="Candara"/>
                          <w:sz w:val="18"/>
                          <w:szCs w:val="18"/>
                        </w:rPr>
                      </w:pPr>
                      <w:r w:rsidRPr="00481447">
                        <w:rPr>
                          <w:rFonts w:ascii="Candara" w:hAnsi="Candara"/>
                          <w:b/>
                          <w:bCs/>
                          <w:i/>
                          <w:iCs/>
                          <w:sz w:val="18"/>
                          <w:szCs w:val="18"/>
                        </w:rPr>
                        <w:t xml:space="preserve">Step </w:t>
                      </w:r>
                      <w:r>
                        <w:rPr>
                          <w:rFonts w:ascii="Candara" w:hAnsi="Candara"/>
                          <w:b/>
                          <w:bCs/>
                          <w:i/>
                          <w:iCs/>
                          <w:sz w:val="18"/>
                          <w:szCs w:val="18"/>
                        </w:rPr>
                        <w:t>3</w:t>
                      </w:r>
                      <w:r w:rsidRPr="00481447">
                        <w:rPr>
                          <w:rFonts w:ascii="Candara" w:hAnsi="Candara"/>
                          <w:b/>
                          <w:bCs/>
                          <w:i/>
                          <w:iCs/>
                          <w:sz w:val="18"/>
                          <w:szCs w:val="18"/>
                        </w:rPr>
                        <w:t xml:space="preserve">. Determine the Available Current Year’s Growth: </w:t>
                      </w:r>
                      <w:r w:rsidRPr="00481447">
                        <w:rPr>
                          <w:rFonts w:ascii="Candara" w:hAnsi="Candara"/>
                          <w:sz w:val="18"/>
                          <w:szCs w:val="18"/>
                        </w:rPr>
                        <w:t xml:space="preserve">Available woody species are plants having more than one-half (50 percent) of the current year’s leaders within reach of the grazing animal. When the first plant has more than 50 percent of the current year’s leaders above the reach of the grazing animal, the shrub is considered unavailable for grazing and the plant is not considered for woody species use.  The observer(s) would only consider key woody plants that have most of their current year’s leaders below 1.5 meters. Woody plants with over 50 percent of the current year’s leaders above 5 feet are considered unavailable for cattle. </w:t>
                      </w:r>
                    </w:p>
                    <w:p w:rsidR="000E6342" w:rsidRDefault="000E6342" w:rsidP="00A9030C">
                      <w:pPr>
                        <w:rPr>
                          <w:rFonts w:ascii="Candara" w:hAnsi="Candara"/>
                          <w:b/>
                          <w:bCs/>
                          <w:i/>
                          <w:iCs/>
                          <w:sz w:val="18"/>
                          <w:szCs w:val="18"/>
                        </w:rPr>
                      </w:pPr>
                    </w:p>
                    <w:p w:rsidR="000E6342" w:rsidRPr="00B86D90" w:rsidRDefault="000E6342" w:rsidP="00A9030C">
                      <w:pPr>
                        <w:rPr>
                          <w:rFonts w:ascii="Candara" w:hAnsi="Candara"/>
                          <w:sz w:val="18"/>
                          <w:szCs w:val="18"/>
                        </w:rPr>
                      </w:pPr>
                      <w:r w:rsidRPr="00B86D90">
                        <w:rPr>
                          <w:rFonts w:ascii="Candara" w:hAnsi="Candara"/>
                          <w:b/>
                          <w:bCs/>
                          <w:i/>
                          <w:iCs/>
                          <w:sz w:val="18"/>
                          <w:szCs w:val="18"/>
                        </w:rPr>
                        <w:t xml:space="preserve">Step </w:t>
                      </w:r>
                      <w:r>
                        <w:rPr>
                          <w:rFonts w:ascii="Candara" w:hAnsi="Candara"/>
                          <w:b/>
                          <w:bCs/>
                          <w:i/>
                          <w:iCs/>
                          <w:sz w:val="18"/>
                          <w:szCs w:val="18"/>
                        </w:rPr>
                        <w:t>4</w:t>
                      </w:r>
                      <w:r w:rsidRPr="00B86D90">
                        <w:rPr>
                          <w:rFonts w:ascii="Candara" w:hAnsi="Candara"/>
                          <w:b/>
                          <w:bCs/>
                          <w:i/>
                          <w:iCs/>
                          <w:sz w:val="18"/>
                          <w:szCs w:val="18"/>
                        </w:rPr>
                        <w:t xml:space="preserve">. Evaluate the Closest Plant: </w:t>
                      </w:r>
                      <w:r w:rsidRPr="00160D94">
                        <w:rPr>
                          <w:rFonts w:ascii="Candara" w:hAnsi="Candara"/>
                          <w:bCs/>
                          <w:iCs/>
                          <w:sz w:val="18"/>
                          <w:szCs w:val="18"/>
                        </w:rPr>
                        <w:t xml:space="preserve">Within the quadrat, locate the individual of each key woody species that is rooted closest to the back of the quadrat (first one encountered when proceeding down the transect). If multiple individuals of the same species occur within the quadrat, only the plant located closest to the back of the quadrat is considered (Figure </w:t>
                      </w:r>
                      <w:r>
                        <w:rPr>
                          <w:rFonts w:ascii="Candara" w:hAnsi="Candara"/>
                          <w:bCs/>
                          <w:iCs/>
                          <w:sz w:val="18"/>
                          <w:szCs w:val="18"/>
                        </w:rPr>
                        <w:t>15</w:t>
                      </w:r>
                      <w:r w:rsidRPr="00160D94">
                        <w:rPr>
                          <w:rFonts w:ascii="Candara" w:hAnsi="Candara"/>
                          <w:bCs/>
                          <w:iCs/>
                          <w:sz w:val="18"/>
                          <w:szCs w:val="18"/>
                        </w:rPr>
                        <w:t>). If the woody plant straddles the sample interval, include the plant in the quadrat with the most rooted stems.</w:t>
                      </w:r>
                      <w:r>
                        <w:rPr>
                          <w:rFonts w:ascii="Candara" w:hAnsi="Candara"/>
                          <w:bCs/>
                          <w:iCs/>
                          <w:sz w:val="18"/>
                          <w:szCs w:val="18"/>
                        </w:rPr>
                        <w:t xml:space="preserve"> </w:t>
                      </w:r>
                      <w:r w:rsidRPr="00B86D90">
                        <w:rPr>
                          <w:rFonts w:ascii="Candara" w:hAnsi="Candara"/>
                          <w:sz w:val="18"/>
                          <w:szCs w:val="18"/>
                        </w:rPr>
                        <w:t xml:space="preserve">If the first plant of a species is not available, go to the next closest plant within the plot. </w:t>
                      </w:r>
                    </w:p>
                    <w:p w:rsidR="000E6342" w:rsidRPr="00586693" w:rsidRDefault="000E6342" w:rsidP="00A9030C">
                      <w:pPr>
                        <w:rPr>
                          <w:rFonts w:ascii="Candara" w:hAnsi="Candara"/>
                          <w:sz w:val="12"/>
                          <w:szCs w:val="12"/>
                        </w:rPr>
                      </w:pPr>
                      <w:r w:rsidRPr="00586693">
                        <w:rPr>
                          <w:rFonts w:ascii="Candara" w:hAnsi="Candara"/>
                          <w:sz w:val="12"/>
                          <w:szCs w:val="12"/>
                        </w:rPr>
                        <w:t> </w:t>
                      </w:r>
                    </w:p>
                    <w:p w:rsidR="000E6342" w:rsidRPr="00B86D90" w:rsidRDefault="000E6342" w:rsidP="00A9030C">
                      <w:pPr>
                        <w:rPr>
                          <w:rFonts w:ascii="Candara" w:hAnsi="Candara"/>
                          <w:sz w:val="18"/>
                          <w:szCs w:val="18"/>
                        </w:rPr>
                      </w:pPr>
                      <w:r w:rsidRPr="00B86D90">
                        <w:rPr>
                          <w:rFonts w:ascii="Candara" w:hAnsi="Candara"/>
                          <w:b/>
                          <w:bCs/>
                          <w:i/>
                          <w:iCs/>
                          <w:sz w:val="18"/>
                          <w:szCs w:val="18"/>
                        </w:rPr>
                        <w:t xml:space="preserve">Step </w:t>
                      </w:r>
                      <w:r>
                        <w:rPr>
                          <w:rFonts w:ascii="Candara" w:hAnsi="Candara"/>
                          <w:b/>
                          <w:bCs/>
                          <w:i/>
                          <w:iCs/>
                          <w:sz w:val="18"/>
                          <w:szCs w:val="18"/>
                        </w:rPr>
                        <w:t>5</w:t>
                      </w:r>
                      <w:r w:rsidRPr="00B86D90">
                        <w:rPr>
                          <w:rFonts w:ascii="Candara" w:hAnsi="Candara"/>
                          <w:b/>
                          <w:bCs/>
                          <w:i/>
                          <w:iCs/>
                          <w:sz w:val="18"/>
                          <w:szCs w:val="18"/>
                        </w:rPr>
                        <w:t xml:space="preserve">. Determine the Woody Species Use Class: </w:t>
                      </w:r>
                      <w:r w:rsidRPr="00B86D90">
                        <w:rPr>
                          <w:rFonts w:ascii="Candara" w:hAnsi="Candara"/>
                          <w:sz w:val="18"/>
                          <w:szCs w:val="18"/>
                        </w:rPr>
                        <w:t xml:space="preserve">Plants are classified into a “use class” (see table 2). These use class descriptions are the standards by which use is judged. This process is repeated for each key woody species within the plot. Review grazing class descriptions periodically while reading the plots to maintain precision and accuracy. Record by species the midpoint (see table 2) for the appropriate use class. </w:t>
                      </w:r>
                    </w:p>
                    <w:p w:rsidR="000E6342" w:rsidRPr="00586693" w:rsidRDefault="000E6342" w:rsidP="00A9030C">
                      <w:pPr>
                        <w:rPr>
                          <w:rFonts w:ascii="Candara" w:hAnsi="Candara"/>
                          <w:sz w:val="12"/>
                          <w:szCs w:val="12"/>
                        </w:rPr>
                      </w:pPr>
                      <w:r w:rsidRPr="00586693">
                        <w:rPr>
                          <w:rFonts w:ascii="Candara" w:hAnsi="Candara"/>
                          <w:sz w:val="12"/>
                          <w:szCs w:val="12"/>
                        </w:rPr>
                        <w:t> </w:t>
                      </w:r>
                    </w:p>
                    <w:p w:rsidR="000E6342" w:rsidRDefault="000E6342" w:rsidP="00A9030C"/>
                  </w:txbxContent>
                </v:textbox>
                <w10:wrap anchorx="margin"/>
              </v:shape>
            </w:pict>
          </mc:Fallback>
        </mc:AlternateContent>
      </w:r>
      <w:r w:rsidR="009B3328">
        <w:rPr>
          <w:noProof/>
        </w:rPr>
        <mc:AlternateContent>
          <mc:Choice Requires="wps">
            <w:drawing>
              <wp:anchor distT="0" distB="0" distL="114300" distR="114300" simplePos="0" relativeHeight="251638784" behindDoc="0" locked="0" layoutInCell="1" allowOverlap="1" wp14:anchorId="506B9969" wp14:editId="4AE92451">
                <wp:simplePos x="0" y="0"/>
                <wp:positionH relativeFrom="column">
                  <wp:posOffset>78105</wp:posOffset>
                </wp:positionH>
                <wp:positionV relativeFrom="paragraph">
                  <wp:posOffset>-9525</wp:posOffset>
                </wp:positionV>
                <wp:extent cx="4467225" cy="694372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467225" cy="6943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9561A0" w:rsidRDefault="000E6342" w:rsidP="00E92CB6">
                            <w:pPr>
                              <w:rPr>
                                <w:rFonts w:ascii="Candara" w:hAnsi="Candara"/>
                                <w:i/>
                                <w:iCs/>
                              </w:rPr>
                            </w:pPr>
                            <w:r w:rsidRPr="009561A0">
                              <w:rPr>
                                <w:rFonts w:ascii="Candara" w:hAnsi="Candara"/>
                                <w:b/>
                                <w:bCs/>
                                <w:i/>
                                <w:iCs/>
                              </w:rPr>
                              <w:t xml:space="preserve">Rules to Establish the Greenline Location   </w:t>
                            </w:r>
                          </w:p>
                          <w:p w:rsidR="000E6342" w:rsidRPr="009561A0" w:rsidRDefault="000E6342" w:rsidP="00E92CB6">
                            <w:pPr>
                              <w:rPr>
                                <w:rFonts w:ascii="Candara" w:hAnsi="Candara"/>
                                <w:i/>
                                <w:iCs/>
                                <w:sz w:val="18"/>
                                <w:szCs w:val="18"/>
                              </w:rPr>
                            </w:pPr>
                            <w:r w:rsidRPr="009561A0">
                              <w:rPr>
                                <w:rFonts w:ascii="Candara" w:hAnsi="Candara"/>
                                <w:i/>
                                <w:iCs/>
                                <w:sz w:val="18"/>
                                <w:szCs w:val="18"/>
                              </w:rPr>
                              <w:t>(Pages 13-19)</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B3328" w:rsidRDefault="000E6342" w:rsidP="00E92CB6">
                            <w:pPr>
                              <w:rPr>
                                <w:rFonts w:ascii="Candara" w:hAnsi="Candara"/>
                                <w:sz w:val="18"/>
                                <w:szCs w:val="18"/>
                              </w:rPr>
                            </w:pPr>
                            <w:r w:rsidRPr="009B3328">
                              <w:rPr>
                                <w:rFonts w:ascii="Candara" w:hAnsi="Candara"/>
                                <w:sz w:val="18"/>
                                <w:szCs w:val="18"/>
                              </w:rPr>
                              <w:t xml:space="preserve">The greenline is a linear grouping of live perennial vascular plants, embedded rock, or anchored wood above the waterline on or near the water’s edge (adapted from Winward 2000). It often forms a relatively continuous line of perennial vegetation adjacent to the stream (Cagney 1993). However, the greenline can also be patches of vegetation on sandbars and other areas where new vegetation is growing. Individual linear groupings are considered part of the greenline when they meet the rules described in this chapter. The greenline can also be composed partially or entirely of embedded rock and/or anchored wood. The greenline is commonly located at the edge of the floodplain or at the lip of the first bench above the water line. </w:t>
                            </w:r>
                            <w:r w:rsidRPr="009B3328">
                              <w:rPr>
                                <w:rFonts w:ascii="Candara" w:hAnsi="Candara"/>
                                <w:color w:val="949699"/>
                                <w:sz w:val="18"/>
                                <w:szCs w:val="18"/>
                              </w:rPr>
                              <w:t xml:space="preserve"> </w:t>
                            </w:r>
                            <w:r w:rsidRPr="009B3328">
                              <w:rPr>
                                <w:rFonts w:ascii="Candara" w:hAnsi="Candara"/>
                                <w:sz w:val="18"/>
                                <w:szCs w:val="18"/>
                              </w:rPr>
                              <w:t xml:space="preserve">Entrenched streams, the greenline may be located above the floodplain on a terrace (Winward 2000). In these cases, the greenline may include, or be limited to, nonhydric species, i.e., upland species. See appendix A for greenline examples.   </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561A0" w:rsidRDefault="000E6342" w:rsidP="00E92CB6">
                            <w:pPr>
                              <w:rPr>
                                <w:rFonts w:ascii="Candara" w:hAnsi="Candara"/>
                                <w:i/>
                                <w:iCs/>
                                <w:sz w:val="18"/>
                                <w:szCs w:val="18"/>
                              </w:rPr>
                            </w:pPr>
                            <w:r w:rsidRPr="009561A0">
                              <w:rPr>
                                <w:rFonts w:ascii="Candara" w:hAnsi="Candara"/>
                                <w:b/>
                                <w:bCs/>
                                <w:i/>
                                <w:iCs/>
                                <w:sz w:val="18"/>
                                <w:szCs w:val="18"/>
                              </w:rPr>
                              <w:t xml:space="preserve">Greenline Rules: </w:t>
                            </w:r>
                          </w:p>
                          <w:p w:rsidR="000E6342" w:rsidRPr="00586693" w:rsidRDefault="000E6342" w:rsidP="00E92CB6">
                            <w:pPr>
                              <w:rPr>
                                <w:rFonts w:ascii="Candara" w:hAnsi="Candara"/>
                                <w:i/>
                                <w:iCs/>
                                <w:sz w:val="12"/>
                                <w:szCs w:val="12"/>
                              </w:rPr>
                            </w:pPr>
                            <w:r w:rsidRPr="00586693">
                              <w:rPr>
                                <w:rFonts w:ascii="Candara" w:hAnsi="Candara"/>
                                <w:i/>
                                <w:iCs/>
                                <w:sz w:val="12"/>
                                <w:szCs w:val="12"/>
                              </w:rPr>
                              <w:t> </w:t>
                            </w:r>
                          </w:p>
                          <w:p w:rsidR="000E6342" w:rsidRPr="009561A0" w:rsidRDefault="000E6342" w:rsidP="00E92CB6">
                            <w:pPr>
                              <w:widowControl w:val="0"/>
                              <w:rPr>
                                <w:rFonts w:ascii="Candara" w:hAnsi="Candara"/>
                                <w:b/>
                                <w:bCs/>
                                <w:sz w:val="18"/>
                                <w:szCs w:val="18"/>
                              </w:rPr>
                            </w:pPr>
                            <w:r w:rsidRPr="009561A0">
                              <w:rPr>
                                <w:rFonts w:ascii="Candara" w:hAnsi="Candara"/>
                                <w:b/>
                                <w:bCs/>
                                <w:sz w:val="18"/>
                                <w:szCs w:val="18"/>
                              </w:rPr>
                              <w:t xml:space="preserve">a. Perennial Herbaceous Vegetation, Shrub/Tree Seedlings, Embedded Rock, Anchored Wood: </w:t>
                            </w:r>
                            <w:r w:rsidRPr="009561A0">
                              <w:rPr>
                                <w:rFonts w:ascii="Candara" w:hAnsi="Candara"/>
                                <w:sz w:val="18"/>
                                <w:szCs w:val="18"/>
                              </w:rPr>
                              <w:t xml:space="preserve">The greenline can be comprised of any combination of perennial herbaceous vegetation, shrub/tree seedlings, embedded rock, or anchored wood provided that there are </w:t>
                            </w:r>
                            <w:r w:rsidRPr="009561A0">
                              <w:rPr>
                                <w:rFonts w:ascii="Candara" w:hAnsi="Candara"/>
                                <w:b/>
                                <w:bCs/>
                                <w:sz w:val="18"/>
                                <w:szCs w:val="18"/>
                              </w:rPr>
                              <w:t xml:space="preserve">no patches of bare ground (rocks smaller than 15 cm are considered bare ground), litter, or nonvascular plants greater than 10 by 10 cm within the plot: </w:t>
                            </w:r>
                          </w:p>
                          <w:p w:rsidR="000E6342" w:rsidRPr="00586693" w:rsidRDefault="000E6342" w:rsidP="00E92CB6">
                            <w:pPr>
                              <w:rPr>
                                <w:rFonts w:ascii="Candara" w:hAnsi="Candara"/>
                                <w:b/>
                                <w:bCs/>
                                <w:sz w:val="12"/>
                                <w:szCs w:val="12"/>
                              </w:rPr>
                            </w:pPr>
                            <w:r w:rsidRPr="00586693">
                              <w:rPr>
                                <w:rFonts w:ascii="Candara" w:hAnsi="Candara"/>
                                <w:b/>
                                <w:bCs/>
                                <w:sz w:val="12"/>
                                <w:szCs w:val="12"/>
                              </w:rPr>
                              <w:t> </w:t>
                            </w:r>
                          </w:p>
                          <w:p w:rsidR="000E6342" w:rsidRPr="009561A0" w:rsidRDefault="000E6342" w:rsidP="00E92CB6">
                            <w:pPr>
                              <w:widowControl w:val="0"/>
                              <w:ind w:left="266"/>
                              <w:rPr>
                                <w:rFonts w:ascii="Candara" w:hAnsi="Candara"/>
                                <w:b/>
                                <w:bCs/>
                                <w:sz w:val="18"/>
                                <w:szCs w:val="18"/>
                              </w:rPr>
                            </w:pPr>
                            <w:r w:rsidRPr="009561A0">
                              <w:rPr>
                                <w:rFonts w:ascii="Candara" w:hAnsi="Candara"/>
                                <w:b/>
                                <w:bCs/>
                                <w:i/>
                                <w:iCs/>
                                <w:sz w:val="18"/>
                                <w:szCs w:val="18"/>
                              </w:rPr>
                              <w:t xml:space="preserve">1) Perennial Herbaceous Vegetation, Shrub/Tree Seedlings: </w:t>
                            </w:r>
                            <w:r w:rsidRPr="009561A0">
                              <w:rPr>
                                <w:rFonts w:ascii="Candara" w:hAnsi="Candara"/>
                                <w:sz w:val="18"/>
                                <w:szCs w:val="18"/>
                              </w:rPr>
                              <w:t xml:space="preserve">There must be at least 25 percent foliar cover of live perennial herbaceous vegetation and/or shrub/tree seedlings rooted in the plot. Foliar cover (live plant parts, stems, and leaves over the ground) is the shadow cast if the sun was directly overhead. Small openings in the canopy or overlap within the plant are excluded. </w:t>
                            </w:r>
                            <w:r w:rsidRPr="009561A0">
                              <w:rPr>
                                <w:rFonts w:ascii="Candara" w:hAnsi="Candara"/>
                                <w:b/>
                                <w:bCs/>
                                <w:sz w:val="18"/>
                                <w:szCs w:val="18"/>
                              </w:rPr>
                              <w:t xml:space="preserve">Shrub and tree seedlings are defined as woody plants less than 0.5 m tall. </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561A0" w:rsidRDefault="000E6342" w:rsidP="00E92CB6">
                            <w:pPr>
                              <w:widowControl w:val="0"/>
                              <w:ind w:left="266"/>
                              <w:rPr>
                                <w:rFonts w:ascii="Candara" w:hAnsi="Candara"/>
                                <w:sz w:val="18"/>
                                <w:szCs w:val="18"/>
                              </w:rPr>
                            </w:pPr>
                            <w:r w:rsidRPr="009561A0">
                              <w:rPr>
                                <w:rFonts w:ascii="Candara" w:hAnsi="Candara"/>
                                <w:b/>
                                <w:bCs/>
                                <w:i/>
                                <w:iCs/>
                                <w:sz w:val="18"/>
                                <w:szCs w:val="18"/>
                              </w:rPr>
                              <w:t xml:space="preserve">2) Embedded Rock: </w:t>
                            </w:r>
                            <w:r w:rsidRPr="009561A0">
                              <w:rPr>
                                <w:rFonts w:ascii="Candara" w:hAnsi="Candara"/>
                                <w:sz w:val="18"/>
                                <w:szCs w:val="18"/>
                              </w:rPr>
                              <w:t xml:space="preserve">The greenline may include rock that is at least 15 cm in diameter and at least partially embedded in the streambank with no evidence of erosion behind it, talus slopes, and bedrock. </w:t>
                            </w:r>
                            <w:r w:rsidRPr="009561A0">
                              <w:rPr>
                                <w:rFonts w:ascii="Candara" w:hAnsi="Candara"/>
                                <w:b/>
                                <w:bCs/>
                                <w:sz w:val="18"/>
                                <w:szCs w:val="18"/>
                              </w:rPr>
                              <w:t xml:space="preserve">Rock must be above the scour line and not in the active channel </w:t>
                            </w:r>
                            <w:r w:rsidRPr="009561A0">
                              <w:rPr>
                                <w:rFonts w:ascii="Candara" w:hAnsi="Candara"/>
                                <w:sz w:val="18"/>
                                <w:szCs w:val="18"/>
                              </w:rPr>
                              <w:t xml:space="preserve">(see appendix A, figures A20 and A21). </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561A0" w:rsidRDefault="000E6342" w:rsidP="00E92CB6">
                            <w:pPr>
                              <w:ind w:left="266"/>
                              <w:rPr>
                                <w:rFonts w:ascii="Candara" w:hAnsi="Candara"/>
                                <w:sz w:val="18"/>
                                <w:szCs w:val="18"/>
                              </w:rPr>
                            </w:pPr>
                            <w:r w:rsidRPr="009561A0">
                              <w:rPr>
                                <w:rFonts w:ascii="Candara" w:hAnsi="Candara"/>
                                <w:b/>
                                <w:bCs/>
                                <w:i/>
                                <w:iCs/>
                                <w:sz w:val="18"/>
                                <w:szCs w:val="18"/>
                              </w:rPr>
                              <w:t>3) Anchored Wood:</w:t>
                            </w:r>
                            <w:r w:rsidRPr="009561A0">
                              <w:rPr>
                                <w:rFonts w:ascii="Candara" w:hAnsi="Candara"/>
                                <w:i/>
                                <w:iCs/>
                                <w:sz w:val="18"/>
                                <w:szCs w:val="18"/>
                              </w:rPr>
                              <w:t xml:space="preserve"> </w:t>
                            </w:r>
                            <w:r w:rsidRPr="009561A0">
                              <w:rPr>
                                <w:rFonts w:ascii="Candara" w:hAnsi="Candara"/>
                                <w:sz w:val="18"/>
                                <w:szCs w:val="18"/>
                              </w:rPr>
                              <w:t xml:space="preserve">The greenline may include logs or root wads that are anchored into the streambank and large enough such that high flows are not likely to move them. There should be no evidence of erosion behind them. </w:t>
                            </w:r>
                            <w:r w:rsidRPr="009561A0">
                              <w:rPr>
                                <w:rFonts w:ascii="Candara" w:hAnsi="Candara"/>
                                <w:b/>
                                <w:bCs/>
                                <w:sz w:val="18"/>
                                <w:szCs w:val="18"/>
                              </w:rPr>
                              <w:t xml:space="preserve">Wood must be above the scour line and not in the active channel </w:t>
                            </w:r>
                            <w:r w:rsidRPr="009561A0">
                              <w:rPr>
                                <w:rFonts w:ascii="Candara" w:hAnsi="Candara"/>
                                <w:sz w:val="18"/>
                                <w:szCs w:val="18"/>
                              </w:rPr>
                              <w:t xml:space="preserve">(see appendix A, figures A21 and A22). </w:t>
                            </w:r>
                          </w:p>
                          <w:p w:rsidR="000E6342" w:rsidRPr="00586693" w:rsidRDefault="000E6342" w:rsidP="00E92CB6">
                            <w:pPr>
                              <w:ind w:left="266"/>
                              <w:rPr>
                                <w:rFonts w:ascii="Candara" w:hAnsi="Candara"/>
                                <w:sz w:val="12"/>
                                <w:szCs w:val="12"/>
                              </w:rPr>
                            </w:pPr>
                            <w:r w:rsidRPr="00586693">
                              <w:rPr>
                                <w:rFonts w:ascii="Candara" w:hAnsi="Candara"/>
                                <w:sz w:val="12"/>
                                <w:szCs w:val="12"/>
                              </w:rPr>
                              <w:t> </w:t>
                            </w:r>
                          </w:p>
                          <w:p w:rsidR="000E6342" w:rsidRPr="009561A0" w:rsidRDefault="000E6342" w:rsidP="00E92CB6">
                            <w:pPr>
                              <w:rPr>
                                <w:rFonts w:ascii="Candara" w:hAnsi="Candara"/>
                                <w:sz w:val="18"/>
                                <w:szCs w:val="18"/>
                              </w:rPr>
                            </w:pPr>
                            <w:r w:rsidRPr="009561A0">
                              <w:rPr>
                                <w:rFonts w:ascii="Candara" w:hAnsi="Candara"/>
                                <w:b/>
                                <w:bCs/>
                                <w:sz w:val="18"/>
                                <w:szCs w:val="18"/>
                              </w:rPr>
                              <w:t xml:space="preserve">b. Overstory (Young and/or Mature Shrubs or Trees): </w:t>
                            </w:r>
                            <w:r w:rsidRPr="009561A0">
                              <w:rPr>
                                <w:rFonts w:ascii="Candara" w:hAnsi="Candara"/>
                                <w:sz w:val="18"/>
                                <w:szCs w:val="18"/>
                              </w:rPr>
                              <w:t xml:space="preserve">If young or mature woody plants are located closer to the water’s edge than qualifying perennial herbaceous vegetation, rock, or wood (as described above), the greenline is located at the base of young or mature shrubs or trees as shown in figure 6. Young and mature shrubs and trees are defined as woody plants at least 0.5 m tall. Foliar cover of young and mature shrubs and trees is not considered for identifying the greenline. When there is no understory beneath the shrub/tree canopy, the greenline is located at the rooted base of the shrubs or trees or beneath the shrub/tree canopy along a simulated line connecting the rooted base of adjacent shrubs and/or trees roughly parallel to the stream (see figures 7 and 8 and appendix A, figures A10 and A11). </w:t>
                            </w:r>
                          </w:p>
                          <w:p w:rsidR="000E6342" w:rsidRDefault="000E6342" w:rsidP="00B97A92">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B9969" id="Text Box 14" o:spid="_x0000_s1105" type="#_x0000_t202" style="position:absolute;margin-left:6.15pt;margin-top:-.75pt;width:351.75pt;height:546.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" filled="f" stroked="f" strokeweight=".5pt">
                <v:textbox>
                  <w:txbxContent>
                    <w:p w:rsidR="000E6342" w:rsidRPr="009561A0" w:rsidRDefault="000E6342" w:rsidP="00E92CB6">
                      <w:pPr>
                        <w:rPr>
                          <w:rFonts w:ascii="Candara" w:hAnsi="Candara"/>
                          <w:i/>
                          <w:iCs/>
                        </w:rPr>
                      </w:pPr>
                      <w:r w:rsidRPr="009561A0">
                        <w:rPr>
                          <w:rFonts w:ascii="Candara" w:hAnsi="Candara"/>
                          <w:b/>
                          <w:bCs/>
                          <w:i/>
                          <w:iCs/>
                        </w:rPr>
                        <w:t xml:space="preserve">Rules to Establish the Greenline Location   </w:t>
                      </w:r>
                    </w:p>
                    <w:p w:rsidR="000E6342" w:rsidRPr="009561A0" w:rsidRDefault="000E6342" w:rsidP="00E92CB6">
                      <w:pPr>
                        <w:rPr>
                          <w:rFonts w:ascii="Candara" w:hAnsi="Candara"/>
                          <w:i/>
                          <w:iCs/>
                          <w:sz w:val="18"/>
                          <w:szCs w:val="18"/>
                        </w:rPr>
                      </w:pPr>
                      <w:r w:rsidRPr="009561A0">
                        <w:rPr>
                          <w:rFonts w:ascii="Candara" w:hAnsi="Candara"/>
                          <w:i/>
                          <w:iCs/>
                          <w:sz w:val="18"/>
                          <w:szCs w:val="18"/>
                        </w:rPr>
                        <w:t>(Pages 13-19)</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B3328" w:rsidRDefault="000E6342" w:rsidP="00E92CB6">
                      <w:pPr>
                        <w:rPr>
                          <w:rFonts w:ascii="Candara" w:hAnsi="Candara"/>
                          <w:sz w:val="18"/>
                          <w:szCs w:val="18"/>
                        </w:rPr>
                      </w:pPr>
                      <w:r w:rsidRPr="009B3328">
                        <w:rPr>
                          <w:rFonts w:ascii="Candara" w:hAnsi="Candara"/>
                          <w:sz w:val="18"/>
                          <w:szCs w:val="18"/>
                        </w:rPr>
                        <w:t xml:space="preserve">The greenline is a linear grouping of live perennial vascular plants, embedded rock, or anchored wood above the waterline on or near the water’s edge (adapted from Winward 2000). It often forms a relatively continuous line of perennial vegetation adjacent to the stream (Cagney 1993). However, the greenline can also be patches of vegetation on sandbars and other areas where new vegetation is growing. Individual linear groupings are considered part of the greenline when they meet the rules described in this chapter. The greenline can also be composed partially or entirely of embedded rock and/or anchored wood. The greenline is commonly located at the edge of the floodplain or at the lip of the first bench above the water line. </w:t>
                      </w:r>
                      <w:r w:rsidRPr="009B3328">
                        <w:rPr>
                          <w:rFonts w:ascii="Candara" w:hAnsi="Candara"/>
                          <w:color w:val="949699"/>
                          <w:sz w:val="18"/>
                          <w:szCs w:val="18"/>
                        </w:rPr>
                        <w:t xml:space="preserve"> </w:t>
                      </w:r>
                      <w:r w:rsidRPr="009B3328">
                        <w:rPr>
                          <w:rFonts w:ascii="Candara" w:hAnsi="Candara"/>
                          <w:sz w:val="18"/>
                          <w:szCs w:val="18"/>
                        </w:rPr>
                        <w:t xml:space="preserve">Entrenched streams, the greenline may be located above the floodplain on a terrace (Winward 2000). In these cases, the greenline may include, or be limited to, nonhydric species, i.e., upland species. See appendix A for greenline examples.   </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561A0" w:rsidRDefault="000E6342" w:rsidP="00E92CB6">
                      <w:pPr>
                        <w:rPr>
                          <w:rFonts w:ascii="Candara" w:hAnsi="Candara"/>
                          <w:i/>
                          <w:iCs/>
                          <w:sz w:val="18"/>
                          <w:szCs w:val="18"/>
                        </w:rPr>
                      </w:pPr>
                      <w:r w:rsidRPr="009561A0">
                        <w:rPr>
                          <w:rFonts w:ascii="Candara" w:hAnsi="Candara"/>
                          <w:b/>
                          <w:bCs/>
                          <w:i/>
                          <w:iCs/>
                          <w:sz w:val="18"/>
                          <w:szCs w:val="18"/>
                        </w:rPr>
                        <w:t xml:space="preserve">Greenline Rules: </w:t>
                      </w:r>
                    </w:p>
                    <w:p w:rsidR="000E6342" w:rsidRPr="00586693" w:rsidRDefault="000E6342" w:rsidP="00E92CB6">
                      <w:pPr>
                        <w:rPr>
                          <w:rFonts w:ascii="Candara" w:hAnsi="Candara"/>
                          <w:i/>
                          <w:iCs/>
                          <w:sz w:val="12"/>
                          <w:szCs w:val="12"/>
                        </w:rPr>
                      </w:pPr>
                      <w:r w:rsidRPr="00586693">
                        <w:rPr>
                          <w:rFonts w:ascii="Candara" w:hAnsi="Candara"/>
                          <w:i/>
                          <w:iCs/>
                          <w:sz w:val="12"/>
                          <w:szCs w:val="12"/>
                        </w:rPr>
                        <w:t> </w:t>
                      </w:r>
                    </w:p>
                    <w:p w:rsidR="000E6342" w:rsidRPr="009561A0" w:rsidRDefault="000E6342" w:rsidP="00E92CB6">
                      <w:pPr>
                        <w:widowControl w:val="0"/>
                        <w:rPr>
                          <w:rFonts w:ascii="Candara" w:hAnsi="Candara"/>
                          <w:b/>
                          <w:bCs/>
                          <w:sz w:val="18"/>
                          <w:szCs w:val="18"/>
                        </w:rPr>
                      </w:pPr>
                      <w:r w:rsidRPr="009561A0">
                        <w:rPr>
                          <w:rFonts w:ascii="Candara" w:hAnsi="Candara"/>
                          <w:b/>
                          <w:bCs/>
                          <w:sz w:val="18"/>
                          <w:szCs w:val="18"/>
                        </w:rPr>
                        <w:t xml:space="preserve">a. Perennial Herbaceous Vegetation, Shrub/Tree Seedlings, Embedded Rock, Anchored Wood: </w:t>
                      </w:r>
                      <w:r w:rsidRPr="009561A0">
                        <w:rPr>
                          <w:rFonts w:ascii="Candara" w:hAnsi="Candara"/>
                          <w:sz w:val="18"/>
                          <w:szCs w:val="18"/>
                        </w:rPr>
                        <w:t xml:space="preserve">The greenline can be comprised of any combination of perennial herbaceous vegetation, shrub/tree seedlings, embedded rock, or anchored wood provided that there are </w:t>
                      </w:r>
                      <w:r w:rsidRPr="009561A0">
                        <w:rPr>
                          <w:rFonts w:ascii="Candara" w:hAnsi="Candara"/>
                          <w:b/>
                          <w:bCs/>
                          <w:sz w:val="18"/>
                          <w:szCs w:val="18"/>
                        </w:rPr>
                        <w:t xml:space="preserve">no patches of bare ground (rocks smaller than 15 cm are considered bare ground), litter, or nonvascular plants greater than 10 by 10 cm within the plot: </w:t>
                      </w:r>
                    </w:p>
                    <w:p w:rsidR="000E6342" w:rsidRPr="00586693" w:rsidRDefault="000E6342" w:rsidP="00E92CB6">
                      <w:pPr>
                        <w:rPr>
                          <w:rFonts w:ascii="Candara" w:hAnsi="Candara"/>
                          <w:b/>
                          <w:bCs/>
                          <w:sz w:val="12"/>
                          <w:szCs w:val="12"/>
                        </w:rPr>
                      </w:pPr>
                      <w:r w:rsidRPr="00586693">
                        <w:rPr>
                          <w:rFonts w:ascii="Candara" w:hAnsi="Candara"/>
                          <w:b/>
                          <w:bCs/>
                          <w:sz w:val="12"/>
                          <w:szCs w:val="12"/>
                        </w:rPr>
                        <w:t> </w:t>
                      </w:r>
                    </w:p>
                    <w:p w:rsidR="000E6342" w:rsidRPr="009561A0" w:rsidRDefault="000E6342" w:rsidP="00E92CB6">
                      <w:pPr>
                        <w:widowControl w:val="0"/>
                        <w:ind w:left="266"/>
                        <w:rPr>
                          <w:rFonts w:ascii="Candara" w:hAnsi="Candara"/>
                          <w:b/>
                          <w:bCs/>
                          <w:sz w:val="18"/>
                          <w:szCs w:val="18"/>
                        </w:rPr>
                      </w:pPr>
                      <w:r w:rsidRPr="009561A0">
                        <w:rPr>
                          <w:rFonts w:ascii="Candara" w:hAnsi="Candara"/>
                          <w:b/>
                          <w:bCs/>
                          <w:i/>
                          <w:iCs/>
                          <w:sz w:val="18"/>
                          <w:szCs w:val="18"/>
                        </w:rPr>
                        <w:t xml:space="preserve">1) Perennial Herbaceous Vegetation, Shrub/Tree Seedlings: </w:t>
                      </w:r>
                      <w:r w:rsidRPr="009561A0">
                        <w:rPr>
                          <w:rFonts w:ascii="Candara" w:hAnsi="Candara"/>
                          <w:sz w:val="18"/>
                          <w:szCs w:val="18"/>
                        </w:rPr>
                        <w:t xml:space="preserve">There must be at least 25 percent foliar cover of live perennial herbaceous vegetation and/or shrub/tree seedlings rooted in the plot. Foliar cover (live plant parts, stems, and leaves over the ground) is the shadow cast if the sun was directly overhead. Small openings in the canopy or overlap within the plant are excluded. </w:t>
                      </w:r>
                      <w:r w:rsidRPr="009561A0">
                        <w:rPr>
                          <w:rFonts w:ascii="Candara" w:hAnsi="Candara"/>
                          <w:b/>
                          <w:bCs/>
                          <w:sz w:val="18"/>
                          <w:szCs w:val="18"/>
                        </w:rPr>
                        <w:t xml:space="preserve">Shrub and tree seedlings are defined as woody plants less than 0.5 m tall. </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561A0" w:rsidRDefault="000E6342" w:rsidP="00E92CB6">
                      <w:pPr>
                        <w:widowControl w:val="0"/>
                        <w:ind w:left="266"/>
                        <w:rPr>
                          <w:rFonts w:ascii="Candara" w:hAnsi="Candara"/>
                          <w:sz w:val="18"/>
                          <w:szCs w:val="18"/>
                        </w:rPr>
                      </w:pPr>
                      <w:r w:rsidRPr="009561A0">
                        <w:rPr>
                          <w:rFonts w:ascii="Candara" w:hAnsi="Candara"/>
                          <w:b/>
                          <w:bCs/>
                          <w:i/>
                          <w:iCs/>
                          <w:sz w:val="18"/>
                          <w:szCs w:val="18"/>
                        </w:rPr>
                        <w:t xml:space="preserve">2) Embedded Rock: </w:t>
                      </w:r>
                      <w:r w:rsidRPr="009561A0">
                        <w:rPr>
                          <w:rFonts w:ascii="Candara" w:hAnsi="Candara"/>
                          <w:sz w:val="18"/>
                          <w:szCs w:val="18"/>
                        </w:rPr>
                        <w:t xml:space="preserve">The greenline may include rock that is at least 15 cm in diameter and at least partially embedded in the streambank with no evidence of erosion behind it, talus slopes, and bedrock. </w:t>
                      </w:r>
                      <w:r w:rsidRPr="009561A0">
                        <w:rPr>
                          <w:rFonts w:ascii="Candara" w:hAnsi="Candara"/>
                          <w:b/>
                          <w:bCs/>
                          <w:sz w:val="18"/>
                          <w:szCs w:val="18"/>
                        </w:rPr>
                        <w:t xml:space="preserve">Rock must be above the scour line and not in the active channel </w:t>
                      </w:r>
                      <w:r w:rsidRPr="009561A0">
                        <w:rPr>
                          <w:rFonts w:ascii="Candara" w:hAnsi="Candara"/>
                          <w:sz w:val="18"/>
                          <w:szCs w:val="18"/>
                        </w:rPr>
                        <w:t xml:space="preserve">(see appendix A, figures A20 and A21). </w:t>
                      </w:r>
                    </w:p>
                    <w:p w:rsidR="000E6342" w:rsidRPr="00586693" w:rsidRDefault="000E6342" w:rsidP="00E92CB6">
                      <w:pPr>
                        <w:rPr>
                          <w:rFonts w:ascii="Candara" w:hAnsi="Candara"/>
                          <w:sz w:val="12"/>
                          <w:szCs w:val="12"/>
                        </w:rPr>
                      </w:pPr>
                      <w:r w:rsidRPr="00586693">
                        <w:rPr>
                          <w:rFonts w:ascii="Candara" w:hAnsi="Candara"/>
                          <w:sz w:val="12"/>
                          <w:szCs w:val="12"/>
                        </w:rPr>
                        <w:t> </w:t>
                      </w:r>
                    </w:p>
                    <w:p w:rsidR="000E6342" w:rsidRPr="009561A0" w:rsidRDefault="000E6342" w:rsidP="00E92CB6">
                      <w:pPr>
                        <w:ind w:left="266"/>
                        <w:rPr>
                          <w:rFonts w:ascii="Candara" w:hAnsi="Candara"/>
                          <w:sz w:val="18"/>
                          <w:szCs w:val="18"/>
                        </w:rPr>
                      </w:pPr>
                      <w:r w:rsidRPr="009561A0">
                        <w:rPr>
                          <w:rFonts w:ascii="Candara" w:hAnsi="Candara"/>
                          <w:b/>
                          <w:bCs/>
                          <w:i/>
                          <w:iCs/>
                          <w:sz w:val="18"/>
                          <w:szCs w:val="18"/>
                        </w:rPr>
                        <w:t>3) Anchored Wood:</w:t>
                      </w:r>
                      <w:r w:rsidRPr="009561A0">
                        <w:rPr>
                          <w:rFonts w:ascii="Candara" w:hAnsi="Candara"/>
                          <w:i/>
                          <w:iCs/>
                          <w:sz w:val="18"/>
                          <w:szCs w:val="18"/>
                        </w:rPr>
                        <w:t xml:space="preserve"> </w:t>
                      </w:r>
                      <w:r w:rsidRPr="009561A0">
                        <w:rPr>
                          <w:rFonts w:ascii="Candara" w:hAnsi="Candara"/>
                          <w:sz w:val="18"/>
                          <w:szCs w:val="18"/>
                        </w:rPr>
                        <w:t xml:space="preserve">The greenline may include logs or root wads that are anchored into the streambank and large enough such that high flows are not likely to move them. There should be no evidence of erosion behind them. </w:t>
                      </w:r>
                      <w:r w:rsidRPr="009561A0">
                        <w:rPr>
                          <w:rFonts w:ascii="Candara" w:hAnsi="Candara"/>
                          <w:b/>
                          <w:bCs/>
                          <w:sz w:val="18"/>
                          <w:szCs w:val="18"/>
                        </w:rPr>
                        <w:t xml:space="preserve">Wood must be above the scour line and not in the active channel </w:t>
                      </w:r>
                      <w:r w:rsidRPr="009561A0">
                        <w:rPr>
                          <w:rFonts w:ascii="Candara" w:hAnsi="Candara"/>
                          <w:sz w:val="18"/>
                          <w:szCs w:val="18"/>
                        </w:rPr>
                        <w:t xml:space="preserve">(see appendix A, figures A21 and A22). </w:t>
                      </w:r>
                    </w:p>
                    <w:p w:rsidR="000E6342" w:rsidRPr="00586693" w:rsidRDefault="000E6342" w:rsidP="00E92CB6">
                      <w:pPr>
                        <w:ind w:left="266"/>
                        <w:rPr>
                          <w:rFonts w:ascii="Candara" w:hAnsi="Candara"/>
                          <w:sz w:val="12"/>
                          <w:szCs w:val="12"/>
                        </w:rPr>
                      </w:pPr>
                      <w:r w:rsidRPr="00586693">
                        <w:rPr>
                          <w:rFonts w:ascii="Candara" w:hAnsi="Candara"/>
                          <w:sz w:val="12"/>
                          <w:szCs w:val="12"/>
                        </w:rPr>
                        <w:t> </w:t>
                      </w:r>
                    </w:p>
                    <w:p w:rsidR="000E6342" w:rsidRPr="009561A0" w:rsidRDefault="000E6342" w:rsidP="00E92CB6">
                      <w:pPr>
                        <w:rPr>
                          <w:rFonts w:ascii="Candara" w:hAnsi="Candara"/>
                          <w:sz w:val="18"/>
                          <w:szCs w:val="18"/>
                        </w:rPr>
                      </w:pPr>
                      <w:r w:rsidRPr="009561A0">
                        <w:rPr>
                          <w:rFonts w:ascii="Candara" w:hAnsi="Candara"/>
                          <w:b/>
                          <w:bCs/>
                          <w:sz w:val="18"/>
                          <w:szCs w:val="18"/>
                        </w:rPr>
                        <w:t xml:space="preserve">b. Overstory (Young and/or Mature Shrubs or Trees): </w:t>
                      </w:r>
                      <w:r w:rsidRPr="009561A0">
                        <w:rPr>
                          <w:rFonts w:ascii="Candara" w:hAnsi="Candara"/>
                          <w:sz w:val="18"/>
                          <w:szCs w:val="18"/>
                        </w:rPr>
                        <w:t xml:space="preserve">If young or mature woody plants are located closer to the water’s edge than qualifying perennial herbaceous vegetation, rock, or wood (as described above), the greenline is located at the base of young or mature shrubs or trees as shown in figure 6. Young and mature shrubs and trees are defined as woody plants at least 0.5 m tall. Foliar cover of young and mature shrubs and trees is not considered for identifying the greenline. When there is no understory beneath the shrub/tree canopy, the greenline is located at the rooted base of the shrubs or trees or beneath the shrub/tree canopy along a simulated line connecting the rooted base of adjacent shrubs and/or trees roughly parallel to the stream (see figures 7 and 8 and appendix A, figures A10 and A11). </w:t>
                      </w:r>
                    </w:p>
                    <w:p w:rsidR="000E6342" w:rsidRDefault="000E6342" w:rsidP="00B97A92">
                      <w:pPr>
                        <w:jc w:val="both"/>
                      </w:pPr>
                    </w:p>
                  </w:txbxContent>
                </v:textbox>
              </v:shape>
            </w:pict>
          </mc:Fallback>
        </mc:AlternateContent>
      </w:r>
      <w:r w:rsidR="006B6F61">
        <w:rPr>
          <w:noProof/>
        </w:rPr>
        <mc:AlternateContent>
          <mc:Choice Requires="wps">
            <w:drawing>
              <wp:anchor distT="0" distB="0" distL="114300" distR="114300" simplePos="0" relativeHeight="251636736" behindDoc="0" locked="0" layoutInCell="1" allowOverlap="1" wp14:anchorId="08336595" wp14:editId="36CCB96E">
                <wp:simplePos x="0" y="0"/>
                <wp:positionH relativeFrom="column">
                  <wp:posOffset>2183130</wp:posOffset>
                </wp:positionH>
                <wp:positionV relativeFrom="paragraph">
                  <wp:posOffset>7000875</wp:posOffset>
                </wp:positionV>
                <wp:extent cx="344805" cy="2667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480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9561A0" w:rsidRDefault="000E6342">
                            <w:pPr>
                              <w:rPr>
                                <w:rFonts w:ascii="Candara" w:hAnsi="Candara"/>
                                <w:sz w:val="18"/>
                                <w:szCs w:val="18"/>
                              </w:rPr>
                            </w:pPr>
                            <w:r>
                              <w:rPr>
                                <w:rFonts w:ascii="Candara" w:hAnsi="Candara"/>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36595" id="Text Box 12" o:spid="_x0000_s1106" type="#_x0000_t202" style="position:absolute;margin-left:171.9pt;margin-top:551.25pt;width:27.15pt;height:2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" filled="f" stroked="f" strokeweight=".5pt">
                <v:textbox>
                  <w:txbxContent>
                    <w:p w:rsidR="000E6342" w:rsidRPr="009561A0" w:rsidRDefault="000E6342">
                      <w:pPr>
                        <w:rPr>
                          <w:rFonts w:ascii="Candara" w:hAnsi="Candara"/>
                          <w:sz w:val="18"/>
                          <w:szCs w:val="18"/>
                        </w:rPr>
                      </w:pPr>
                      <w:r>
                        <w:rPr>
                          <w:rFonts w:ascii="Candara" w:hAnsi="Candara"/>
                          <w:sz w:val="18"/>
                          <w:szCs w:val="18"/>
                        </w:rPr>
                        <w:t>3</w:t>
                      </w:r>
                    </w:p>
                  </w:txbxContent>
                </v:textbox>
              </v:shape>
            </w:pict>
          </mc:Fallback>
        </mc:AlternateContent>
      </w:r>
      <w:r w:rsidR="00FB2561">
        <w:rPr>
          <w:noProof/>
        </w:rPr>
        <mc:AlternateContent>
          <mc:Choice Requires="wps">
            <w:drawing>
              <wp:anchor distT="0" distB="0" distL="114300" distR="114300" simplePos="0" relativeHeight="251644928" behindDoc="0" locked="0" layoutInCell="1" allowOverlap="1" wp14:anchorId="66F2828E" wp14:editId="00877A60">
                <wp:simplePos x="0" y="0"/>
                <wp:positionH relativeFrom="column">
                  <wp:posOffset>7212330</wp:posOffset>
                </wp:positionH>
                <wp:positionV relativeFrom="paragraph">
                  <wp:posOffset>7000875</wp:posOffset>
                </wp:positionV>
                <wp:extent cx="344805" cy="2667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44805" cy="266700"/>
                        </a:xfrm>
                        <a:prstGeom prst="rect">
                          <a:avLst/>
                        </a:prstGeom>
                        <a:noFill/>
                        <a:ln w="6350">
                          <a:noFill/>
                        </a:ln>
                        <a:effectLst/>
                      </wps:spPr>
                      <wps:txbx>
                        <w:txbxContent>
                          <w:p w:rsidR="000E6342" w:rsidRPr="009561A0" w:rsidRDefault="000E6342" w:rsidP="004F2120">
                            <w:pPr>
                              <w:rPr>
                                <w:rFonts w:ascii="Candara" w:hAnsi="Candara"/>
                                <w:sz w:val="18"/>
                                <w:szCs w:val="18"/>
                              </w:rPr>
                            </w:pPr>
                            <w:r>
                              <w:rPr>
                                <w:rFonts w:ascii="Candara" w:hAnsi="Candara"/>
                                <w:sz w:val="18"/>
                                <w:szCs w:val="1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2828E" id="Text Box 37" o:spid="_x0000_s1107" type="#_x0000_t202" style="position:absolute;margin-left:567.9pt;margin-top:551.25pt;width:27.1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" filled="f" stroked="f" strokeweight=".5pt">
                <v:textbox>
                  <w:txbxContent>
                    <w:p w:rsidR="000E6342" w:rsidRPr="009561A0" w:rsidRDefault="000E6342" w:rsidP="004F2120">
                      <w:pPr>
                        <w:rPr>
                          <w:rFonts w:ascii="Candara" w:hAnsi="Candara"/>
                          <w:sz w:val="18"/>
                          <w:szCs w:val="18"/>
                        </w:rPr>
                      </w:pPr>
                      <w:r>
                        <w:rPr>
                          <w:rFonts w:ascii="Candara" w:hAnsi="Candara"/>
                          <w:sz w:val="18"/>
                          <w:szCs w:val="18"/>
                        </w:rPr>
                        <w:t>12</w:t>
                      </w:r>
                    </w:p>
                  </w:txbxContent>
                </v:textbox>
              </v:shape>
            </w:pict>
          </mc:Fallback>
        </mc:AlternateContent>
      </w:r>
      <w:r w:rsidR="00674A08">
        <w:br w:type="page"/>
      </w:r>
    </w:p>
    <w:tbl>
      <w:tblPr>
        <w:tblStyle w:val="TableGrid"/>
        <w:tblpPr w:leftFromText="180" w:rightFromText="180" w:vertAnchor="text" w:horzAnchor="margin" w:tblpX="432" w:tblpY="16"/>
        <w:tblW w:w="2971" w:type="dxa"/>
        <w:tblBorders>
          <w:top w:val="none" w:sz="0" w:space="0" w:color="auto"/>
          <w:left w:val="none" w:sz="0" w:space="0" w:color="auto"/>
          <w:right w:val="none" w:sz="0" w:space="0" w:color="auto"/>
        </w:tblBorders>
        <w:tblLook w:val="04A0" w:firstRow="1" w:lastRow="0" w:firstColumn="1" w:lastColumn="0" w:noHBand="0" w:noVBand="1"/>
      </w:tblPr>
      <w:tblGrid>
        <w:gridCol w:w="883"/>
        <w:gridCol w:w="2088"/>
      </w:tblGrid>
      <w:tr w:rsidR="00FB2561" w:rsidRPr="00CA77A3" w:rsidTr="00BE232E">
        <w:trPr>
          <w:trHeight w:val="450"/>
        </w:trPr>
        <w:tc>
          <w:tcPr>
            <w:tcW w:w="2971" w:type="dxa"/>
            <w:gridSpan w:val="2"/>
            <w:tcBorders>
              <w:bottom w:val="single" w:sz="4" w:space="0" w:color="auto"/>
            </w:tcBorders>
            <w:shd w:val="clear" w:color="auto" w:fill="auto"/>
            <w:vAlign w:val="center"/>
          </w:tcPr>
          <w:p w:rsidR="00FB2561" w:rsidRPr="00CA77A3" w:rsidRDefault="00FB2561" w:rsidP="00BE232E">
            <w:pPr>
              <w:pStyle w:val="Caption"/>
              <w:keepNext/>
              <w:rPr>
                <w:rFonts w:ascii="Candara" w:hAnsi="Candara"/>
                <w:b w:val="0"/>
                <w:color w:val="000000" w:themeColor="text1"/>
              </w:rPr>
            </w:pPr>
            <w:r w:rsidRPr="00CA77A3">
              <w:rPr>
                <w:rFonts w:ascii="Candara" w:hAnsi="Candara"/>
                <w:color w:val="000000" w:themeColor="text1"/>
              </w:rPr>
              <w:lastRenderedPageBreak/>
              <w:t>Table 10.</w:t>
            </w:r>
            <w:r>
              <w:rPr>
                <w:rFonts w:ascii="Candara" w:hAnsi="Candara"/>
                <w:b w:val="0"/>
                <w:color w:val="000000" w:themeColor="text1"/>
              </w:rPr>
              <w:t xml:space="preserve"> </w:t>
            </w:r>
            <w:r w:rsidRPr="00CA77A3">
              <w:rPr>
                <w:rFonts w:ascii="Candara" w:hAnsi="Candara"/>
                <w:b w:val="0"/>
                <w:color w:val="000000" w:themeColor="text1"/>
              </w:rPr>
              <w:t xml:space="preserve">Age Classes for </w:t>
            </w:r>
            <w:r w:rsidRPr="00CA77A3">
              <w:rPr>
                <w:rFonts w:ascii="Candara" w:hAnsi="Candara"/>
                <w:b w:val="0"/>
                <w:color w:val="000000" w:themeColor="text1"/>
                <w:u w:val="single"/>
              </w:rPr>
              <w:t>SINGLE STEMMED</w:t>
            </w:r>
            <w:r w:rsidRPr="00CA77A3">
              <w:rPr>
                <w:rFonts w:ascii="Candara" w:hAnsi="Candara"/>
                <w:b w:val="0"/>
                <w:color w:val="000000" w:themeColor="text1"/>
              </w:rPr>
              <w:t xml:space="preserve"> Species</w:t>
            </w:r>
          </w:p>
        </w:tc>
      </w:tr>
      <w:tr w:rsidR="00FB2561" w:rsidRPr="00A625FD" w:rsidTr="00BE232E">
        <w:trPr>
          <w:trHeight w:val="212"/>
        </w:trPr>
        <w:tc>
          <w:tcPr>
            <w:tcW w:w="0" w:type="auto"/>
            <w:tcBorders>
              <w:top w:val="single" w:sz="4" w:space="0" w:color="auto"/>
              <w:left w:val="single" w:sz="4" w:space="0" w:color="auto"/>
              <w:right w:val="single" w:sz="4" w:space="0" w:color="auto"/>
            </w:tcBorders>
            <w:shd w:val="pct10" w:color="auto" w:fill="auto"/>
            <w:vAlign w:val="center"/>
          </w:tcPr>
          <w:p w:rsidR="00FB2561" w:rsidRPr="00A625FD" w:rsidRDefault="00FB2561" w:rsidP="00BE232E">
            <w:pPr>
              <w:autoSpaceDE w:val="0"/>
              <w:autoSpaceDN w:val="0"/>
              <w:adjustRightInd w:val="0"/>
              <w:jc w:val="center"/>
              <w:rPr>
                <w:rFonts w:ascii="Candara" w:hAnsi="Candara" w:cs="Verdana,BoldItalic"/>
                <w:b/>
                <w:bCs/>
                <w:iCs/>
                <w:sz w:val="18"/>
                <w:szCs w:val="18"/>
              </w:rPr>
            </w:pPr>
            <w:r w:rsidRPr="00A625FD">
              <w:rPr>
                <w:rFonts w:ascii="Candara" w:hAnsi="Candara" w:cs="Verdana,BoldItalic"/>
                <w:b/>
                <w:bCs/>
                <w:iCs/>
                <w:sz w:val="18"/>
                <w:szCs w:val="18"/>
              </w:rPr>
              <w:t>Age Class</w:t>
            </w:r>
          </w:p>
        </w:tc>
        <w:tc>
          <w:tcPr>
            <w:tcW w:w="2117" w:type="dxa"/>
            <w:tcBorders>
              <w:top w:val="single" w:sz="4" w:space="0" w:color="auto"/>
              <w:left w:val="single" w:sz="4" w:space="0" w:color="auto"/>
              <w:right w:val="single" w:sz="4" w:space="0" w:color="auto"/>
            </w:tcBorders>
            <w:shd w:val="pct10" w:color="auto" w:fill="auto"/>
            <w:vAlign w:val="center"/>
          </w:tcPr>
          <w:p w:rsidR="00FB2561" w:rsidRPr="00A625FD" w:rsidRDefault="00FB2561" w:rsidP="00BE232E">
            <w:pPr>
              <w:autoSpaceDE w:val="0"/>
              <w:autoSpaceDN w:val="0"/>
              <w:adjustRightInd w:val="0"/>
              <w:jc w:val="center"/>
              <w:rPr>
                <w:rFonts w:ascii="Candara" w:hAnsi="Candara" w:cs="Verdana,BoldItalic"/>
                <w:b/>
                <w:bCs/>
                <w:iCs/>
                <w:sz w:val="18"/>
                <w:szCs w:val="18"/>
              </w:rPr>
            </w:pPr>
            <w:r w:rsidRPr="00A625FD">
              <w:rPr>
                <w:rFonts w:ascii="Candara" w:hAnsi="Candara" w:cs="Verdana,BoldItalic"/>
                <w:b/>
                <w:bCs/>
                <w:iCs/>
                <w:sz w:val="18"/>
                <w:szCs w:val="18"/>
              </w:rPr>
              <w:t>Single Stem Species</w:t>
            </w:r>
          </w:p>
        </w:tc>
      </w:tr>
      <w:tr w:rsidR="00FB2561" w:rsidRPr="00A625FD" w:rsidTr="00BE232E">
        <w:trPr>
          <w:trHeight w:val="424"/>
        </w:trPr>
        <w:tc>
          <w:tcPr>
            <w:tcW w:w="0" w:type="auto"/>
            <w:tcBorders>
              <w:top w:val="single" w:sz="4" w:space="0" w:color="auto"/>
              <w:left w:val="single" w:sz="4" w:space="0" w:color="auto"/>
              <w:right w:val="single" w:sz="4" w:space="0" w:color="auto"/>
            </w:tcBorders>
            <w:vAlign w:val="center"/>
          </w:tcPr>
          <w:p w:rsidR="00FB2561" w:rsidRPr="00A625FD" w:rsidRDefault="00FB2561" w:rsidP="00BE232E">
            <w:pPr>
              <w:autoSpaceDE w:val="0"/>
              <w:autoSpaceDN w:val="0"/>
              <w:adjustRightInd w:val="0"/>
              <w:jc w:val="center"/>
              <w:rPr>
                <w:rFonts w:ascii="Candara" w:hAnsi="Candara" w:cs="Verdana,BoldItalic"/>
                <w:b/>
                <w:bCs/>
                <w:iCs/>
                <w:sz w:val="18"/>
                <w:szCs w:val="18"/>
              </w:rPr>
            </w:pPr>
            <w:r w:rsidRPr="00A625FD">
              <w:rPr>
                <w:rFonts w:ascii="Candara" w:hAnsi="Candara" w:cs="Verdana,BoldItalic"/>
                <w:b/>
                <w:bCs/>
                <w:iCs/>
                <w:sz w:val="18"/>
                <w:szCs w:val="18"/>
              </w:rPr>
              <w:t>Seedling</w:t>
            </w:r>
          </w:p>
        </w:tc>
        <w:tc>
          <w:tcPr>
            <w:tcW w:w="2117" w:type="dxa"/>
            <w:tcBorders>
              <w:top w:val="single" w:sz="4" w:space="0" w:color="auto"/>
              <w:left w:val="single" w:sz="4" w:space="0" w:color="auto"/>
              <w:right w:val="single" w:sz="4" w:space="0" w:color="auto"/>
            </w:tcBorders>
          </w:tcPr>
          <w:p w:rsidR="00FB2561" w:rsidRPr="00A625FD" w:rsidRDefault="00FB2561" w:rsidP="00BE232E">
            <w:pPr>
              <w:autoSpaceDE w:val="0"/>
              <w:autoSpaceDN w:val="0"/>
              <w:adjustRightInd w:val="0"/>
              <w:jc w:val="both"/>
              <w:rPr>
                <w:rFonts w:ascii="Candara" w:hAnsi="Candara" w:cs="Verdana,BoldItalic"/>
                <w:bCs/>
                <w:iCs/>
                <w:sz w:val="18"/>
                <w:szCs w:val="18"/>
              </w:rPr>
            </w:pPr>
            <w:r w:rsidRPr="00A625FD">
              <w:rPr>
                <w:rFonts w:ascii="Candara" w:hAnsi="Candara" w:cs="Verdana,BoldItalic"/>
                <w:bCs/>
                <w:iCs/>
                <w:sz w:val="18"/>
                <w:szCs w:val="18"/>
              </w:rPr>
              <w:t>Stem is &lt;1 m tall or &lt; 2.5 cm in diameter at 50% of height from ground level</w:t>
            </w:r>
          </w:p>
        </w:tc>
      </w:tr>
      <w:tr w:rsidR="00FB2561" w:rsidRPr="00A625FD" w:rsidTr="00BE232E">
        <w:trPr>
          <w:trHeight w:val="656"/>
        </w:trPr>
        <w:tc>
          <w:tcPr>
            <w:tcW w:w="0" w:type="auto"/>
            <w:tcBorders>
              <w:top w:val="single" w:sz="4" w:space="0" w:color="auto"/>
              <w:left w:val="single" w:sz="4" w:space="0" w:color="auto"/>
              <w:right w:val="single" w:sz="4" w:space="0" w:color="auto"/>
            </w:tcBorders>
            <w:vAlign w:val="center"/>
          </w:tcPr>
          <w:p w:rsidR="00FB2561" w:rsidRPr="00A625FD" w:rsidRDefault="00FB2561" w:rsidP="00BE232E">
            <w:pPr>
              <w:autoSpaceDE w:val="0"/>
              <w:autoSpaceDN w:val="0"/>
              <w:adjustRightInd w:val="0"/>
              <w:jc w:val="center"/>
              <w:rPr>
                <w:rFonts w:ascii="Candara" w:hAnsi="Candara" w:cs="Verdana,BoldItalic"/>
                <w:b/>
                <w:bCs/>
                <w:iCs/>
                <w:sz w:val="18"/>
                <w:szCs w:val="18"/>
              </w:rPr>
            </w:pPr>
            <w:r w:rsidRPr="00A625FD">
              <w:rPr>
                <w:rFonts w:ascii="Candara" w:hAnsi="Candara" w:cs="Verdana,BoldItalic"/>
                <w:b/>
                <w:bCs/>
                <w:iCs/>
                <w:sz w:val="18"/>
                <w:szCs w:val="18"/>
              </w:rPr>
              <w:t>Young</w:t>
            </w:r>
          </w:p>
        </w:tc>
        <w:tc>
          <w:tcPr>
            <w:tcW w:w="2117" w:type="dxa"/>
            <w:tcBorders>
              <w:top w:val="single" w:sz="4" w:space="0" w:color="auto"/>
              <w:left w:val="single" w:sz="4" w:space="0" w:color="auto"/>
              <w:right w:val="single" w:sz="4" w:space="0" w:color="auto"/>
            </w:tcBorders>
          </w:tcPr>
          <w:p w:rsidR="00FB2561" w:rsidRPr="00A625FD" w:rsidRDefault="00FB2561" w:rsidP="00BE232E">
            <w:pPr>
              <w:autoSpaceDE w:val="0"/>
              <w:autoSpaceDN w:val="0"/>
              <w:adjustRightInd w:val="0"/>
              <w:jc w:val="both"/>
              <w:rPr>
                <w:rFonts w:ascii="Candara" w:hAnsi="Candara" w:cs="Verdana,BoldItalic"/>
                <w:bCs/>
                <w:iCs/>
                <w:sz w:val="18"/>
                <w:szCs w:val="18"/>
              </w:rPr>
            </w:pPr>
            <w:r w:rsidRPr="00A625FD">
              <w:rPr>
                <w:rFonts w:ascii="Candara" w:hAnsi="Candara" w:cs="Verdana,BoldItalic"/>
                <w:bCs/>
                <w:iCs/>
                <w:sz w:val="18"/>
                <w:szCs w:val="18"/>
              </w:rPr>
              <w:t>Stem is &gt; 1 m tall and 2.5 cm to 7.6 cm in diameter at 50% of height from ground level.</w:t>
            </w:r>
          </w:p>
        </w:tc>
      </w:tr>
      <w:tr w:rsidR="00FB2561" w:rsidRPr="00A625FD" w:rsidTr="00BE232E">
        <w:trPr>
          <w:trHeight w:val="444"/>
        </w:trPr>
        <w:tc>
          <w:tcPr>
            <w:tcW w:w="0" w:type="auto"/>
            <w:tcBorders>
              <w:top w:val="single" w:sz="4" w:space="0" w:color="auto"/>
              <w:left w:val="single" w:sz="4" w:space="0" w:color="auto"/>
              <w:right w:val="single" w:sz="4" w:space="0" w:color="auto"/>
            </w:tcBorders>
            <w:vAlign w:val="center"/>
          </w:tcPr>
          <w:p w:rsidR="00FB2561" w:rsidRPr="00A625FD" w:rsidRDefault="00FB2561" w:rsidP="00BE232E">
            <w:pPr>
              <w:autoSpaceDE w:val="0"/>
              <w:autoSpaceDN w:val="0"/>
              <w:adjustRightInd w:val="0"/>
              <w:jc w:val="center"/>
              <w:rPr>
                <w:rFonts w:ascii="Candara" w:hAnsi="Candara" w:cs="Verdana,BoldItalic"/>
                <w:b/>
                <w:bCs/>
                <w:iCs/>
                <w:sz w:val="18"/>
                <w:szCs w:val="18"/>
              </w:rPr>
            </w:pPr>
            <w:r w:rsidRPr="00A625FD">
              <w:rPr>
                <w:rFonts w:ascii="Candara" w:hAnsi="Candara" w:cs="Verdana,BoldItalic"/>
                <w:b/>
                <w:bCs/>
                <w:iCs/>
                <w:sz w:val="18"/>
                <w:szCs w:val="18"/>
              </w:rPr>
              <w:t>Mature</w:t>
            </w:r>
          </w:p>
        </w:tc>
        <w:tc>
          <w:tcPr>
            <w:tcW w:w="2117" w:type="dxa"/>
            <w:tcBorders>
              <w:top w:val="single" w:sz="4" w:space="0" w:color="auto"/>
              <w:left w:val="single" w:sz="4" w:space="0" w:color="auto"/>
              <w:right w:val="single" w:sz="4" w:space="0" w:color="auto"/>
            </w:tcBorders>
          </w:tcPr>
          <w:p w:rsidR="00FB2561" w:rsidRPr="00A625FD" w:rsidRDefault="00FB2561" w:rsidP="00BE232E">
            <w:pPr>
              <w:autoSpaceDE w:val="0"/>
              <w:autoSpaceDN w:val="0"/>
              <w:adjustRightInd w:val="0"/>
              <w:jc w:val="both"/>
              <w:rPr>
                <w:rFonts w:ascii="Candara" w:hAnsi="Candara" w:cs="Verdana,BoldItalic"/>
                <w:bCs/>
                <w:iCs/>
                <w:sz w:val="18"/>
                <w:szCs w:val="18"/>
              </w:rPr>
            </w:pPr>
            <w:r w:rsidRPr="00A625FD">
              <w:rPr>
                <w:rFonts w:ascii="Candara" w:hAnsi="Candara" w:cs="Verdana,BoldItalic"/>
                <w:bCs/>
                <w:iCs/>
                <w:sz w:val="18"/>
                <w:szCs w:val="18"/>
              </w:rPr>
              <w:t>Stem is &gt; 1 m tall and &gt; 7.6 cm in diameter at 50% of height from ground level.</w:t>
            </w:r>
          </w:p>
        </w:tc>
      </w:tr>
    </w:tbl>
    <w:tbl>
      <w:tblPr>
        <w:tblpPr w:leftFromText="180" w:rightFromText="180" w:vertAnchor="text" w:horzAnchor="page" w:tblpX="4136" w:tblpY="31"/>
        <w:tblW w:w="3070" w:type="dxa"/>
        <w:tblCellMar>
          <w:left w:w="0" w:type="dxa"/>
          <w:right w:w="0" w:type="dxa"/>
        </w:tblCellMar>
        <w:tblLook w:val="04A0" w:firstRow="1" w:lastRow="0" w:firstColumn="1" w:lastColumn="0" w:noHBand="0" w:noVBand="1"/>
      </w:tblPr>
      <w:tblGrid>
        <w:gridCol w:w="881"/>
        <w:gridCol w:w="2189"/>
      </w:tblGrid>
      <w:tr w:rsidR="00FB2561" w:rsidRPr="00EA4BA3" w:rsidTr="00BE232E">
        <w:trPr>
          <w:trHeight w:val="794"/>
        </w:trPr>
        <w:tc>
          <w:tcPr>
            <w:tcW w:w="3070" w:type="dxa"/>
            <w:gridSpan w:val="2"/>
            <w:tcBorders>
              <w:bottom w:val="single" w:sz="2" w:space="0" w:color="000000"/>
            </w:tcBorders>
            <w:tcMar>
              <w:top w:w="0" w:type="dxa"/>
              <w:left w:w="115" w:type="dxa"/>
              <w:bottom w:w="0" w:type="dxa"/>
              <w:right w:w="115" w:type="dxa"/>
            </w:tcMar>
            <w:vAlign w:val="center"/>
            <w:hideMark/>
          </w:tcPr>
          <w:p w:rsidR="00FB2561" w:rsidRPr="00EA4BA3" w:rsidRDefault="00FB2561" w:rsidP="00BE232E">
            <w:pPr>
              <w:widowControl w:val="0"/>
              <w:ind w:right="0"/>
              <w:rPr>
                <w:rFonts w:ascii="Candara" w:eastAsia="Times New Roman" w:hAnsi="Candara"/>
                <w:color w:val="000000"/>
                <w:kern w:val="28"/>
                <w:sz w:val="18"/>
                <w:szCs w:val="18"/>
                <w14:cntxtAlts/>
              </w:rPr>
            </w:pPr>
            <w:r w:rsidRPr="00EA4BA3">
              <w:rPr>
                <w:rFonts w:ascii="Candara" w:eastAsia="Times New Roman" w:hAnsi="Candara"/>
                <w:b/>
                <w:bCs/>
                <w:color w:val="000000"/>
                <w:kern w:val="28"/>
                <w:sz w:val="18"/>
                <w:szCs w:val="18"/>
                <w14:cntxtAlts/>
              </w:rPr>
              <w:t xml:space="preserve">Table 11.  </w:t>
            </w:r>
            <w:r w:rsidRPr="00EA4BA3">
              <w:rPr>
                <w:rFonts w:ascii="Candara" w:eastAsia="Times New Roman" w:hAnsi="Candara"/>
                <w:color w:val="000000"/>
                <w:kern w:val="28"/>
                <w:sz w:val="18"/>
                <w:szCs w:val="18"/>
                <w14:cntxtAlts/>
              </w:rPr>
              <w:t>Multi</w:t>
            </w:r>
            <w:r w:rsidR="008E1D17">
              <w:rPr>
                <w:rFonts w:ascii="Candara" w:eastAsia="Times New Roman" w:hAnsi="Candara"/>
                <w:color w:val="000000"/>
                <w:kern w:val="28"/>
                <w:sz w:val="18"/>
                <w:szCs w:val="18"/>
                <w14:cntxtAlts/>
              </w:rPr>
              <w:t>-</w:t>
            </w:r>
            <w:r w:rsidRPr="00EA4BA3">
              <w:rPr>
                <w:rFonts w:ascii="Candara" w:eastAsia="Times New Roman" w:hAnsi="Candara"/>
                <w:color w:val="000000"/>
                <w:kern w:val="28"/>
                <w:sz w:val="18"/>
                <w:szCs w:val="18"/>
                <w14:cntxtAlts/>
              </w:rPr>
              <w:t>stemmed (Clumpy) Woody Species Age Class (e.g., most willows, alder, and birch)</w:t>
            </w:r>
          </w:p>
        </w:tc>
      </w:tr>
      <w:tr w:rsidR="00FB2561" w:rsidRPr="00EA4BA3" w:rsidTr="00BE232E">
        <w:trPr>
          <w:trHeight w:val="485"/>
        </w:trPr>
        <w:tc>
          <w:tcPr>
            <w:tcW w:w="881" w:type="dxa"/>
            <w:tcBorders>
              <w:top w:val="single" w:sz="2" w:space="0" w:color="000000"/>
              <w:left w:val="single" w:sz="2" w:space="0" w:color="000000"/>
              <w:bottom w:val="single" w:sz="2" w:space="0" w:color="000000"/>
              <w:right w:val="single" w:sz="2" w:space="0" w:color="000000"/>
            </w:tcBorders>
            <w:shd w:val="clear" w:color="auto" w:fill="D9D9D9"/>
            <w:tcMar>
              <w:top w:w="0" w:type="dxa"/>
              <w:left w:w="115" w:type="dxa"/>
              <w:bottom w:w="0" w:type="dxa"/>
              <w:right w:w="115" w:type="dxa"/>
            </w:tcMar>
            <w:vAlign w:val="center"/>
            <w:hideMark/>
          </w:tcPr>
          <w:p w:rsidR="00FB2561" w:rsidRPr="00EA4BA3" w:rsidRDefault="00FB2561" w:rsidP="00BE232E">
            <w:pPr>
              <w:widowControl w:val="0"/>
              <w:ind w:right="0"/>
              <w:jc w:val="center"/>
              <w:rPr>
                <w:rFonts w:ascii="Candara" w:eastAsia="Times New Roman" w:hAnsi="Candara"/>
                <w:color w:val="000000"/>
                <w:kern w:val="28"/>
                <w:sz w:val="18"/>
                <w:szCs w:val="18"/>
                <w14:cntxtAlts/>
              </w:rPr>
            </w:pPr>
            <w:r w:rsidRPr="00EA4BA3">
              <w:rPr>
                <w:rFonts w:ascii="Candara" w:eastAsia="Times New Roman" w:hAnsi="Candara"/>
                <w:b/>
                <w:bCs/>
                <w:color w:val="000000"/>
                <w:kern w:val="28"/>
                <w:sz w:val="18"/>
                <w:szCs w:val="18"/>
                <w14:cntxtAlts/>
              </w:rPr>
              <w:t>Age class</w:t>
            </w:r>
          </w:p>
        </w:tc>
        <w:tc>
          <w:tcPr>
            <w:tcW w:w="2189" w:type="dxa"/>
            <w:tcBorders>
              <w:top w:val="single" w:sz="2" w:space="0" w:color="000000"/>
              <w:left w:val="single" w:sz="2" w:space="0" w:color="000000"/>
              <w:bottom w:val="single" w:sz="2" w:space="0" w:color="000000"/>
              <w:right w:val="single" w:sz="2" w:space="0" w:color="000000"/>
            </w:tcBorders>
            <w:shd w:val="clear" w:color="auto" w:fill="D9D9D9"/>
            <w:tcMar>
              <w:top w:w="0" w:type="dxa"/>
              <w:left w:w="115" w:type="dxa"/>
              <w:bottom w:w="0" w:type="dxa"/>
              <w:right w:w="115" w:type="dxa"/>
            </w:tcMar>
            <w:vAlign w:val="center"/>
            <w:hideMark/>
          </w:tcPr>
          <w:p w:rsidR="00FB2561" w:rsidRPr="00EA4BA3" w:rsidRDefault="00FB2561" w:rsidP="00BE232E">
            <w:pPr>
              <w:widowControl w:val="0"/>
              <w:ind w:right="0"/>
              <w:jc w:val="center"/>
              <w:rPr>
                <w:rFonts w:ascii="Candara" w:eastAsia="Times New Roman" w:hAnsi="Candara"/>
                <w:color w:val="000000"/>
                <w:kern w:val="28"/>
                <w:sz w:val="18"/>
                <w:szCs w:val="18"/>
                <w14:cntxtAlts/>
              </w:rPr>
            </w:pPr>
            <w:r w:rsidRPr="00EA4BA3">
              <w:rPr>
                <w:rFonts w:ascii="Candara" w:eastAsia="Times New Roman" w:hAnsi="Candara"/>
                <w:b/>
                <w:bCs/>
                <w:color w:val="000000"/>
                <w:kern w:val="28"/>
                <w:sz w:val="18"/>
                <w:szCs w:val="18"/>
                <w14:cntxtAlts/>
              </w:rPr>
              <w:t>Stems and Height</w:t>
            </w:r>
          </w:p>
        </w:tc>
      </w:tr>
      <w:tr w:rsidR="00FB2561" w:rsidRPr="00EA4BA3" w:rsidTr="00BE232E">
        <w:trPr>
          <w:trHeight w:val="551"/>
        </w:trPr>
        <w:tc>
          <w:tcPr>
            <w:tcW w:w="881"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FB2561" w:rsidRPr="00EA4BA3" w:rsidRDefault="00FB2561" w:rsidP="00BE232E">
            <w:pPr>
              <w:widowControl w:val="0"/>
              <w:tabs>
                <w:tab w:val="left" w:pos="-31680"/>
                <w:tab w:val="left" w:leader="dot" w:pos="4372"/>
              </w:tabs>
              <w:ind w:right="0"/>
              <w:rPr>
                <w:rFonts w:ascii="Candara" w:eastAsia="Times New Roman" w:hAnsi="Candara"/>
                <w:color w:val="000000"/>
                <w:kern w:val="28"/>
                <w:sz w:val="18"/>
                <w:szCs w:val="18"/>
                <w14:cntxtAlts/>
              </w:rPr>
            </w:pPr>
            <w:r w:rsidRPr="00EA4BA3">
              <w:rPr>
                <w:rFonts w:ascii="Candara" w:eastAsia="Times New Roman" w:hAnsi="Candara"/>
                <w:color w:val="000000"/>
                <w:kern w:val="28"/>
                <w:sz w:val="18"/>
                <w:szCs w:val="18"/>
                <w14:cntxtAlts/>
              </w:rPr>
              <w:t>Seedling</w:t>
            </w:r>
          </w:p>
        </w:tc>
        <w:tc>
          <w:tcPr>
            <w:tcW w:w="2189"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FB2561" w:rsidRPr="00EA4BA3" w:rsidRDefault="00FB2561" w:rsidP="00BE232E">
            <w:pPr>
              <w:widowControl w:val="0"/>
              <w:ind w:right="0"/>
              <w:rPr>
                <w:rFonts w:ascii="Candara" w:eastAsia="Times New Roman" w:hAnsi="Candara"/>
                <w:color w:val="000000"/>
                <w:kern w:val="28"/>
                <w:sz w:val="18"/>
                <w:szCs w:val="18"/>
                <w14:cntxtAlts/>
              </w:rPr>
            </w:pPr>
            <w:r w:rsidRPr="00EA4BA3">
              <w:rPr>
                <w:rFonts w:ascii="Candara" w:eastAsia="Times New Roman" w:hAnsi="Candara"/>
                <w:color w:val="000000"/>
                <w:kern w:val="28"/>
                <w:sz w:val="18"/>
                <w:szCs w:val="18"/>
                <w14:cntxtAlts/>
              </w:rPr>
              <w:t>1 stem &lt;0.5 cm in diameter at the base and &lt;0.5 m tall.</w:t>
            </w:r>
          </w:p>
        </w:tc>
      </w:tr>
      <w:tr w:rsidR="00FB2561" w:rsidRPr="00EA4BA3" w:rsidTr="00BE232E">
        <w:trPr>
          <w:trHeight w:val="905"/>
        </w:trPr>
        <w:tc>
          <w:tcPr>
            <w:tcW w:w="881"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FB2561" w:rsidRPr="00EA4BA3" w:rsidRDefault="00FB2561" w:rsidP="00BE232E">
            <w:pPr>
              <w:widowControl w:val="0"/>
              <w:ind w:right="0"/>
              <w:rPr>
                <w:rFonts w:ascii="Candara" w:eastAsia="Times New Roman" w:hAnsi="Candara"/>
                <w:color w:val="000000"/>
                <w:kern w:val="28"/>
                <w:sz w:val="18"/>
                <w:szCs w:val="18"/>
                <w14:cntxtAlts/>
              </w:rPr>
            </w:pPr>
            <w:r w:rsidRPr="00EA4BA3">
              <w:rPr>
                <w:rFonts w:ascii="Candara" w:eastAsia="Times New Roman" w:hAnsi="Candara"/>
                <w:color w:val="000000"/>
                <w:kern w:val="28"/>
                <w:sz w:val="18"/>
                <w:szCs w:val="18"/>
                <w14:cntxtAlts/>
              </w:rPr>
              <w:t>Young</w:t>
            </w:r>
          </w:p>
        </w:tc>
        <w:tc>
          <w:tcPr>
            <w:tcW w:w="2189"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FB2561" w:rsidRPr="00EA4BA3" w:rsidRDefault="00FB2561" w:rsidP="00BE232E">
            <w:pPr>
              <w:widowControl w:val="0"/>
              <w:ind w:right="0"/>
              <w:rPr>
                <w:rFonts w:ascii="Candara" w:eastAsia="Times New Roman" w:hAnsi="Candara"/>
                <w:color w:val="000000"/>
                <w:kern w:val="28"/>
                <w:sz w:val="18"/>
                <w:szCs w:val="18"/>
                <w14:cntxtAlts/>
              </w:rPr>
            </w:pPr>
            <w:r w:rsidRPr="00EA4BA3">
              <w:rPr>
                <w:rFonts w:ascii="Candara" w:eastAsia="Times New Roman" w:hAnsi="Candara"/>
                <w:color w:val="000000"/>
                <w:kern w:val="28"/>
                <w:sz w:val="18"/>
                <w:szCs w:val="18"/>
                <w14:cntxtAlts/>
              </w:rPr>
              <w:t>2 to 10 stems less than 1 m tall or 1 stem &gt;0.5 cm in diameter at the base and less than 1 m tall</w:t>
            </w:r>
          </w:p>
        </w:tc>
      </w:tr>
      <w:tr w:rsidR="00FB2561" w:rsidRPr="00EA4BA3" w:rsidTr="00BE232E">
        <w:trPr>
          <w:trHeight w:val="550"/>
        </w:trPr>
        <w:tc>
          <w:tcPr>
            <w:tcW w:w="881"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FB2561" w:rsidRPr="00EA4BA3" w:rsidRDefault="00FB2561" w:rsidP="00BE232E">
            <w:pPr>
              <w:widowControl w:val="0"/>
              <w:ind w:right="0"/>
              <w:rPr>
                <w:rFonts w:ascii="Candara" w:eastAsia="Times New Roman" w:hAnsi="Candara"/>
                <w:color w:val="000000"/>
                <w:kern w:val="28"/>
                <w:sz w:val="18"/>
                <w:szCs w:val="18"/>
                <w14:cntxtAlts/>
              </w:rPr>
            </w:pPr>
            <w:r w:rsidRPr="00EA4BA3">
              <w:rPr>
                <w:rFonts w:ascii="Candara" w:eastAsia="Times New Roman" w:hAnsi="Candara"/>
                <w:color w:val="000000"/>
                <w:kern w:val="28"/>
                <w:sz w:val="18"/>
                <w:szCs w:val="18"/>
                <w14:cntxtAlts/>
              </w:rPr>
              <w:t>Mature</w:t>
            </w:r>
          </w:p>
        </w:tc>
        <w:tc>
          <w:tcPr>
            <w:tcW w:w="2189"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FB2561" w:rsidRPr="00EA4BA3" w:rsidRDefault="00FB2561" w:rsidP="00BE232E">
            <w:pPr>
              <w:widowControl w:val="0"/>
              <w:ind w:right="0"/>
              <w:rPr>
                <w:rFonts w:ascii="Candara" w:eastAsia="Times New Roman" w:hAnsi="Candara"/>
                <w:color w:val="000000"/>
                <w:kern w:val="28"/>
                <w:sz w:val="18"/>
                <w:szCs w:val="18"/>
                <w14:cntxtAlts/>
              </w:rPr>
            </w:pPr>
            <w:r w:rsidRPr="00EA4BA3">
              <w:rPr>
                <w:rFonts w:ascii="Candara" w:eastAsia="Times New Roman" w:hAnsi="Candara"/>
                <w:color w:val="000000"/>
                <w:kern w:val="28"/>
                <w:sz w:val="18"/>
                <w:szCs w:val="18"/>
                <w14:cntxtAlts/>
              </w:rPr>
              <w:t>&gt;10 stems over 1 m tall</w:t>
            </w:r>
          </w:p>
        </w:tc>
      </w:tr>
    </w:tbl>
    <w:p w:rsidR="00A376B1" w:rsidRDefault="005114BD">
      <w:pPr>
        <w:ind w:right="0"/>
      </w:pPr>
      <w:r>
        <w:rPr>
          <w:noProof/>
        </w:rPr>
        <mc:AlternateContent>
          <mc:Choice Requires="wps">
            <w:drawing>
              <wp:anchor distT="0" distB="0" distL="114300" distR="114300" simplePos="0" relativeHeight="251642880" behindDoc="0" locked="0" layoutInCell="1" allowOverlap="1" wp14:anchorId="2C3DE993" wp14:editId="5E3665DF">
                <wp:simplePos x="0" y="0"/>
                <wp:positionH relativeFrom="margin">
                  <wp:align>left</wp:align>
                </wp:positionH>
                <wp:positionV relativeFrom="paragraph">
                  <wp:posOffset>2572603</wp:posOffset>
                </wp:positionV>
                <wp:extent cx="4316730" cy="140017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316730" cy="1400175"/>
                        </a:xfrm>
                        <a:prstGeom prst="rect">
                          <a:avLst/>
                        </a:prstGeom>
                        <a:noFill/>
                        <a:ln w="6350">
                          <a:noFill/>
                        </a:ln>
                        <a:effectLst/>
                      </wps:spPr>
                      <wps:txbx>
                        <w:txbxContent>
                          <w:p w:rsidR="000E6342" w:rsidRPr="00CA463D" w:rsidRDefault="000E6342" w:rsidP="004F2120">
                            <w:pPr>
                              <w:widowControl w:val="0"/>
                              <w:jc w:val="both"/>
                              <w:rPr>
                                <w:rFonts w:ascii="Candara" w:hAnsi="Candara"/>
                                <w:sz w:val="18"/>
                                <w:szCs w:val="18"/>
                              </w:rPr>
                            </w:pPr>
                            <w:r w:rsidRPr="00CA463D">
                              <w:rPr>
                                <w:rFonts w:ascii="Candara" w:hAnsi="Candara"/>
                                <w:b/>
                                <w:bCs/>
                                <w:i/>
                                <w:iCs/>
                                <w:sz w:val="18"/>
                                <w:szCs w:val="18"/>
                              </w:rPr>
                              <w:t xml:space="preserve">Step 4. Record Woody Root Sprouting and Rhizomatous Species: </w:t>
                            </w:r>
                            <w:r w:rsidRPr="00CA463D">
                              <w:rPr>
                                <w:rFonts w:ascii="Candara" w:hAnsi="Candara"/>
                                <w:sz w:val="18"/>
                                <w:szCs w:val="18"/>
                              </w:rPr>
                              <w:t>It is difficult</w:t>
                            </w:r>
                          </w:p>
                          <w:p w:rsidR="000E6342" w:rsidRPr="00CA463D" w:rsidRDefault="000E6342" w:rsidP="004F2120">
                            <w:pPr>
                              <w:widowControl w:val="0"/>
                              <w:jc w:val="both"/>
                              <w:rPr>
                                <w:rFonts w:ascii="Candara" w:hAnsi="Candara"/>
                                <w:sz w:val="18"/>
                                <w:szCs w:val="18"/>
                              </w:rPr>
                            </w:pPr>
                            <w:r w:rsidRPr="00CA463D">
                              <w:rPr>
                                <w:rFonts w:ascii="Candara" w:hAnsi="Candara"/>
                                <w:sz w:val="18"/>
                                <w:szCs w:val="18"/>
                              </w:rPr>
                              <w:t>to age class rhizomatous and root sprouting species such as coyote willow (</w:t>
                            </w:r>
                            <w:r w:rsidRPr="00CA463D">
                              <w:rPr>
                                <w:rFonts w:ascii="Candara" w:hAnsi="Candara"/>
                                <w:i/>
                                <w:iCs/>
                                <w:sz w:val="18"/>
                                <w:szCs w:val="18"/>
                              </w:rPr>
                              <w:t>S. exigua</w:t>
                            </w:r>
                            <w:r w:rsidRPr="00CA463D">
                              <w:rPr>
                                <w:rFonts w:ascii="Candara" w:hAnsi="Candara"/>
                                <w:sz w:val="18"/>
                                <w:szCs w:val="18"/>
                              </w:rPr>
                              <w:t>), wild rose (</w:t>
                            </w:r>
                            <w:r w:rsidRPr="00CA463D">
                              <w:rPr>
                                <w:rFonts w:ascii="Candara" w:hAnsi="Candara"/>
                                <w:i/>
                                <w:iCs/>
                                <w:sz w:val="18"/>
                                <w:szCs w:val="18"/>
                              </w:rPr>
                              <w:t xml:space="preserve">Rosa </w:t>
                            </w:r>
                            <w:r w:rsidRPr="00CA463D">
                              <w:rPr>
                                <w:rFonts w:ascii="Candara" w:hAnsi="Candara"/>
                                <w:sz w:val="18"/>
                                <w:szCs w:val="18"/>
                              </w:rPr>
                              <w:t>spp.), snowberry (</w:t>
                            </w:r>
                            <w:r w:rsidRPr="00CA463D">
                              <w:rPr>
                                <w:rFonts w:ascii="Candara" w:hAnsi="Candara"/>
                                <w:i/>
                                <w:iCs/>
                                <w:sz w:val="18"/>
                                <w:szCs w:val="18"/>
                              </w:rPr>
                              <w:t xml:space="preserve">Symphoricarpos </w:t>
                            </w:r>
                            <w:r w:rsidRPr="00CA463D">
                              <w:rPr>
                                <w:rFonts w:ascii="Candara" w:hAnsi="Candara"/>
                                <w:sz w:val="18"/>
                                <w:szCs w:val="18"/>
                              </w:rPr>
                              <w:t>spp.), cottonwood root sprouting (</w:t>
                            </w:r>
                            <w:r w:rsidRPr="00CA463D">
                              <w:rPr>
                                <w:rFonts w:ascii="Candara" w:hAnsi="Candara"/>
                                <w:i/>
                                <w:iCs/>
                                <w:sz w:val="18"/>
                                <w:szCs w:val="18"/>
                              </w:rPr>
                              <w:t xml:space="preserve">Populus </w:t>
                            </w:r>
                            <w:r w:rsidRPr="00CA463D">
                              <w:rPr>
                                <w:rFonts w:ascii="Candara" w:hAnsi="Candara"/>
                                <w:sz w:val="18"/>
                                <w:szCs w:val="18"/>
                              </w:rPr>
                              <w:t>spp.) and golden currant (</w:t>
                            </w:r>
                            <w:r w:rsidRPr="00CA463D">
                              <w:rPr>
                                <w:rFonts w:ascii="Candara" w:hAnsi="Candara"/>
                                <w:i/>
                                <w:iCs/>
                                <w:sz w:val="18"/>
                                <w:szCs w:val="18"/>
                              </w:rPr>
                              <w:t>Ribes aureum</w:t>
                            </w:r>
                            <w:r w:rsidRPr="00CA463D">
                              <w:rPr>
                                <w:rFonts w:ascii="Candara" w:hAnsi="Candara"/>
                                <w:sz w:val="18"/>
                                <w:szCs w:val="18"/>
                              </w:rPr>
                              <w:t xml:space="preserve">), etc.; therefore, if root sprouting and rhizomatous species occur in the plot, record a 1 in the rhizomatous column.   </w:t>
                            </w:r>
                          </w:p>
                          <w:p w:rsidR="000E6342" w:rsidRPr="00CA463D" w:rsidRDefault="000E6342" w:rsidP="004F2120">
                            <w:pPr>
                              <w:jc w:val="both"/>
                              <w:rPr>
                                <w:rFonts w:ascii="Candara" w:hAnsi="Candara"/>
                                <w:sz w:val="18"/>
                                <w:szCs w:val="18"/>
                              </w:rPr>
                            </w:pPr>
                            <w:r w:rsidRPr="00CA463D">
                              <w:rPr>
                                <w:rFonts w:ascii="Candara" w:hAnsi="Candara"/>
                                <w:sz w:val="18"/>
                                <w:szCs w:val="18"/>
                              </w:rPr>
                              <w:t> </w:t>
                            </w:r>
                          </w:p>
                          <w:p w:rsidR="000E6342" w:rsidRPr="00CA463D" w:rsidRDefault="000E6342" w:rsidP="004F2120">
                            <w:pPr>
                              <w:jc w:val="both"/>
                              <w:rPr>
                                <w:rFonts w:ascii="Candara" w:hAnsi="Candara"/>
                                <w:sz w:val="18"/>
                                <w:szCs w:val="18"/>
                              </w:rPr>
                            </w:pPr>
                            <w:r w:rsidRPr="00CA463D">
                              <w:rPr>
                                <w:rFonts w:ascii="Candara" w:hAnsi="Candara"/>
                                <w:b/>
                                <w:bCs/>
                                <w:i/>
                                <w:iCs/>
                                <w:sz w:val="18"/>
                                <w:szCs w:val="18"/>
                              </w:rPr>
                              <w:t xml:space="preserve">Step 5. Record Low-Growing Shrubs: </w:t>
                            </w:r>
                            <w:r w:rsidRPr="00CA463D">
                              <w:rPr>
                                <w:rFonts w:ascii="Candara" w:hAnsi="Candara"/>
                                <w:sz w:val="18"/>
                                <w:szCs w:val="18"/>
                              </w:rPr>
                              <w:t>Some low-growing shrubs are considered mature when they are less than 0.5 m tall. etc. When a question arises, use the</w:t>
                            </w:r>
                            <w:r w:rsidRPr="00CA463D">
                              <w:rPr>
                                <w:rFonts w:ascii="Candara" w:hAnsi="Candara"/>
                                <w:b/>
                                <w:bCs/>
                                <w:color w:val="FFFFFF"/>
                                <w:sz w:val="18"/>
                                <w:szCs w:val="18"/>
                              </w:rPr>
                              <w:t xml:space="preserve"> </w:t>
                            </w:r>
                            <w:r w:rsidRPr="00CA463D">
                              <w:rPr>
                                <w:rFonts w:ascii="Candara" w:hAnsi="Candara"/>
                                <w:sz w:val="18"/>
                                <w:szCs w:val="18"/>
                              </w:rPr>
                              <w:t xml:space="preserve">plant growth form descriptions in the literature to determine the appropriate age class.   </w:t>
                            </w:r>
                          </w:p>
                          <w:p w:rsidR="000E6342" w:rsidRPr="00CA463D" w:rsidRDefault="000E6342" w:rsidP="004F2120">
                            <w:pPr>
                              <w:widowControl w:val="0"/>
                              <w:jc w:val="both"/>
                              <w:rPr>
                                <w:rFonts w:ascii="Candara" w:hAnsi="Candara"/>
                                <w:sz w:val="18"/>
                                <w:szCs w:val="18"/>
                              </w:rPr>
                            </w:pPr>
                          </w:p>
                          <w:p w:rsidR="000E6342" w:rsidRDefault="000E6342" w:rsidP="004F2120">
                            <w:pPr>
                              <w:widowControl w:val="0"/>
                            </w:pPr>
                            <w:r>
                              <w:t> </w:t>
                            </w:r>
                          </w:p>
                          <w:p w:rsidR="000E6342" w:rsidRPr="00CA463D" w:rsidRDefault="000E6342" w:rsidP="004F2120">
                            <w:pPr>
                              <w:rPr>
                                <w:rFonts w:ascii="Candara" w:hAnsi="Candar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DE993" id="Text Box 35" o:spid="_x0000_s1108" type="#_x0000_t202" style="position:absolute;margin-left:0;margin-top:202.55pt;width:339.9pt;height:110.2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" filled="f" stroked="f" strokeweight=".5pt">
                <v:textbox>
                  <w:txbxContent>
                    <w:p w:rsidR="000E6342" w:rsidRPr="00CA463D" w:rsidRDefault="000E6342" w:rsidP="004F2120">
                      <w:pPr>
                        <w:widowControl w:val="0"/>
                        <w:jc w:val="both"/>
                        <w:rPr>
                          <w:rFonts w:ascii="Candara" w:hAnsi="Candara"/>
                          <w:sz w:val="18"/>
                          <w:szCs w:val="18"/>
                        </w:rPr>
                      </w:pPr>
                      <w:r w:rsidRPr="00CA463D">
                        <w:rPr>
                          <w:rFonts w:ascii="Candara" w:hAnsi="Candara"/>
                          <w:b/>
                          <w:bCs/>
                          <w:i/>
                          <w:iCs/>
                          <w:sz w:val="18"/>
                          <w:szCs w:val="18"/>
                        </w:rPr>
                        <w:t xml:space="preserve">Step 4. Record Woody Root Sprouting and Rhizomatous Species: </w:t>
                      </w:r>
                      <w:r w:rsidRPr="00CA463D">
                        <w:rPr>
                          <w:rFonts w:ascii="Candara" w:hAnsi="Candara"/>
                          <w:sz w:val="18"/>
                          <w:szCs w:val="18"/>
                        </w:rPr>
                        <w:t>It is difficult</w:t>
                      </w:r>
                    </w:p>
                    <w:p w:rsidR="000E6342" w:rsidRPr="00CA463D" w:rsidRDefault="000E6342" w:rsidP="004F2120">
                      <w:pPr>
                        <w:widowControl w:val="0"/>
                        <w:jc w:val="both"/>
                        <w:rPr>
                          <w:rFonts w:ascii="Candara" w:hAnsi="Candara"/>
                          <w:sz w:val="18"/>
                          <w:szCs w:val="18"/>
                        </w:rPr>
                      </w:pPr>
                      <w:r w:rsidRPr="00CA463D">
                        <w:rPr>
                          <w:rFonts w:ascii="Candara" w:hAnsi="Candara"/>
                          <w:sz w:val="18"/>
                          <w:szCs w:val="18"/>
                        </w:rPr>
                        <w:t>to age class rhizomatous and root sprouting species such as coyote willow (</w:t>
                      </w:r>
                      <w:r w:rsidRPr="00CA463D">
                        <w:rPr>
                          <w:rFonts w:ascii="Candara" w:hAnsi="Candara"/>
                          <w:i/>
                          <w:iCs/>
                          <w:sz w:val="18"/>
                          <w:szCs w:val="18"/>
                        </w:rPr>
                        <w:t>S. exigua</w:t>
                      </w:r>
                      <w:r w:rsidRPr="00CA463D">
                        <w:rPr>
                          <w:rFonts w:ascii="Candara" w:hAnsi="Candara"/>
                          <w:sz w:val="18"/>
                          <w:szCs w:val="18"/>
                        </w:rPr>
                        <w:t>), wild rose (</w:t>
                      </w:r>
                      <w:r w:rsidRPr="00CA463D">
                        <w:rPr>
                          <w:rFonts w:ascii="Candara" w:hAnsi="Candara"/>
                          <w:i/>
                          <w:iCs/>
                          <w:sz w:val="18"/>
                          <w:szCs w:val="18"/>
                        </w:rPr>
                        <w:t xml:space="preserve">Rosa </w:t>
                      </w:r>
                      <w:r w:rsidRPr="00CA463D">
                        <w:rPr>
                          <w:rFonts w:ascii="Candara" w:hAnsi="Candara"/>
                          <w:sz w:val="18"/>
                          <w:szCs w:val="18"/>
                        </w:rPr>
                        <w:t>spp.), snowberry (</w:t>
                      </w:r>
                      <w:r w:rsidRPr="00CA463D">
                        <w:rPr>
                          <w:rFonts w:ascii="Candara" w:hAnsi="Candara"/>
                          <w:i/>
                          <w:iCs/>
                          <w:sz w:val="18"/>
                          <w:szCs w:val="18"/>
                        </w:rPr>
                        <w:t xml:space="preserve">Symphoricarpos </w:t>
                      </w:r>
                      <w:r w:rsidRPr="00CA463D">
                        <w:rPr>
                          <w:rFonts w:ascii="Candara" w:hAnsi="Candara"/>
                          <w:sz w:val="18"/>
                          <w:szCs w:val="18"/>
                        </w:rPr>
                        <w:t>spp.), cottonwood root sprouting (</w:t>
                      </w:r>
                      <w:r w:rsidRPr="00CA463D">
                        <w:rPr>
                          <w:rFonts w:ascii="Candara" w:hAnsi="Candara"/>
                          <w:i/>
                          <w:iCs/>
                          <w:sz w:val="18"/>
                          <w:szCs w:val="18"/>
                        </w:rPr>
                        <w:t xml:space="preserve">Populus </w:t>
                      </w:r>
                      <w:r w:rsidRPr="00CA463D">
                        <w:rPr>
                          <w:rFonts w:ascii="Candara" w:hAnsi="Candara"/>
                          <w:sz w:val="18"/>
                          <w:szCs w:val="18"/>
                        </w:rPr>
                        <w:t>spp.) and golden currant (</w:t>
                      </w:r>
                      <w:r w:rsidRPr="00CA463D">
                        <w:rPr>
                          <w:rFonts w:ascii="Candara" w:hAnsi="Candara"/>
                          <w:i/>
                          <w:iCs/>
                          <w:sz w:val="18"/>
                          <w:szCs w:val="18"/>
                        </w:rPr>
                        <w:t>Ribes aureum</w:t>
                      </w:r>
                      <w:r w:rsidRPr="00CA463D">
                        <w:rPr>
                          <w:rFonts w:ascii="Candara" w:hAnsi="Candara"/>
                          <w:sz w:val="18"/>
                          <w:szCs w:val="18"/>
                        </w:rPr>
                        <w:t xml:space="preserve">), etc.; therefore, if root sprouting and rhizomatous species occur in the plot, record a 1 in the rhizomatous column.   </w:t>
                      </w:r>
                    </w:p>
                    <w:p w:rsidR="000E6342" w:rsidRPr="00CA463D" w:rsidRDefault="000E6342" w:rsidP="004F2120">
                      <w:pPr>
                        <w:jc w:val="both"/>
                        <w:rPr>
                          <w:rFonts w:ascii="Candara" w:hAnsi="Candara"/>
                          <w:sz w:val="18"/>
                          <w:szCs w:val="18"/>
                        </w:rPr>
                      </w:pPr>
                      <w:r w:rsidRPr="00CA463D">
                        <w:rPr>
                          <w:rFonts w:ascii="Candara" w:hAnsi="Candara"/>
                          <w:sz w:val="18"/>
                          <w:szCs w:val="18"/>
                        </w:rPr>
                        <w:t> </w:t>
                      </w:r>
                    </w:p>
                    <w:p w:rsidR="000E6342" w:rsidRPr="00CA463D" w:rsidRDefault="000E6342" w:rsidP="004F2120">
                      <w:pPr>
                        <w:jc w:val="both"/>
                        <w:rPr>
                          <w:rFonts w:ascii="Candara" w:hAnsi="Candara"/>
                          <w:sz w:val="18"/>
                          <w:szCs w:val="18"/>
                        </w:rPr>
                      </w:pPr>
                      <w:r w:rsidRPr="00CA463D">
                        <w:rPr>
                          <w:rFonts w:ascii="Candara" w:hAnsi="Candara"/>
                          <w:b/>
                          <w:bCs/>
                          <w:i/>
                          <w:iCs/>
                          <w:sz w:val="18"/>
                          <w:szCs w:val="18"/>
                        </w:rPr>
                        <w:t xml:space="preserve">Step 5. Record Low-Growing Shrubs: </w:t>
                      </w:r>
                      <w:r w:rsidRPr="00CA463D">
                        <w:rPr>
                          <w:rFonts w:ascii="Candara" w:hAnsi="Candara"/>
                          <w:sz w:val="18"/>
                          <w:szCs w:val="18"/>
                        </w:rPr>
                        <w:t>Some low-growing shrubs are considered mature when they are less than 0.5 m tall. etc. When a question arises, use the</w:t>
                      </w:r>
                      <w:r w:rsidRPr="00CA463D">
                        <w:rPr>
                          <w:rFonts w:ascii="Candara" w:hAnsi="Candara"/>
                          <w:b/>
                          <w:bCs/>
                          <w:color w:val="FFFFFF"/>
                          <w:sz w:val="18"/>
                          <w:szCs w:val="18"/>
                        </w:rPr>
                        <w:t xml:space="preserve"> </w:t>
                      </w:r>
                      <w:r w:rsidRPr="00CA463D">
                        <w:rPr>
                          <w:rFonts w:ascii="Candara" w:hAnsi="Candara"/>
                          <w:sz w:val="18"/>
                          <w:szCs w:val="18"/>
                        </w:rPr>
                        <w:t xml:space="preserve">plant growth form descriptions in the literature to determine the appropriate age class.   </w:t>
                      </w:r>
                    </w:p>
                    <w:p w:rsidR="000E6342" w:rsidRPr="00CA463D" w:rsidRDefault="000E6342" w:rsidP="004F2120">
                      <w:pPr>
                        <w:widowControl w:val="0"/>
                        <w:jc w:val="both"/>
                        <w:rPr>
                          <w:rFonts w:ascii="Candara" w:hAnsi="Candara"/>
                          <w:sz w:val="18"/>
                          <w:szCs w:val="18"/>
                        </w:rPr>
                      </w:pPr>
                    </w:p>
                    <w:p w:rsidR="000E6342" w:rsidRDefault="000E6342" w:rsidP="004F2120">
                      <w:pPr>
                        <w:widowControl w:val="0"/>
                      </w:pPr>
                      <w:r>
                        <w:t> </w:t>
                      </w:r>
                    </w:p>
                    <w:p w:rsidR="000E6342" w:rsidRPr="00CA463D" w:rsidRDefault="000E6342" w:rsidP="004F2120">
                      <w:pPr>
                        <w:rPr>
                          <w:rFonts w:ascii="Candara" w:hAnsi="Candara"/>
                          <w:sz w:val="18"/>
                          <w:szCs w:val="18"/>
                        </w:rPr>
                      </w:pPr>
                    </w:p>
                  </w:txbxContent>
                </v:textbox>
                <w10:wrap anchorx="margin"/>
              </v:shape>
            </w:pict>
          </mc:Fallback>
        </mc:AlternateContent>
      </w:r>
      <w:r w:rsidRPr="00C20D24">
        <w:rPr>
          <w:rFonts w:asciiTheme="minorHAnsi" w:eastAsiaTheme="minorEastAsia" w:hAnsiTheme="minorHAnsi" w:cstheme="minorBidi"/>
          <w:noProof/>
          <w:sz w:val="22"/>
          <w:szCs w:val="22"/>
        </w:rPr>
        <mc:AlternateContent>
          <mc:Choice Requires="wps">
            <w:drawing>
              <wp:anchor distT="0" distB="0" distL="114300" distR="114300" simplePos="0" relativeHeight="251643904" behindDoc="0" locked="0" layoutInCell="1" allowOverlap="1" wp14:anchorId="24B7C3AC" wp14:editId="38DA5D66">
                <wp:simplePos x="0" y="0"/>
                <wp:positionH relativeFrom="column">
                  <wp:posOffset>-151139</wp:posOffset>
                </wp:positionH>
                <wp:positionV relativeFrom="paragraph">
                  <wp:posOffset>4194915</wp:posOffset>
                </wp:positionV>
                <wp:extent cx="4558353" cy="3773606"/>
                <wp:effectExtent l="0" t="0" r="0" b="0"/>
                <wp:wrapNone/>
                <wp:docPr id="27" name="Text Box 27"/>
                <wp:cNvGraphicFramePr/>
                <a:graphic xmlns:a="http://schemas.openxmlformats.org/drawingml/2006/main">
                  <a:graphicData uri="http://schemas.microsoft.com/office/word/2010/wordprocessingShape">
                    <wps:wsp>
                      <wps:cNvSpPr txBox="1"/>
                      <wps:spPr>
                        <a:xfrm>
                          <a:off x="0" y="0"/>
                          <a:ext cx="4558353" cy="3773606"/>
                        </a:xfrm>
                        <a:prstGeom prst="rect">
                          <a:avLst/>
                        </a:prstGeom>
                        <a:noFill/>
                        <a:ln w="6350">
                          <a:noFill/>
                        </a:ln>
                        <a:effectLst/>
                      </wps:spPr>
                      <wps:txbx>
                        <w:txbxContent>
                          <w:p w:rsidR="000E6342" w:rsidRPr="00EB640A" w:rsidRDefault="000E6342" w:rsidP="004F2120">
                            <w:pPr>
                              <w:jc w:val="center"/>
                              <w:rPr>
                                <w:rFonts w:ascii="Candara" w:hAnsi="Candara"/>
                                <w:b/>
                                <w:bCs/>
                                <w:i/>
                                <w:iCs/>
                              </w:rPr>
                            </w:pPr>
                            <w:r>
                              <w:rPr>
                                <w:rFonts w:ascii="Candara" w:hAnsi="Candara"/>
                                <w:b/>
                                <w:bCs/>
                                <w:i/>
                                <w:iCs/>
                              </w:rPr>
                              <w:t>8. Woody Species Use</w:t>
                            </w:r>
                          </w:p>
                          <w:p w:rsidR="000E6342" w:rsidRPr="00EB640A" w:rsidRDefault="000E6342" w:rsidP="004F2120">
                            <w:pPr>
                              <w:jc w:val="center"/>
                              <w:rPr>
                                <w:rFonts w:ascii="Candara" w:hAnsi="Candara"/>
                                <w:i/>
                                <w:iCs/>
                                <w:sz w:val="18"/>
                                <w:szCs w:val="18"/>
                              </w:rPr>
                            </w:pPr>
                            <w:r w:rsidRPr="00EB640A">
                              <w:rPr>
                                <w:rFonts w:ascii="Candara" w:hAnsi="Candara"/>
                                <w:i/>
                                <w:iCs/>
                                <w:sz w:val="18"/>
                                <w:szCs w:val="18"/>
                              </w:rPr>
                              <w:t>(Pages 3</w:t>
                            </w:r>
                            <w:r>
                              <w:rPr>
                                <w:rFonts w:ascii="Candara" w:hAnsi="Candara"/>
                                <w:i/>
                                <w:iCs/>
                                <w:sz w:val="18"/>
                                <w:szCs w:val="18"/>
                              </w:rPr>
                              <w:t>4-39</w:t>
                            </w:r>
                            <w:r w:rsidRPr="00EB640A">
                              <w:rPr>
                                <w:rFonts w:ascii="Candara" w:hAnsi="Candara"/>
                                <w:i/>
                                <w:iCs/>
                                <w:sz w:val="18"/>
                                <w:szCs w:val="18"/>
                              </w:rPr>
                              <w:t>)</w:t>
                            </w:r>
                          </w:p>
                          <w:p w:rsidR="000E6342" w:rsidRPr="005114BD" w:rsidRDefault="000E6342" w:rsidP="004F2120">
                            <w:pPr>
                              <w:widowControl w:val="0"/>
                              <w:rPr>
                                <w:rFonts w:ascii="Candara" w:hAnsi="Candara"/>
                                <w:sz w:val="16"/>
                                <w:szCs w:val="16"/>
                              </w:rPr>
                            </w:pPr>
                            <w:r w:rsidRPr="00EB640A">
                              <w:rPr>
                                <w:rFonts w:ascii="Candara" w:hAnsi="Candara"/>
                                <w:sz w:val="18"/>
                                <w:szCs w:val="18"/>
                              </w:rPr>
                              <w:t> </w:t>
                            </w:r>
                          </w:p>
                          <w:p w:rsidR="000E6342" w:rsidRPr="003D20C9" w:rsidRDefault="000E6342" w:rsidP="00B41F15">
                            <w:pPr>
                              <w:widowControl w:val="0"/>
                              <w:rPr>
                                <w:rFonts w:ascii="Candara" w:hAnsi="Candara"/>
                                <w:b/>
                                <w:sz w:val="18"/>
                                <w:szCs w:val="18"/>
                              </w:rPr>
                            </w:pPr>
                            <w:r>
                              <w:rPr>
                                <w:rFonts w:ascii="Candara" w:hAnsi="Candara"/>
                                <w:b/>
                                <w:i/>
                                <w:iCs/>
                                <w:sz w:val="18"/>
                                <w:szCs w:val="18"/>
                                <w:u w:val="single"/>
                              </w:rPr>
                              <w:t>Plot/</w:t>
                            </w:r>
                            <w:r w:rsidRPr="00B41F15">
                              <w:rPr>
                                <w:rFonts w:ascii="Candara" w:hAnsi="Candara"/>
                                <w:b/>
                                <w:i/>
                                <w:iCs/>
                                <w:sz w:val="18"/>
                                <w:szCs w:val="18"/>
                                <w:u w:val="single"/>
                              </w:rPr>
                              <w:t>Quadrat:</w:t>
                            </w:r>
                            <w:r w:rsidRPr="00B41F15">
                              <w:rPr>
                                <w:rFonts w:ascii="Candara" w:hAnsi="Candara"/>
                                <w:b/>
                                <w:i/>
                                <w:iCs/>
                                <w:sz w:val="18"/>
                                <w:szCs w:val="18"/>
                              </w:rPr>
                              <w:t xml:space="preserve"> </w:t>
                            </w:r>
                            <w:r w:rsidRPr="003D20C9">
                              <w:rPr>
                                <w:rFonts w:ascii="Candara" w:hAnsi="Candara"/>
                                <w:b/>
                                <w:sz w:val="18"/>
                                <w:szCs w:val="18"/>
                              </w:rPr>
                              <w:t xml:space="preserve">The </w:t>
                            </w:r>
                            <w:r>
                              <w:rPr>
                                <w:rFonts w:ascii="Candara" w:hAnsi="Candara"/>
                                <w:b/>
                                <w:sz w:val="18"/>
                                <w:szCs w:val="18"/>
                              </w:rPr>
                              <w:t xml:space="preserve">plot/quadrat </w:t>
                            </w:r>
                            <w:r w:rsidRPr="003D20C9">
                              <w:rPr>
                                <w:rFonts w:ascii="Candara" w:hAnsi="Candara"/>
                                <w:b/>
                                <w:sz w:val="18"/>
                                <w:szCs w:val="18"/>
                              </w:rPr>
                              <w:t xml:space="preserve">is 2 m wide (1 m on each side of the greenline) by the length of the interval between </w:t>
                            </w:r>
                            <w:r>
                              <w:rPr>
                                <w:rFonts w:ascii="Candara" w:hAnsi="Candara"/>
                                <w:b/>
                                <w:sz w:val="18"/>
                                <w:szCs w:val="18"/>
                              </w:rPr>
                              <w:t>plots/</w:t>
                            </w:r>
                            <w:r w:rsidRPr="003D20C9">
                              <w:rPr>
                                <w:rFonts w:ascii="Candara" w:hAnsi="Candara"/>
                                <w:b/>
                                <w:sz w:val="18"/>
                                <w:szCs w:val="18"/>
                              </w:rPr>
                              <w:t>quadrats (figure 15)</w:t>
                            </w:r>
                            <w:r>
                              <w:rPr>
                                <w:rFonts w:ascii="Candara" w:hAnsi="Candara"/>
                                <w:b/>
                                <w:sz w:val="18"/>
                                <w:szCs w:val="18"/>
                              </w:rPr>
                              <w:t>.</w:t>
                            </w:r>
                          </w:p>
                          <w:p w:rsidR="000E6342" w:rsidRPr="005114BD" w:rsidRDefault="000E6342" w:rsidP="00B41F15">
                            <w:pPr>
                              <w:widowControl w:val="0"/>
                              <w:rPr>
                                <w:rFonts w:ascii="Candara" w:hAnsi="Candara"/>
                                <w:b/>
                                <w:bCs/>
                                <w:i/>
                                <w:iCs/>
                                <w:sz w:val="16"/>
                                <w:szCs w:val="16"/>
                              </w:rPr>
                            </w:pPr>
                          </w:p>
                          <w:p w:rsidR="000E6342" w:rsidRPr="00B41F15" w:rsidRDefault="000E6342" w:rsidP="00B41F15">
                            <w:pPr>
                              <w:widowControl w:val="0"/>
                              <w:rPr>
                                <w:rFonts w:ascii="Candara" w:hAnsi="Candara"/>
                                <w:b/>
                                <w:bCs/>
                                <w:i/>
                                <w:iCs/>
                                <w:sz w:val="18"/>
                                <w:szCs w:val="18"/>
                              </w:rPr>
                            </w:pPr>
                            <w:r w:rsidRPr="00B41F15">
                              <w:rPr>
                                <w:rFonts w:ascii="Candara" w:hAnsi="Candara"/>
                                <w:b/>
                                <w:bCs/>
                                <w:i/>
                                <w:iCs/>
                                <w:sz w:val="18"/>
                                <w:szCs w:val="18"/>
                              </w:rPr>
                              <w:t>Step 1.</w:t>
                            </w:r>
                            <w:r w:rsidRPr="00B41F15">
                              <w:rPr>
                                <w:rFonts w:ascii="Candara" w:hAnsi="Candara"/>
                                <w:i/>
                                <w:sz w:val="18"/>
                                <w:szCs w:val="18"/>
                              </w:rPr>
                              <w:t xml:space="preserve"> </w:t>
                            </w:r>
                            <w:r w:rsidRPr="00B41F15">
                              <w:rPr>
                                <w:rFonts w:ascii="Candara" w:hAnsi="Candara"/>
                                <w:b/>
                                <w:i/>
                                <w:sz w:val="18"/>
                                <w:szCs w:val="18"/>
                              </w:rPr>
                              <w:t>Determine Key Species</w:t>
                            </w:r>
                            <w:r w:rsidRPr="00B41F15">
                              <w:rPr>
                                <w:rFonts w:ascii="Candara" w:hAnsi="Candara"/>
                                <w:b/>
                                <w:sz w:val="18"/>
                                <w:szCs w:val="18"/>
                              </w:rPr>
                              <w:t>.</w:t>
                            </w:r>
                            <w:r w:rsidRPr="00B41F15">
                              <w:rPr>
                                <w:rFonts w:ascii="Candara" w:hAnsi="Candara"/>
                                <w:sz w:val="18"/>
                                <w:szCs w:val="18"/>
                              </w:rPr>
                              <w:t xml:space="preserve"> </w:t>
                            </w:r>
                            <w:r w:rsidRPr="00B41F15">
                              <w:rPr>
                                <w:rFonts w:ascii="Candara" w:hAnsi="Candara"/>
                                <w:bCs/>
                                <w:iCs/>
                                <w:sz w:val="18"/>
                                <w:szCs w:val="18"/>
                              </w:rPr>
                              <w:t>Key woody species are plants that are important in the plant community, are relatively palatable, and serve as indicators of change. Common key woody species in riparian areas include most species of willow, alder, birch, dogwood, cottonwood, and aspen. More than one key species may be used. Because this method samples a continuous belt comprised of multiple individual quadrats, all key species encountered within 1 meter on each side of the tape will be sampled</w:t>
                            </w:r>
                            <w:r w:rsidRPr="00B41F15">
                              <w:rPr>
                                <w:rFonts w:ascii="Candara" w:hAnsi="Candara"/>
                                <w:b/>
                                <w:bCs/>
                                <w:i/>
                                <w:iCs/>
                                <w:sz w:val="18"/>
                                <w:szCs w:val="18"/>
                              </w:rPr>
                              <w:t>.</w:t>
                            </w:r>
                          </w:p>
                          <w:p w:rsidR="000E6342" w:rsidRPr="005114BD" w:rsidRDefault="000E6342" w:rsidP="004F2120">
                            <w:pPr>
                              <w:widowControl w:val="0"/>
                              <w:rPr>
                                <w:rFonts w:ascii="Candara" w:hAnsi="Candara"/>
                                <w:sz w:val="16"/>
                                <w:szCs w:val="16"/>
                              </w:rPr>
                            </w:pPr>
                          </w:p>
                          <w:p w:rsidR="000E6342" w:rsidRPr="00EB640A" w:rsidRDefault="000E6342" w:rsidP="004F2120">
                            <w:pPr>
                              <w:jc w:val="both"/>
                              <w:rPr>
                                <w:rFonts w:ascii="Candara" w:hAnsi="Candara"/>
                                <w:sz w:val="18"/>
                                <w:szCs w:val="18"/>
                              </w:rPr>
                            </w:pPr>
                            <w:r w:rsidRPr="00EB640A">
                              <w:rPr>
                                <w:rFonts w:ascii="Candara" w:hAnsi="Candara"/>
                                <w:b/>
                                <w:bCs/>
                                <w:i/>
                                <w:iCs/>
                                <w:sz w:val="18"/>
                                <w:szCs w:val="18"/>
                              </w:rPr>
                              <w:t xml:space="preserve">Step </w:t>
                            </w:r>
                            <w:r>
                              <w:rPr>
                                <w:rFonts w:ascii="Candara" w:hAnsi="Candara"/>
                                <w:b/>
                                <w:bCs/>
                                <w:i/>
                                <w:iCs/>
                                <w:sz w:val="18"/>
                                <w:szCs w:val="18"/>
                              </w:rPr>
                              <w:t>2</w:t>
                            </w:r>
                            <w:r w:rsidRPr="00EB640A">
                              <w:rPr>
                                <w:rFonts w:ascii="Candara" w:hAnsi="Candara"/>
                                <w:b/>
                                <w:bCs/>
                                <w:i/>
                                <w:iCs/>
                                <w:sz w:val="18"/>
                                <w:szCs w:val="18"/>
                              </w:rPr>
                              <w:t xml:space="preserve">. Establish the Plot: </w:t>
                            </w:r>
                            <w:r>
                              <w:rPr>
                                <w:rFonts w:ascii="Candara" w:hAnsi="Candara"/>
                                <w:sz w:val="18"/>
                                <w:szCs w:val="18"/>
                              </w:rPr>
                              <w:t>The plot is</w:t>
                            </w:r>
                            <w:r w:rsidRPr="00EB640A">
                              <w:rPr>
                                <w:rFonts w:ascii="Candara" w:hAnsi="Candara"/>
                                <w:sz w:val="18"/>
                                <w:szCs w:val="18"/>
                              </w:rPr>
                              <w:t xml:space="preserve"> 2 m wide (1 m on each side of the greenline) by the length of the interval between quadrats (figure 15). It is helpful to use the measuring rod or handle of the frame to determine if a plant is rooted within the plot.  </w:t>
                            </w:r>
                          </w:p>
                          <w:p w:rsidR="000E6342" w:rsidRPr="00EB640A" w:rsidRDefault="000E6342" w:rsidP="004F2120">
                            <w:pPr>
                              <w:widowControl w:val="0"/>
                              <w:jc w:val="both"/>
                              <w:rPr>
                                <w:rFonts w:ascii="Candara" w:hAnsi="Candara"/>
                                <w:sz w:val="18"/>
                                <w:szCs w:val="18"/>
                              </w:rPr>
                            </w:pPr>
                            <w:r w:rsidRPr="00EB640A">
                              <w:rPr>
                                <w:rFonts w:ascii="Candara" w:hAnsi="Candara"/>
                                <w:sz w:val="18"/>
                                <w:szCs w:val="18"/>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7C3AC" id="Text Box 27" o:spid="_x0000_s1109" type="#_x0000_t202" style="position:absolute;margin-left:-11.9pt;margin-top:330.3pt;width:358.95pt;height:29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" filled="f" stroked="f" strokeweight=".5pt">
                <v:textbox>
                  <w:txbxContent>
                    <w:p w:rsidR="000E6342" w:rsidRPr="00EB640A" w:rsidRDefault="000E6342" w:rsidP="004F2120">
                      <w:pPr>
                        <w:jc w:val="center"/>
                        <w:rPr>
                          <w:rFonts w:ascii="Candara" w:hAnsi="Candara"/>
                          <w:b/>
                          <w:bCs/>
                          <w:i/>
                          <w:iCs/>
                        </w:rPr>
                      </w:pPr>
                      <w:r>
                        <w:rPr>
                          <w:rFonts w:ascii="Candara" w:hAnsi="Candara"/>
                          <w:b/>
                          <w:bCs/>
                          <w:i/>
                          <w:iCs/>
                        </w:rPr>
                        <w:t>8. Woody Species Use</w:t>
                      </w:r>
                    </w:p>
                    <w:p w:rsidR="000E6342" w:rsidRPr="00EB640A" w:rsidRDefault="000E6342" w:rsidP="004F2120">
                      <w:pPr>
                        <w:jc w:val="center"/>
                        <w:rPr>
                          <w:rFonts w:ascii="Candara" w:hAnsi="Candara"/>
                          <w:i/>
                          <w:iCs/>
                          <w:sz w:val="18"/>
                          <w:szCs w:val="18"/>
                        </w:rPr>
                      </w:pPr>
                      <w:r w:rsidRPr="00EB640A">
                        <w:rPr>
                          <w:rFonts w:ascii="Candara" w:hAnsi="Candara"/>
                          <w:i/>
                          <w:iCs/>
                          <w:sz w:val="18"/>
                          <w:szCs w:val="18"/>
                        </w:rPr>
                        <w:t>(Pages 3</w:t>
                      </w:r>
                      <w:r>
                        <w:rPr>
                          <w:rFonts w:ascii="Candara" w:hAnsi="Candara"/>
                          <w:i/>
                          <w:iCs/>
                          <w:sz w:val="18"/>
                          <w:szCs w:val="18"/>
                        </w:rPr>
                        <w:t>4-39</w:t>
                      </w:r>
                      <w:r w:rsidRPr="00EB640A">
                        <w:rPr>
                          <w:rFonts w:ascii="Candara" w:hAnsi="Candara"/>
                          <w:i/>
                          <w:iCs/>
                          <w:sz w:val="18"/>
                          <w:szCs w:val="18"/>
                        </w:rPr>
                        <w:t>)</w:t>
                      </w:r>
                    </w:p>
                    <w:p w:rsidR="000E6342" w:rsidRPr="005114BD" w:rsidRDefault="000E6342" w:rsidP="004F2120">
                      <w:pPr>
                        <w:widowControl w:val="0"/>
                        <w:rPr>
                          <w:rFonts w:ascii="Candara" w:hAnsi="Candara"/>
                          <w:sz w:val="16"/>
                          <w:szCs w:val="16"/>
                        </w:rPr>
                      </w:pPr>
                      <w:r w:rsidRPr="00EB640A">
                        <w:rPr>
                          <w:rFonts w:ascii="Candara" w:hAnsi="Candara"/>
                          <w:sz w:val="18"/>
                          <w:szCs w:val="18"/>
                        </w:rPr>
                        <w:t> </w:t>
                      </w:r>
                    </w:p>
                    <w:p w:rsidR="000E6342" w:rsidRPr="003D20C9" w:rsidRDefault="000E6342" w:rsidP="00B41F15">
                      <w:pPr>
                        <w:widowControl w:val="0"/>
                        <w:rPr>
                          <w:rFonts w:ascii="Candara" w:hAnsi="Candara"/>
                          <w:b/>
                          <w:sz w:val="18"/>
                          <w:szCs w:val="18"/>
                        </w:rPr>
                      </w:pPr>
                      <w:r>
                        <w:rPr>
                          <w:rFonts w:ascii="Candara" w:hAnsi="Candara"/>
                          <w:b/>
                          <w:i/>
                          <w:iCs/>
                          <w:sz w:val="18"/>
                          <w:szCs w:val="18"/>
                          <w:u w:val="single"/>
                        </w:rPr>
                        <w:t>Plot/</w:t>
                      </w:r>
                      <w:r w:rsidRPr="00B41F15">
                        <w:rPr>
                          <w:rFonts w:ascii="Candara" w:hAnsi="Candara"/>
                          <w:b/>
                          <w:i/>
                          <w:iCs/>
                          <w:sz w:val="18"/>
                          <w:szCs w:val="18"/>
                          <w:u w:val="single"/>
                        </w:rPr>
                        <w:t>Quadrat:</w:t>
                      </w:r>
                      <w:r w:rsidRPr="00B41F15">
                        <w:rPr>
                          <w:rFonts w:ascii="Candara" w:hAnsi="Candara"/>
                          <w:b/>
                          <w:i/>
                          <w:iCs/>
                          <w:sz w:val="18"/>
                          <w:szCs w:val="18"/>
                        </w:rPr>
                        <w:t xml:space="preserve"> </w:t>
                      </w:r>
                      <w:r w:rsidRPr="003D20C9">
                        <w:rPr>
                          <w:rFonts w:ascii="Candara" w:hAnsi="Candara"/>
                          <w:b/>
                          <w:sz w:val="18"/>
                          <w:szCs w:val="18"/>
                        </w:rPr>
                        <w:t xml:space="preserve">The </w:t>
                      </w:r>
                      <w:r>
                        <w:rPr>
                          <w:rFonts w:ascii="Candara" w:hAnsi="Candara"/>
                          <w:b/>
                          <w:sz w:val="18"/>
                          <w:szCs w:val="18"/>
                        </w:rPr>
                        <w:t xml:space="preserve">plot/quadrat </w:t>
                      </w:r>
                      <w:r w:rsidRPr="003D20C9">
                        <w:rPr>
                          <w:rFonts w:ascii="Candara" w:hAnsi="Candara"/>
                          <w:b/>
                          <w:sz w:val="18"/>
                          <w:szCs w:val="18"/>
                        </w:rPr>
                        <w:t xml:space="preserve">is 2 m wide (1 m on each side of the greenline) by the length of the interval between </w:t>
                      </w:r>
                      <w:r>
                        <w:rPr>
                          <w:rFonts w:ascii="Candara" w:hAnsi="Candara"/>
                          <w:b/>
                          <w:sz w:val="18"/>
                          <w:szCs w:val="18"/>
                        </w:rPr>
                        <w:t>plots/</w:t>
                      </w:r>
                      <w:r w:rsidRPr="003D20C9">
                        <w:rPr>
                          <w:rFonts w:ascii="Candara" w:hAnsi="Candara"/>
                          <w:b/>
                          <w:sz w:val="18"/>
                          <w:szCs w:val="18"/>
                        </w:rPr>
                        <w:t>quadrats (figure 15)</w:t>
                      </w:r>
                      <w:r>
                        <w:rPr>
                          <w:rFonts w:ascii="Candara" w:hAnsi="Candara"/>
                          <w:b/>
                          <w:sz w:val="18"/>
                          <w:szCs w:val="18"/>
                        </w:rPr>
                        <w:t>.</w:t>
                      </w:r>
                    </w:p>
                    <w:p w:rsidR="000E6342" w:rsidRPr="005114BD" w:rsidRDefault="000E6342" w:rsidP="00B41F15">
                      <w:pPr>
                        <w:widowControl w:val="0"/>
                        <w:rPr>
                          <w:rFonts w:ascii="Candara" w:hAnsi="Candara"/>
                          <w:b/>
                          <w:bCs/>
                          <w:i/>
                          <w:iCs/>
                          <w:sz w:val="16"/>
                          <w:szCs w:val="16"/>
                        </w:rPr>
                      </w:pPr>
                    </w:p>
                    <w:p w:rsidR="000E6342" w:rsidRPr="00B41F15" w:rsidRDefault="000E6342" w:rsidP="00B41F15">
                      <w:pPr>
                        <w:widowControl w:val="0"/>
                        <w:rPr>
                          <w:rFonts w:ascii="Candara" w:hAnsi="Candara"/>
                          <w:b/>
                          <w:bCs/>
                          <w:i/>
                          <w:iCs/>
                          <w:sz w:val="18"/>
                          <w:szCs w:val="18"/>
                        </w:rPr>
                      </w:pPr>
                      <w:r w:rsidRPr="00B41F15">
                        <w:rPr>
                          <w:rFonts w:ascii="Candara" w:hAnsi="Candara"/>
                          <w:b/>
                          <w:bCs/>
                          <w:i/>
                          <w:iCs/>
                          <w:sz w:val="18"/>
                          <w:szCs w:val="18"/>
                        </w:rPr>
                        <w:t>Step 1.</w:t>
                      </w:r>
                      <w:r w:rsidRPr="00B41F15">
                        <w:rPr>
                          <w:rFonts w:ascii="Candara" w:hAnsi="Candara"/>
                          <w:i/>
                          <w:sz w:val="18"/>
                          <w:szCs w:val="18"/>
                        </w:rPr>
                        <w:t xml:space="preserve"> </w:t>
                      </w:r>
                      <w:r w:rsidRPr="00B41F15">
                        <w:rPr>
                          <w:rFonts w:ascii="Candara" w:hAnsi="Candara"/>
                          <w:b/>
                          <w:i/>
                          <w:sz w:val="18"/>
                          <w:szCs w:val="18"/>
                        </w:rPr>
                        <w:t>Determine Key Species</w:t>
                      </w:r>
                      <w:r w:rsidRPr="00B41F15">
                        <w:rPr>
                          <w:rFonts w:ascii="Candara" w:hAnsi="Candara"/>
                          <w:b/>
                          <w:sz w:val="18"/>
                          <w:szCs w:val="18"/>
                        </w:rPr>
                        <w:t>.</w:t>
                      </w:r>
                      <w:r w:rsidRPr="00B41F15">
                        <w:rPr>
                          <w:rFonts w:ascii="Candara" w:hAnsi="Candara"/>
                          <w:sz w:val="18"/>
                          <w:szCs w:val="18"/>
                        </w:rPr>
                        <w:t xml:space="preserve"> </w:t>
                      </w:r>
                      <w:r w:rsidRPr="00B41F15">
                        <w:rPr>
                          <w:rFonts w:ascii="Candara" w:hAnsi="Candara"/>
                          <w:bCs/>
                          <w:iCs/>
                          <w:sz w:val="18"/>
                          <w:szCs w:val="18"/>
                        </w:rPr>
                        <w:t>Key woody species are plants that are important in the plant community, are relatively palatable, and serve as indicators of change. Common key woody species in riparian areas include most species of willow, alder, birch, dogwood, cottonwood, and aspen. More than one key species may be used. Because this method samples a continuous belt comprised of multiple individual quadrats, all key species encountered within 1 meter on each side of the tape will be sampled</w:t>
                      </w:r>
                      <w:r w:rsidRPr="00B41F15">
                        <w:rPr>
                          <w:rFonts w:ascii="Candara" w:hAnsi="Candara"/>
                          <w:b/>
                          <w:bCs/>
                          <w:i/>
                          <w:iCs/>
                          <w:sz w:val="18"/>
                          <w:szCs w:val="18"/>
                        </w:rPr>
                        <w:t>.</w:t>
                      </w:r>
                    </w:p>
                    <w:p w:rsidR="000E6342" w:rsidRPr="005114BD" w:rsidRDefault="000E6342" w:rsidP="004F2120">
                      <w:pPr>
                        <w:widowControl w:val="0"/>
                        <w:rPr>
                          <w:rFonts w:ascii="Candara" w:hAnsi="Candara"/>
                          <w:sz w:val="16"/>
                          <w:szCs w:val="16"/>
                        </w:rPr>
                      </w:pPr>
                    </w:p>
                    <w:p w:rsidR="000E6342" w:rsidRPr="00EB640A" w:rsidRDefault="000E6342" w:rsidP="004F2120">
                      <w:pPr>
                        <w:jc w:val="both"/>
                        <w:rPr>
                          <w:rFonts w:ascii="Candara" w:hAnsi="Candara"/>
                          <w:sz w:val="18"/>
                          <w:szCs w:val="18"/>
                        </w:rPr>
                      </w:pPr>
                      <w:r w:rsidRPr="00EB640A">
                        <w:rPr>
                          <w:rFonts w:ascii="Candara" w:hAnsi="Candara"/>
                          <w:b/>
                          <w:bCs/>
                          <w:i/>
                          <w:iCs/>
                          <w:sz w:val="18"/>
                          <w:szCs w:val="18"/>
                        </w:rPr>
                        <w:t xml:space="preserve">Step </w:t>
                      </w:r>
                      <w:r>
                        <w:rPr>
                          <w:rFonts w:ascii="Candara" w:hAnsi="Candara"/>
                          <w:b/>
                          <w:bCs/>
                          <w:i/>
                          <w:iCs/>
                          <w:sz w:val="18"/>
                          <w:szCs w:val="18"/>
                        </w:rPr>
                        <w:t>2</w:t>
                      </w:r>
                      <w:r w:rsidRPr="00EB640A">
                        <w:rPr>
                          <w:rFonts w:ascii="Candara" w:hAnsi="Candara"/>
                          <w:b/>
                          <w:bCs/>
                          <w:i/>
                          <w:iCs/>
                          <w:sz w:val="18"/>
                          <w:szCs w:val="18"/>
                        </w:rPr>
                        <w:t xml:space="preserve">. Establish the Plot: </w:t>
                      </w:r>
                      <w:r>
                        <w:rPr>
                          <w:rFonts w:ascii="Candara" w:hAnsi="Candara"/>
                          <w:sz w:val="18"/>
                          <w:szCs w:val="18"/>
                        </w:rPr>
                        <w:t>The plot is</w:t>
                      </w:r>
                      <w:r w:rsidRPr="00EB640A">
                        <w:rPr>
                          <w:rFonts w:ascii="Candara" w:hAnsi="Candara"/>
                          <w:sz w:val="18"/>
                          <w:szCs w:val="18"/>
                        </w:rPr>
                        <w:t xml:space="preserve"> 2 m wide (1 m on each side of the greenline) by the length of the interval between quadrats (figure 15). It is helpful to use the measuring rod or handle of the frame to determine if a plant is rooted within the plot.  </w:t>
                      </w:r>
                    </w:p>
                    <w:p w:rsidR="000E6342" w:rsidRPr="00EB640A" w:rsidRDefault="000E6342" w:rsidP="004F2120">
                      <w:pPr>
                        <w:widowControl w:val="0"/>
                        <w:jc w:val="both"/>
                        <w:rPr>
                          <w:rFonts w:ascii="Candara" w:hAnsi="Candara"/>
                          <w:sz w:val="18"/>
                          <w:szCs w:val="18"/>
                        </w:rPr>
                      </w:pPr>
                      <w:r w:rsidRPr="00EB640A">
                        <w:rPr>
                          <w:rFonts w:ascii="Candara" w:hAnsi="Candara"/>
                          <w:sz w:val="18"/>
                          <w:szCs w:val="18"/>
                        </w:rPr>
                        <w:t> </w:t>
                      </w:r>
                    </w:p>
                  </w:txbxContent>
                </v:textbox>
              </v:shape>
            </w:pict>
          </mc:Fallback>
        </mc:AlternateContent>
      </w:r>
      <w:r w:rsidR="007675F6" w:rsidRPr="00586693">
        <w:rPr>
          <w:rFonts w:asciiTheme="minorHAnsi" w:eastAsiaTheme="minorEastAsia" w:hAnsiTheme="minorHAnsi" w:cstheme="minorBidi"/>
          <w:noProof/>
          <w:sz w:val="22"/>
          <w:szCs w:val="22"/>
        </w:rPr>
        <mc:AlternateContent>
          <mc:Choice Requires="wps">
            <w:drawing>
              <wp:anchor distT="0" distB="0" distL="114300" distR="114300" simplePos="0" relativeHeight="251654144" behindDoc="0" locked="0" layoutInCell="1" allowOverlap="1" wp14:anchorId="34711AAF" wp14:editId="72196C4F">
                <wp:simplePos x="0" y="0"/>
                <wp:positionH relativeFrom="column">
                  <wp:posOffset>4822502</wp:posOffset>
                </wp:positionH>
                <wp:positionV relativeFrom="paragraph">
                  <wp:posOffset>-84019</wp:posOffset>
                </wp:positionV>
                <wp:extent cx="4802211" cy="7086600"/>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4802211" cy="7086600"/>
                        </a:xfrm>
                        <a:prstGeom prst="rect">
                          <a:avLst/>
                        </a:prstGeom>
                        <a:noFill/>
                        <a:ln w="6350">
                          <a:noFill/>
                        </a:ln>
                        <a:effectLst/>
                      </wps:spPr>
                      <wps:txbx>
                        <w:txbxContent>
                          <w:p w:rsidR="000E6342" w:rsidRPr="00793A09" w:rsidRDefault="000E6342" w:rsidP="00EA4901">
                            <w:pPr>
                              <w:ind w:left="180"/>
                              <w:jc w:val="both"/>
                              <w:rPr>
                                <w:rFonts w:ascii="Candara" w:hAnsi="Candara"/>
                                <w:sz w:val="18"/>
                                <w:szCs w:val="18"/>
                              </w:rPr>
                            </w:pPr>
                            <w:r w:rsidRPr="00793A09">
                              <w:rPr>
                                <w:rFonts w:ascii="Candara" w:hAnsi="Candara"/>
                                <w:b/>
                                <w:bCs/>
                                <w:sz w:val="18"/>
                                <w:szCs w:val="18"/>
                              </w:rPr>
                              <w:t xml:space="preserve">c. Exposed Roots: </w:t>
                            </w:r>
                            <w:r w:rsidRPr="00793A09">
                              <w:rPr>
                                <w:rFonts w:ascii="Candara" w:hAnsi="Candara"/>
                                <w:sz w:val="18"/>
                                <w:szCs w:val="18"/>
                              </w:rPr>
                              <w:t xml:space="preserve">Exposed live shrub or tree roots above the scour line of the stream are part of the greenline (see appendix A, figure A16). </w:t>
                            </w:r>
                          </w:p>
                          <w:p w:rsidR="000E6342" w:rsidRPr="00793A09" w:rsidRDefault="000E6342" w:rsidP="00EA4901">
                            <w:pPr>
                              <w:ind w:left="180"/>
                              <w:jc w:val="both"/>
                              <w:rPr>
                                <w:rFonts w:ascii="Candara" w:hAnsi="Candara"/>
                                <w:b/>
                                <w:bCs/>
                                <w:sz w:val="18"/>
                                <w:szCs w:val="18"/>
                              </w:rPr>
                            </w:pPr>
                            <w:r w:rsidRPr="00793A09">
                              <w:rPr>
                                <w:rFonts w:ascii="Candara" w:hAnsi="Candara"/>
                                <w:b/>
                                <w:bCs/>
                                <w:sz w:val="18"/>
                                <w:szCs w:val="18"/>
                              </w:rPr>
                              <w:t> </w:t>
                            </w:r>
                          </w:p>
                          <w:p w:rsidR="000E6342" w:rsidRPr="00793A09" w:rsidRDefault="000E6342" w:rsidP="00EA4901">
                            <w:pPr>
                              <w:ind w:left="180"/>
                              <w:rPr>
                                <w:rFonts w:ascii="Candara" w:hAnsi="Candara"/>
                                <w:sz w:val="18"/>
                                <w:szCs w:val="18"/>
                              </w:rPr>
                            </w:pPr>
                            <w:r w:rsidRPr="00793A09">
                              <w:rPr>
                                <w:rFonts w:ascii="Candara" w:hAnsi="Candara"/>
                                <w:b/>
                                <w:bCs/>
                                <w:sz w:val="18"/>
                                <w:szCs w:val="18"/>
                              </w:rPr>
                              <w:t xml:space="preserve">d. Flooded Greenline: </w:t>
                            </w:r>
                            <w:r w:rsidRPr="00793A09">
                              <w:rPr>
                                <w:rFonts w:ascii="Candara" w:hAnsi="Candara"/>
                                <w:sz w:val="18"/>
                                <w:szCs w:val="18"/>
                              </w:rPr>
                              <w:t xml:space="preserve">Avoid sampling when the greenline is flooded during high streamflow (see appendix A, figure A12). </w:t>
                            </w:r>
                          </w:p>
                          <w:p w:rsidR="000E6342" w:rsidRPr="00793A09" w:rsidRDefault="000E6342" w:rsidP="00EA4901">
                            <w:pPr>
                              <w:ind w:left="180"/>
                              <w:rPr>
                                <w:rFonts w:ascii="Candara" w:hAnsi="Candara"/>
                                <w:b/>
                                <w:bCs/>
                                <w:sz w:val="18"/>
                                <w:szCs w:val="18"/>
                              </w:rPr>
                            </w:pPr>
                            <w:r w:rsidRPr="00793A09">
                              <w:rPr>
                                <w:rFonts w:ascii="Candara" w:hAnsi="Candara"/>
                                <w:b/>
                                <w:bCs/>
                                <w:sz w:val="18"/>
                                <w:szCs w:val="18"/>
                              </w:rPr>
                              <w:t> </w:t>
                            </w:r>
                          </w:p>
                          <w:p w:rsidR="000E6342" w:rsidRPr="00793A09" w:rsidRDefault="000E6342" w:rsidP="00EA4901">
                            <w:pPr>
                              <w:ind w:left="180"/>
                              <w:rPr>
                                <w:rFonts w:ascii="Candara" w:hAnsi="Candara"/>
                                <w:sz w:val="18"/>
                                <w:szCs w:val="18"/>
                              </w:rPr>
                            </w:pPr>
                            <w:r w:rsidRPr="00793A09">
                              <w:rPr>
                                <w:rFonts w:ascii="Candara" w:hAnsi="Candara"/>
                                <w:b/>
                                <w:bCs/>
                                <w:sz w:val="18"/>
                                <w:szCs w:val="18"/>
                              </w:rPr>
                              <w:t xml:space="preserve">e. Perennial Vegetation Growing in Water: </w:t>
                            </w:r>
                            <w:r w:rsidRPr="00793A09">
                              <w:rPr>
                                <w:rFonts w:ascii="Candara" w:hAnsi="Candara"/>
                                <w:sz w:val="18"/>
                                <w:szCs w:val="18"/>
                              </w:rPr>
                              <w:t xml:space="preserve">Some perennial vegetation, e.g., spike rush, sedges, rushes, or willows, may grow in the margins of the stream and in slow backwaters or even inside the wetted channel at seasonal low flow. When this occurs, </w:t>
                            </w:r>
                            <w:r w:rsidRPr="00793A09">
                              <w:rPr>
                                <w:rFonts w:ascii="Candara" w:hAnsi="Candara"/>
                                <w:b/>
                                <w:bCs/>
                                <w:sz w:val="18"/>
                                <w:szCs w:val="18"/>
                              </w:rPr>
                              <w:t xml:space="preserve">the greenline will be at the edge of the water </w:t>
                            </w:r>
                            <w:r w:rsidRPr="00793A09">
                              <w:rPr>
                                <w:rFonts w:ascii="Candara" w:hAnsi="Candara"/>
                                <w:sz w:val="18"/>
                                <w:szCs w:val="18"/>
                              </w:rPr>
                              <w:t xml:space="preserve">(see appendix A, figures A13 and A14).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sz w:val="18"/>
                                <w:szCs w:val="18"/>
                              </w:rPr>
                            </w:pPr>
                            <w:r w:rsidRPr="00793A09">
                              <w:rPr>
                                <w:rFonts w:ascii="Candara" w:hAnsi="Candara"/>
                                <w:b/>
                                <w:bCs/>
                                <w:sz w:val="18"/>
                                <w:szCs w:val="18"/>
                              </w:rPr>
                              <w:t xml:space="preserve">f. Plants Occupying the Entire Wetted Channel: </w:t>
                            </w:r>
                            <w:r w:rsidRPr="00793A09">
                              <w:rPr>
                                <w:rFonts w:ascii="Candara" w:hAnsi="Candara"/>
                                <w:sz w:val="18"/>
                                <w:szCs w:val="18"/>
                              </w:rPr>
                              <w:t xml:space="preserve">For dewatered channels and channels with very low flows, if the vegetation occupies the entire width of the channel, </w:t>
                            </w:r>
                            <w:r w:rsidRPr="00793A09">
                              <w:rPr>
                                <w:rFonts w:ascii="Candara" w:hAnsi="Candara"/>
                                <w:b/>
                                <w:bCs/>
                                <w:sz w:val="18"/>
                                <w:szCs w:val="18"/>
                              </w:rPr>
                              <w:t xml:space="preserve">the greenline is at the deepest part of the channel </w:t>
                            </w:r>
                            <w:r w:rsidRPr="00793A09">
                              <w:rPr>
                                <w:rFonts w:ascii="Candara" w:hAnsi="Candara"/>
                                <w:sz w:val="18"/>
                                <w:szCs w:val="18"/>
                              </w:rPr>
                              <w:t xml:space="preserve">(see figure A15).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sz w:val="18"/>
                                <w:szCs w:val="18"/>
                              </w:rPr>
                            </w:pPr>
                            <w:r w:rsidRPr="00793A09">
                              <w:rPr>
                                <w:rFonts w:ascii="Candara" w:hAnsi="Candara"/>
                                <w:b/>
                                <w:bCs/>
                                <w:sz w:val="18"/>
                                <w:szCs w:val="18"/>
                              </w:rPr>
                              <w:t xml:space="preserve">g. Floating Plant Species: </w:t>
                            </w:r>
                            <w:r w:rsidRPr="00793A09">
                              <w:rPr>
                                <w:rFonts w:ascii="Candara" w:hAnsi="Candara"/>
                                <w:sz w:val="18"/>
                                <w:szCs w:val="18"/>
                              </w:rPr>
                              <w:t xml:space="preserve">Some species that commonly float on or are submerged in the water have minimal root systems and are </w:t>
                            </w:r>
                            <w:r w:rsidRPr="00793A09">
                              <w:rPr>
                                <w:rFonts w:ascii="Candara" w:hAnsi="Candara"/>
                                <w:i/>
                                <w:iCs/>
                                <w:sz w:val="18"/>
                                <w:szCs w:val="18"/>
                              </w:rPr>
                              <w:t xml:space="preserve">not </w:t>
                            </w:r>
                            <w:r w:rsidRPr="00793A09">
                              <w:rPr>
                                <w:rFonts w:ascii="Candara" w:hAnsi="Candara"/>
                                <w:sz w:val="18"/>
                                <w:szCs w:val="18"/>
                              </w:rPr>
                              <w:t>part of the greenline. These species may include, but are not limited to, whorlgrass or brookgrass (</w:t>
                            </w:r>
                            <w:r w:rsidRPr="00793A09">
                              <w:rPr>
                                <w:rFonts w:ascii="Candara" w:hAnsi="Candara"/>
                                <w:i/>
                                <w:iCs/>
                                <w:sz w:val="18"/>
                                <w:szCs w:val="18"/>
                              </w:rPr>
                              <w:t>Catabrosa aquatica</w:t>
                            </w:r>
                            <w:r w:rsidRPr="00793A09">
                              <w:rPr>
                                <w:rFonts w:ascii="Candara" w:hAnsi="Candara"/>
                                <w:sz w:val="18"/>
                                <w:szCs w:val="18"/>
                              </w:rPr>
                              <w:t>), white water crowfoot (</w:t>
                            </w:r>
                            <w:r w:rsidRPr="00793A09">
                              <w:rPr>
                                <w:rFonts w:ascii="Candara" w:hAnsi="Candara"/>
                                <w:i/>
                                <w:iCs/>
                                <w:sz w:val="18"/>
                                <w:szCs w:val="18"/>
                              </w:rPr>
                              <w:t>Ranunculus aquatilis</w:t>
                            </w:r>
                            <w:r w:rsidRPr="00793A09">
                              <w:rPr>
                                <w:rFonts w:ascii="Candara" w:hAnsi="Candara"/>
                                <w:sz w:val="18"/>
                                <w:szCs w:val="18"/>
                              </w:rPr>
                              <w:t>), watercress (</w:t>
                            </w:r>
                            <w:r w:rsidRPr="00793A09">
                              <w:rPr>
                                <w:rFonts w:ascii="Candara" w:hAnsi="Candara"/>
                                <w:i/>
                                <w:iCs/>
                                <w:sz w:val="18"/>
                                <w:szCs w:val="18"/>
                              </w:rPr>
                              <w:t>Rorippa nasturtiumaquaticum</w:t>
                            </w:r>
                            <w:r w:rsidRPr="00793A09">
                              <w:rPr>
                                <w:rFonts w:ascii="Candara" w:hAnsi="Candara"/>
                                <w:sz w:val="18"/>
                                <w:szCs w:val="18"/>
                              </w:rPr>
                              <w:t>), American speedwell (</w:t>
                            </w:r>
                            <w:r w:rsidRPr="00793A09">
                              <w:rPr>
                                <w:rFonts w:ascii="Candara" w:hAnsi="Candara"/>
                                <w:i/>
                                <w:iCs/>
                                <w:sz w:val="18"/>
                                <w:szCs w:val="18"/>
                              </w:rPr>
                              <w:t>Veronica americana</w:t>
                            </w:r>
                            <w:r w:rsidRPr="00793A09">
                              <w:rPr>
                                <w:rFonts w:ascii="Candara" w:hAnsi="Candara"/>
                                <w:sz w:val="18"/>
                                <w:szCs w:val="18"/>
                              </w:rPr>
                              <w:t>), water knotweed (</w:t>
                            </w:r>
                            <w:r w:rsidRPr="00793A09">
                              <w:rPr>
                                <w:rFonts w:ascii="Candara" w:hAnsi="Candara"/>
                                <w:i/>
                                <w:iCs/>
                                <w:sz w:val="18"/>
                                <w:szCs w:val="18"/>
                              </w:rPr>
                              <w:t>Polygonum amphibium</w:t>
                            </w:r>
                            <w:r w:rsidRPr="00793A09">
                              <w:rPr>
                                <w:rFonts w:ascii="Candara" w:hAnsi="Candara"/>
                                <w:sz w:val="18"/>
                                <w:szCs w:val="18"/>
                              </w:rPr>
                              <w:t xml:space="preserve">), and other species that have similar rooting characteristics (see appendix A, figures A17, A18, and A19). </w:t>
                            </w:r>
                            <w:r w:rsidRPr="00793A09">
                              <w:rPr>
                                <w:rFonts w:ascii="Candara" w:hAnsi="Candara"/>
                                <w:b/>
                                <w:bCs/>
                                <w:sz w:val="18"/>
                                <w:szCs w:val="18"/>
                              </w:rPr>
                              <w:t xml:space="preserve">NOTE: </w:t>
                            </w:r>
                            <w:r w:rsidRPr="00793A09">
                              <w:rPr>
                                <w:rFonts w:ascii="Candara" w:hAnsi="Candara"/>
                                <w:sz w:val="18"/>
                                <w:szCs w:val="18"/>
                              </w:rPr>
                              <w:t>When whorlgrass or brookgrass (</w:t>
                            </w:r>
                            <w:r w:rsidRPr="00793A09">
                              <w:rPr>
                                <w:rFonts w:ascii="Candara" w:hAnsi="Candara"/>
                                <w:i/>
                                <w:iCs/>
                                <w:sz w:val="18"/>
                                <w:szCs w:val="18"/>
                              </w:rPr>
                              <w:t>Catabrosa aquatica</w:t>
                            </w:r>
                            <w:r w:rsidRPr="00793A09">
                              <w:rPr>
                                <w:rFonts w:ascii="Candara" w:hAnsi="Candara"/>
                                <w:sz w:val="18"/>
                                <w:szCs w:val="18"/>
                              </w:rPr>
                              <w:t xml:space="preserve">) is rooted above the water level on the streambank above seasonal low waterflow, it is considered part of the greenline and should be recorded in the greenline vegetation composition.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sz w:val="18"/>
                                <w:szCs w:val="18"/>
                              </w:rPr>
                            </w:pPr>
                            <w:r w:rsidRPr="00793A09">
                              <w:rPr>
                                <w:rFonts w:ascii="Candara" w:hAnsi="Candara"/>
                                <w:b/>
                                <w:bCs/>
                                <w:sz w:val="18"/>
                                <w:szCs w:val="18"/>
                              </w:rPr>
                              <w:t xml:space="preserve">h. Detached Blocks of Vegetation: Blocks of vegetation detached from the streambanks (slump blocks) are not the greenline. </w:t>
                            </w:r>
                            <w:r w:rsidRPr="00793A09">
                              <w:rPr>
                                <w:rFonts w:ascii="Candara" w:hAnsi="Candara"/>
                                <w:sz w:val="18"/>
                                <w:szCs w:val="18"/>
                              </w:rPr>
                              <w:t xml:space="preserve">When deep-rooted hydric vegetation covers the block from the water’s edge to the terrace wall, creating a new floodplain (false bank), the greenline is the edge of the vegetation along the stream (see appendix A, figures A23, A24, and A25). To be detached or separated from the bank, a block or section of streambank must have slipped down or broken away from the bank wall so that there is less than 25 percent foliar cover of perennial vegetation in the area between the block and the bank wall.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b/>
                                <w:bCs/>
                                <w:sz w:val="18"/>
                                <w:szCs w:val="18"/>
                              </w:rPr>
                            </w:pPr>
                            <w:r w:rsidRPr="00793A09">
                              <w:rPr>
                                <w:rFonts w:ascii="Candara" w:hAnsi="Candara"/>
                                <w:b/>
                                <w:bCs/>
                                <w:sz w:val="18"/>
                                <w:szCs w:val="18"/>
                              </w:rPr>
                              <w:t xml:space="preserve">i. Islands: </w:t>
                            </w:r>
                            <w:r w:rsidRPr="00793A09">
                              <w:rPr>
                                <w:rFonts w:ascii="Candara" w:hAnsi="Candara"/>
                                <w:sz w:val="18"/>
                                <w:szCs w:val="18"/>
                              </w:rPr>
                              <w:t xml:space="preserve">Islands are defined as areas surrounded by water at summer low flow or bounded by a channel that is scoured frequently enough to keep perennial vegetation from growing. </w:t>
                            </w:r>
                            <w:r w:rsidRPr="00793A09">
                              <w:rPr>
                                <w:rFonts w:ascii="Candara" w:hAnsi="Candara"/>
                                <w:b/>
                                <w:bCs/>
                                <w:sz w:val="18"/>
                                <w:szCs w:val="18"/>
                              </w:rPr>
                              <w:t xml:space="preserve">The greenline follows the outside channel on each side of the island and does not cross onto an island </w:t>
                            </w:r>
                            <w:r w:rsidRPr="00793A09">
                              <w:rPr>
                                <w:rFonts w:ascii="Candara" w:hAnsi="Candara"/>
                                <w:sz w:val="18"/>
                                <w:szCs w:val="18"/>
                              </w:rPr>
                              <w:t xml:space="preserve">(see appendix A, figures A26, A27, and A28). </w:t>
                            </w:r>
                            <w:r w:rsidRPr="00793A09">
                              <w:rPr>
                                <w:rFonts w:ascii="Candara" w:hAnsi="Candara"/>
                                <w:b/>
                                <w:bCs/>
                                <w:sz w:val="18"/>
                                <w:szCs w:val="18"/>
                              </w:rPr>
                              <w:t xml:space="preserve"> </w:t>
                            </w:r>
                          </w:p>
                          <w:p w:rsidR="000E6342" w:rsidRPr="00793A09" w:rsidRDefault="000E6342" w:rsidP="00EA4901">
                            <w:pPr>
                              <w:ind w:left="180"/>
                              <w:rPr>
                                <w:rFonts w:ascii="Candara" w:hAnsi="Candara"/>
                                <w:b/>
                                <w:bCs/>
                                <w:sz w:val="18"/>
                                <w:szCs w:val="18"/>
                              </w:rPr>
                            </w:pPr>
                            <w:r w:rsidRPr="00793A09">
                              <w:rPr>
                                <w:rFonts w:ascii="Candara" w:hAnsi="Candara"/>
                                <w:b/>
                                <w:bCs/>
                                <w:sz w:val="18"/>
                                <w:szCs w:val="18"/>
                              </w:rPr>
                              <w:t> </w:t>
                            </w:r>
                          </w:p>
                          <w:p w:rsidR="000E6342" w:rsidRPr="00793A09" w:rsidRDefault="000E6342" w:rsidP="00EA4901">
                            <w:pPr>
                              <w:ind w:left="180"/>
                              <w:rPr>
                                <w:rFonts w:ascii="Candara" w:hAnsi="Candara"/>
                                <w:sz w:val="18"/>
                                <w:szCs w:val="18"/>
                              </w:rPr>
                            </w:pPr>
                            <w:r w:rsidRPr="00793A09">
                              <w:rPr>
                                <w:rFonts w:ascii="Candara" w:hAnsi="Candara"/>
                                <w:b/>
                                <w:bCs/>
                                <w:sz w:val="18"/>
                                <w:szCs w:val="18"/>
                              </w:rPr>
                              <w:t xml:space="preserve">j. No Greenline Present: </w:t>
                            </w:r>
                            <w:r w:rsidRPr="00793A09">
                              <w:rPr>
                                <w:rFonts w:ascii="Candara" w:hAnsi="Candara"/>
                                <w:sz w:val="18"/>
                                <w:szCs w:val="18"/>
                              </w:rPr>
                              <w:t xml:space="preserve">When the greenline is not present within </w:t>
                            </w:r>
                            <w:r w:rsidRPr="00793A09">
                              <w:rPr>
                                <w:rFonts w:ascii="Candara" w:hAnsi="Candara"/>
                                <w:b/>
                                <w:bCs/>
                                <w:sz w:val="18"/>
                                <w:szCs w:val="18"/>
                              </w:rPr>
                              <w:t>6 m from the water’s edge</w:t>
                            </w:r>
                            <w:r w:rsidRPr="00793A09">
                              <w:rPr>
                                <w:rFonts w:ascii="Candara" w:hAnsi="Candara"/>
                                <w:sz w:val="18"/>
                                <w:szCs w:val="18"/>
                              </w:rPr>
                              <w:t xml:space="preserve">, the greenline is considered absent at that plot (NG is recorded in the vegetation composition column in the Data Entry Module or on the MIM Field Data Sheet shown in appendix B). The monitoring frame is then placed on the edge of the first bench above the waterline, and the other indicators are read (e.g., streambank alteration, streambank stability, etc.). If there is no bench present, the frame is placed at the position on the streambank 6 m from the water’s edge, and the other appropriate indicators are read (see appendix A, figure A29). In instances where the waterlines are less than 6 m apart due to the presence of a sharp meander bend with a peninsula between them, and the greenline rules cannot be met between the waterlines, the frame is placed at the top of the peninsula. </w:t>
                            </w:r>
                          </w:p>
                          <w:p w:rsidR="000E6342" w:rsidRDefault="000E6342" w:rsidP="00EA4901">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11AAF" id="Text Box 105" o:spid="_x0000_s1110" type="#_x0000_t202" style="position:absolute;margin-left:379.7pt;margin-top:-6.6pt;width:378.15pt;height:55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" filled="f" stroked="f" strokeweight=".5pt">
                <v:textbox>
                  <w:txbxContent>
                    <w:p w:rsidR="000E6342" w:rsidRPr="00793A09" w:rsidRDefault="000E6342" w:rsidP="00EA4901">
                      <w:pPr>
                        <w:ind w:left="180"/>
                        <w:jc w:val="both"/>
                        <w:rPr>
                          <w:rFonts w:ascii="Candara" w:hAnsi="Candara"/>
                          <w:sz w:val="18"/>
                          <w:szCs w:val="18"/>
                        </w:rPr>
                      </w:pPr>
                      <w:r w:rsidRPr="00793A09">
                        <w:rPr>
                          <w:rFonts w:ascii="Candara" w:hAnsi="Candara"/>
                          <w:b/>
                          <w:bCs/>
                          <w:sz w:val="18"/>
                          <w:szCs w:val="18"/>
                        </w:rPr>
                        <w:t xml:space="preserve">c. Exposed Roots: </w:t>
                      </w:r>
                      <w:r w:rsidRPr="00793A09">
                        <w:rPr>
                          <w:rFonts w:ascii="Candara" w:hAnsi="Candara"/>
                          <w:sz w:val="18"/>
                          <w:szCs w:val="18"/>
                        </w:rPr>
                        <w:t xml:space="preserve">Exposed live shrub or tree roots above the scour line of the stream are part of the greenline (see appendix A, figure A16). </w:t>
                      </w:r>
                    </w:p>
                    <w:p w:rsidR="000E6342" w:rsidRPr="00793A09" w:rsidRDefault="000E6342" w:rsidP="00EA4901">
                      <w:pPr>
                        <w:ind w:left="180"/>
                        <w:jc w:val="both"/>
                        <w:rPr>
                          <w:rFonts w:ascii="Candara" w:hAnsi="Candara"/>
                          <w:b/>
                          <w:bCs/>
                          <w:sz w:val="18"/>
                          <w:szCs w:val="18"/>
                        </w:rPr>
                      </w:pPr>
                      <w:r w:rsidRPr="00793A09">
                        <w:rPr>
                          <w:rFonts w:ascii="Candara" w:hAnsi="Candara"/>
                          <w:b/>
                          <w:bCs/>
                          <w:sz w:val="18"/>
                          <w:szCs w:val="18"/>
                        </w:rPr>
                        <w:t> </w:t>
                      </w:r>
                    </w:p>
                    <w:p w:rsidR="000E6342" w:rsidRPr="00793A09" w:rsidRDefault="000E6342" w:rsidP="00EA4901">
                      <w:pPr>
                        <w:ind w:left="180"/>
                        <w:rPr>
                          <w:rFonts w:ascii="Candara" w:hAnsi="Candara"/>
                          <w:sz w:val="18"/>
                          <w:szCs w:val="18"/>
                        </w:rPr>
                      </w:pPr>
                      <w:r w:rsidRPr="00793A09">
                        <w:rPr>
                          <w:rFonts w:ascii="Candara" w:hAnsi="Candara"/>
                          <w:b/>
                          <w:bCs/>
                          <w:sz w:val="18"/>
                          <w:szCs w:val="18"/>
                        </w:rPr>
                        <w:t xml:space="preserve">d. Flooded Greenline: </w:t>
                      </w:r>
                      <w:r w:rsidRPr="00793A09">
                        <w:rPr>
                          <w:rFonts w:ascii="Candara" w:hAnsi="Candara"/>
                          <w:sz w:val="18"/>
                          <w:szCs w:val="18"/>
                        </w:rPr>
                        <w:t xml:space="preserve">Avoid sampling when the greenline is flooded during high streamflow (see appendix A, figure A12). </w:t>
                      </w:r>
                    </w:p>
                    <w:p w:rsidR="000E6342" w:rsidRPr="00793A09" w:rsidRDefault="000E6342" w:rsidP="00EA4901">
                      <w:pPr>
                        <w:ind w:left="180"/>
                        <w:rPr>
                          <w:rFonts w:ascii="Candara" w:hAnsi="Candara"/>
                          <w:b/>
                          <w:bCs/>
                          <w:sz w:val="18"/>
                          <w:szCs w:val="18"/>
                        </w:rPr>
                      </w:pPr>
                      <w:r w:rsidRPr="00793A09">
                        <w:rPr>
                          <w:rFonts w:ascii="Candara" w:hAnsi="Candara"/>
                          <w:b/>
                          <w:bCs/>
                          <w:sz w:val="18"/>
                          <w:szCs w:val="18"/>
                        </w:rPr>
                        <w:t> </w:t>
                      </w:r>
                    </w:p>
                    <w:p w:rsidR="000E6342" w:rsidRPr="00793A09" w:rsidRDefault="000E6342" w:rsidP="00EA4901">
                      <w:pPr>
                        <w:ind w:left="180"/>
                        <w:rPr>
                          <w:rFonts w:ascii="Candara" w:hAnsi="Candara"/>
                          <w:sz w:val="18"/>
                          <w:szCs w:val="18"/>
                        </w:rPr>
                      </w:pPr>
                      <w:r w:rsidRPr="00793A09">
                        <w:rPr>
                          <w:rFonts w:ascii="Candara" w:hAnsi="Candara"/>
                          <w:b/>
                          <w:bCs/>
                          <w:sz w:val="18"/>
                          <w:szCs w:val="18"/>
                        </w:rPr>
                        <w:t xml:space="preserve">e. Perennial Vegetation Growing in Water: </w:t>
                      </w:r>
                      <w:r w:rsidRPr="00793A09">
                        <w:rPr>
                          <w:rFonts w:ascii="Candara" w:hAnsi="Candara"/>
                          <w:sz w:val="18"/>
                          <w:szCs w:val="18"/>
                        </w:rPr>
                        <w:t xml:space="preserve">Some perennial vegetation, e.g., spike rush, sedges, rushes, or willows, may grow in the margins of the stream and in slow backwaters or even inside the wetted channel at seasonal low flow. When this occurs, </w:t>
                      </w:r>
                      <w:r w:rsidRPr="00793A09">
                        <w:rPr>
                          <w:rFonts w:ascii="Candara" w:hAnsi="Candara"/>
                          <w:b/>
                          <w:bCs/>
                          <w:sz w:val="18"/>
                          <w:szCs w:val="18"/>
                        </w:rPr>
                        <w:t xml:space="preserve">the greenline will be at the edge of the water </w:t>
                      </w:r>
                      <w:r w:rsidRPr="00793A09">
                        <w:rPr>
                          <w:rFonts w:ascii="Candara" w:hAnsi="Candara"/>
                          <w:sz w:val="18"/>
                          <w:szCs w:val="18"/>
                        </w:rPr>
                        <w:t xml:space="preserve">(see appendix A, figures A13 and A14).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sz w:val="18"/>
                          <w:szCs w:val="18"/>
                        </w:rPr>
                      </w:pPr>
                      <w:r w:rsidRPr="00793A09">
                        <w:rPr>
                          <w:rFonts w:ascii="Candara" w:hAnsi="Candara"/>
                          <w:b/>
                          <w:bCs/>
                          <w:sz w:val="18"/>
                          <w:szCs w:val="18"/>
                        </w:rPr>
                        <w:t xml:space="preserve">f. Plants Occupying the Entire Wetted Channel: </w:t>
                      </w:r>
                      <w:r w:rsidRPr="00793A09">
                        <w:rPr>
                          <w:rFonts w:ascii="Candara" w:hAnsi="Candara"/>
                          <w:sz w:val="18"/>
                          <w:szCs w:val="18"/>
                        </w:rPr>
                        <w:t xml:space="preserve">For dewatered channels and channels with very low flows, if the vegetation occupies the entire width of the channel, </w:t>
                      </w:r>
                      <w:r w:rsidRPr="00793A09">
                        <w:rPr>
                          <w:rFonts w:ascii="Candara" w:hAnsi="Candara"/>
                          <w:b/>
                          <w:bCs/>
                          <w:sz w:val="18"/>
                          <w:szCs w:val="18"/>
                        </w:rPr>
                        <w:t xml:space="preserve">the greenline is at the deepest part of the channel </w:t>
                      </w:r>
                      <w:r w:rsidRPr="00793A09">
                        <w:rPr>
                          <w:rFonts w:ascii="Candara" w:hAnsi="Candara"/>
                          <w:sz w:val="18"/>
                          <w:szCs w:val="18"/>
                        </w:rPr>
                        <w:t xml:space="preserve">(see figure A15).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sz w:val="18"/>
                          <w:szCs w:val="18"/>
                        </w:rPr>
                      </w:pPr>
                      <w:r w:rsidRPr="00793A09">
                        <w:rPr>
                          <w:rFonts w:ascii="Candara" w:hAnsi="Candara"/>
                          <w:b/>
                          <w:bCs/>
                          <w:sz w:val="18"/>
                          <w:szCs w:val="18"/>
                        </w:rPr>
                        <w:t xml:space="preserve">g. Floating Plant Species: </w:t>
                      </w:r>
                      <w:r w:rsidRPr="00793A09">
                        <w:rPr>
                          <w:rFonts w:ascii="Candara" w:hAnsi="Candara"/>
                          <w:sz w:val="18"/>
                          <w:szCs w:val="18"/>
                        </w:rPr>
                        <w:t xml:space="preserve">Some species that commonly float on or are submerged in the water have minimal root systems and are </w:t>
                      </w:r>
                      <w:r w:rsidRPr="00793A09">
                        <w:rPr>
                          <w:rFonts w:ascii="Candara" w:hAnsi="Candara"/>
                          <w:i/>
                          <w:iCs/>
                          <w:sz w:val="18"/>
                          <w:szCs w:val="18"/>
                        </w:rPr>
                        <w:t xml:space="preserve">not </w:t>
                      </w:r>
                      <w:r w:rsidRPr="00793A09">
                        <w:rPr>
                          <w:rFonts w:ascii="Candara" w:hAnsi="Candara"/>
                          <w:sz w:val="18"/>
                          <w:szCs w:val="18"/>
                        </w:rPr>
                        <w:t>part of the greenline. These species may include, but are not limited to, whorlgrass or brookgrass (</w:t>
                      </w:r>
                      <w:r w:rsidRPr="00793A09">
                        <w:rPr>
                          <w:rFonts w:ascii="Candara" w:hAnsi="Candara"/>
                          <w:i/>
                          <w:iCs/>
                          <w:sz w:val="18"/>
                          <w:szCs w:val="18"/>
                        </w:rPr>
                        <w:t>Catabrosa aquatica</w:t>
                      </w:r>
                      <w:r w:rsidRPr="00793A09">
                        <w:rPr>
                          <w:rFonts w:ascii="Candara" w:hAnsi="Candara"/>
                          <w:sz w:val="18"/>
                          <w:szCs w:val="18"/>
                        </w:rPr>
                        <w:t>), white water crowfoot (</w:t>
                      </w:r>
                      <w:r w:rsidRPr="00793A09">
                        <w:rPr>
                          <w:rFonts w:ascii="Candara" w:hAnsi="Candara"/>
                          <w:i/>
                          <w:iCs/>
                          <w:sz w:val="18"/>
                          <w:szCs w:val="18"/>
                        </w:rPr>
                        <w:t>Ranunculus aquatilis</w:t>
                      </w:r>
                      <w:r w:rsidRPr="00793A09">
                        <w:rPr>
                          <w:rFonts w:ascii="Candara" w:hAnsi="Candara"/>
                          <w:sz w:val="18"/>
                          <w:szCs w:val="18"/>
                        </w:rPr>
                        <w:t>), watercress (</w:t>
                      </w:r>
                      <w:r w:rsidRPr="00793A09">
                        <w:rPr>
                          <w:rFonts w:ascii="Candara" w:hAnsi="Candara"/>
                          <w:i/>
                          <w:iCs/>
                          <w:sz w:val="18"/>
                          <w:szCs w:val="18"/>
                        </w:rPr>
                        <w:t>Rorippa nasturtiumaquaticum</w:t>
                      </w:r>
                      <w:r w:rsidRPr="00793A09">
                        <w:rPr>
                          <w:rFonts w:ascii="Candara" w:hAnsi="Candara"/>
                          <w:sz w:val="18"/>
                          <w:szCs w:val="18"/>
                        </w:rPr>
                        <w:t>), American speedwell (</w:t>
                      </w:r>
                      <w:r w:rsidRPr="00793A09">
                        <w:rPr>
                          <w:rFonts w:ascii="Candara" w:hAnsi="Candara"/>
                          <w:i/>
                          <w:iCs/>
                          <w:sz w:val="18"/>
                          <w:szCs w:val="18"/>
                        </w:rPr>
                        <w:t>Veronica americana</w:t>
                      </w:r>
                      <w:r w:rsidRPr="00793A09">
                        <w:rPr>
                          <w:rFonts w:ascii="Candara" w:hAnsi="Candara"/>
                          <w:sz w:val="18"/>
                          <w:szCs w:val="18"/>
                        </w:rPr>
                        <w:t>), water knotweed (</w:t>
                      </w:r>
                      <w:r w:rsidRPr="00793A09">
                        <w:rPr>
                          <w:rFonts w:ascii="Candara" w:hAnsi="Candara"/>
                          <w:i/>
                          <w:iCs/>
                          <w:sz w:val="18"/>
                          <w:szCs w:val="18"/>
                        </w:rPr>
                        <w:t>Polygonum amphibium</w:t>
                      </w:r>
                      <w:r w:rsidRPr="00793A09">
                        <w:rPr>
                          <w:rFonts w:ascii="Candara" w:hAnsi="Candara"/>
                          <w:sz w:val="18"/>
                          <w:szCs w:val="18"/>
                        </w:rPr>
                        <w:t xml:space="preserve">), and other species that have similar rooting characteristics (see appendix A, figures A17, A18, and A19). </w:t>
                      </w:r>
                      <w:r w:rsidRPr="00793A09">
                        <w:rPr>
                          <w:rFonts w:ascii="Candara" w:hAnsi="Candara"/>
                          <w:b/>
                          <w:bCs/>
                          <w:sz w:val="18"/>
                          <w:szCs w:val="18"/>
                        </w:rPr>
                        <w:t xml:space="preserve">NOTE: </w:t>
                      </w:r>
                      <w:r w:rsidRPr="00793A09">
                        <w:rPr>
                          <w:rFonts w:ascii="Candara" w:hAnsi="Candara"/>
                          <w:sz w:val="18"/>
                          <w:szCs w:val="18"/>
                        </w:rPr>
                        <w:t>When whorlgrass or brookgrass (</w:t>
                      </w:r>
                      <w:r w:rsidRPr="00793A09">
                        <w:rPr>
                          <w:rFonts w:ascii="Candara" w:hAnsi="Candara"/>
                          <w:i/>
                          <w:iCs/>
                          <w:sz w:val="18"/>
                          <w:szCs w:val="18"/>
                        </w:rPr>
                        <w:t>Catabrosa aquatica</w:t>
                      </w:r>
                      <w:r w:rsidRPr="00793A09">
                        <w:rPr>
                          <w:rFonts w:ascii="Candara" w:hAnsi="Candara"/>
                          <w:sz w:val="18"/>
                          <w:szCs w:val="18"/>
                        </w:rPr>
                        <w:t xml:space="preserve">) is rooted above the water level on the streambank above seasonal low waterflow, it is considered part of the greenline and should be recorded in the greenline vegetation composition.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sz w:val="18"/>
                          <w:szCs w:val="18"/>
                        </w:rPr>
                      </w:pPr>
                      <w:r w:rsidRPr="00793A09">
                        <w:rPr>
                          <w:rFonts w:ascii="Candara" w:hAnsi="Candara"/>
                          <w:b/>
                          <w:bCs/>
                          <w:sz w:val="18"/>
                          <w:szCs w:val="18"/>
                        </w:rPr>
                        <w:t xml:space="preserve">h. Detached Blocks of Vegetation: Blocks of vegetation detached from the streambanks (slump blocks) are not the greenline. </w:t>
                      </w:r>
                      <w:r w:rsidRPr="00793A09">
                        <w:rPr>
                          <w:rFonts w:ascii="Candara" w:hAnsi="Candara"/>
                          <w:sz w:val="18"/>
                          <w:szCs w:val="18"/>
                        </w:rPr>
                        <w:t xml:space="preserve">When deep-rooted hydric vegetation covers the block from the water’s edge to the terrace wall, creating a new floodplain (false bank), the greenline is the edge of the vegetation along the stream (see appendix A, figures A23, A24, and A25). To be detached or separated from the bank, a block or section of streambank must have slipped down or broken away from the bank wall so that there is less than 25 percent foliar cover of perennial vegetation in the area between the block and the bank wall. </w:t>
                      </w:r>
                    </w:p>
                    <w:p w:rsidR="000E6342" w:rsidRPr="00793A09" w:rsidRDefault="000E6342" w:rsidP="00EA4901">
                      <w:pPr>
                        <w:ind w:left="180"/>
                        <w:rPr>
                          <w:rFonts w:ascii="Candara" w:hAnsi="Candara"/>
                          <w:sz w:val="18"/>
                          <w:szCs w:val="18"/>
                        </w:rPr>
                      </w:pPr>
                      <w:r w:rsidRPr="00793A09">
                        <w:rPr>
                          <w:rFonts w:ascii="Candara" w:hAnsi="Candara"/>
                          <w:sz w:val="18"/>
                          <w:szCs w:val="18"/>
                        </w:rPr>
                        <w:t> </w:t>
                      </w:r>
                    </w:p>
                    <w:p w:rsidR="000E6342" w:rsidRPr="00793A09" w:rsidRDefault="000E6342" w:rsidP="00EA4901">
                      <w:pPr>
                        <w:widowControl w:val="0"/>
                        <w:ind w:left="180"/>
                        <w:rPr>
                          <w:rFonts w:ascii="Candara" w:hAnsi="Candara"/>
                          <w:b/>
                          <w:bCs/>
                          <w:sz w:val="18"/>
                          <w:szCs w:val="18"/>
                        </w:rPr>
                      </w:pPr>
                      <w:r w:rsidRPr="00793A09">
                        <w:rPr>
                          <w:rFonts w:ascii="Candara" w:hAnsi="Candara"/>
                          <w:b/>
                          <w:bCs/>
                          <w:sz w:val="18"/>
                          <w:szCs w:val="18"/>
                        </w:rPr>
                        <w:t xml:space="preserve">i. Islands: </w:t>
                      </w:r>
                      <w:r w:rsidRPr="00793A09">
                        <w:rPr>
                          <w:rFonts w:ascii="Candara" w:hAnsi="Candara"/>
                          <w:sz w:val="18"/>
                          <w:szCs w:val="18"/>
                        </w:rPr>
                        <w:t xml:space="preserve">Islands are defined as areas surrounded by water at summer low flow or bounded by a channel that is scoured frequently enough to keep perennial vegetation from growing. </w:t>
                      </w:r>
                      <w:r w:rsidRPr="00793A09">
                        <w:rPr>
                          <w:rFonts w:ascii="Candara" w:hAnsi="Candara"/>
                          <w:b/>
                          <w:bCs/>
                          <w:sz w:val="18"/>
                          <w:szCs w:val="18"/>
                        </w:rPr>
                        <w:t xml:space="preserve">The greenline follows the outside channel on each side of the island and does not cross onto an island </w:t>
                      </w:r>
                      <w:r w:rsidRPr="00793A09">
                        <w:rPr>
                          <w:rFonts w:ascii="Candara" w:hAnsi="Candara"/>
                          <w:sz w:val="18"/>
                          <w:szCs w:val="18"/>
                        </w:rPr>
                        <w:t xml:space="preserve">(see appendix A, figures A26, A27, and A28). </w:t>
                      </w:r>
                      <w:r w:rsidRPr="00793A09">
                        <w:rPr>
                          <w:rFonts w:ascii="Candara" w:hAnsi="Candara"/>
                          <w:b/>
                          <w:bCs/>
                          <w:sz w:val="18"/>
                          <w:szCs w:val="18"/>
                        </w:rPr>
                        <w:t xml:space="preserve"> </w:t>
                      </w:r>
                    </w:p>
                    <w:p w:rsidR="000E6342" w:rsidRPr="00793A09" w:rsidRDefault="000E6342" w:rsidP="00EA4901">
                      <w:pPr>
                        <w:ind w:left="180"/>
                        <w:rPr>
                          <w:rFonts w:ascii="Candara" w:hAnsi="Candara"/>
                          <w:b/>
                          <w:bCs/>
                          <w:sz w:val="18"/>
                          <w:szCs w:val="18"/>
                        </w:rPr>
                      </w:pPr>
                      <w:r w:rsidRPr="00793A09">
                        <w:rPr>
                          <w:rFonts w:ascii="Candara" w:hAnsi="Candara"/>
                          <w:b/>
                          <w:bCs/>
                          <w:sz w:val="18"/>
                          <w:szCs w:val="18"/>
                        </w:rPr>
                        <w:t> </w:t>
                      </w:r>
                    </w:p>
                    <w:p w:rsidR="000E6342" w:rsidRPr="00793A09" w:rsidRDefault="000E6342" w:rsidP="00EA4901">
                      <w:pPr>
                        <w:ind w:left="180"/>
                        <w:rPr>
                          <w:rFonts w:ascii="Candara" w:hAnsi="Candara"/>
                          <w:sz w:val="18"/>
                          <w:szCs w:val="18"/>
                        </w:rPr>
                      </w:pPr>
                      <w:r w:rsidRPr="00793A09">
                        <w:rPr>
                          <w:rFonts w:ascii="Candara" w:hAnsi="Candara"/>
                          <w:b/>
                          <w:bCs/>
                          <w:sz w:val="18"/>
                          <w:szCs w:val="18"/>
                        </w:rPr>
                        <w:t xml:space="preserve">j. No Greenline Present: </w:t>
                      </w:r>
                      <w:r w:rsidRPr="00793A09">
                        <w:rPr>
                          <w:rFonts w:ascii="Candara" w:hAnsi="Candara"/>
                          <w:sz w:val="18"/>
                          <w:szCs w:val="18"/>
                        </w:rPr>
                        <w:t xml:space="preserve">When the greenline is not present within </w:t>
                      </w:r>
                      <w:r w:rsidRPr="00793A09">
                        <w:rPr>
                          <w:rFonts w:ascii="Candara" w:hAnsi="Candara"/>
                          <w:b/>
                          <w:bCs/>
                          <w:sz w:val="18"/>
                          <w:szCs w:val="18"/>
                        </w:rPr>
                        <w:t>6 m from the water’s edge</w:t>
                      </w:r>
                      <w:r w:rsidRPr="00793A09">
                        <w:rPr>
                          <w:rFonts w:ascii="Candara" w:hAnsi="Candara"/>
                          <w:sz w:val="18"/>
                          <w:szCs w:val="18"/>
                        </w:rPr>
                        <w:t xml:space="preserve">, the greenline is considered absent at that plot (NG is recorded in the vegetation composition column in the Data Entry Module or on the MIM Field Data Sheet shown in appendix B). The monitoring frame is then placed on the edge of the first bench above the waterline, and the other indicators are read (e.g., streambank alteration, streambank stability, etc.). If there is no bench present, the frame is placed at the position on the streambank 6 m from the water’s edge, and the other appropriate indicators are read (see appendix A, figure A29). In instances where the waterlines are less than 6 m apart due to the presence of a sharp meander bend with a peninsula between them, and the greenline rules cannot be met between the waterlines, the frame is placed at the top of the peninsula. </w:t>
                      </w:r>
                    </w:p>
                    <w:p w:rsidR="000E6342" w:rsidRDefault="000E6342" w:rsidP="00EA4901">
                      <w:pPr>
                        <w:ind w:left="180"/>
                      </w:pPr>
                    </w:p>
                  </w:txbxContent>
                </v:textbox>
              </v:shape>
            </w:pict>
          </mc:Fallback>
        </mc:AlternateContent>
      </w:r>
      <w:r w:rsidR="00BE232E">
        <w:rPr>
          <w:noProof/>
        </w:rPr>
        <mc:AlternateContent>
          <mc:Choice Requires="wps">
            <w:drawing>
              <wp:anchor distT="0" distB="0" distL="114300" distR="114300" simplePos="0" relativeHeight="251640832" behindDoc="0" locked="1" layoutInCell="1" allowOverlap="1" wp14:anchorId="67EF0210" wp14:editId="572F08C9">
                <wp:simplePos x="0" y="0"/>
                <wp:positionH relativeFrom="column">
                  <wp:posOffset>7207885</wp:posOffset>
                </wp:positionH>
                <wp:positionV relativeFrom="paragraph">
                  <wp:posOffset>6946265</wp:posOffset>
                </wp:positionV>
                <wp:extent cx="337820" cy="2286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37820" cy="228600"/>
                        </a:xfrm>
                        <a:prstGeom prst="rect">
                          <a:avLst/>
                        </a:prstGeom>
                        <a:noFill/>
                        <a:ln w="6350">
                          <a:noFill/>
                        </a:ln>
                        <a:effectLst/>
                      </wps:spPr>
                      <wps:txbx>
                        <w:txbxContent>
                          <w:p w:rsidR="000E6342" w:rsidRPr="009561A0" w:rsidRDefault="000E6342" w:rsidP="00DF76C6">
                            <w:pPr>
                              <w:rPr>
                                <w:rFonts w:ascii="Candara" w:hAnsi="Candara"/>
                                <w:sz w:val="18"/>
                                <w:szCs w:val="18"/>
                              </w:rPr>
                            </w:pPr>
                            <w:r>
                              <w:rPr>
                                <w:rFonts w:ascii="Candara" w:hAnsi="Candara"/>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EF0210" id="Text Box 15" o:spid="_x0000_s1111" type="#_x0000_t202" style="position:absolute;margin-left:567.55pt;margin-top:546.95pt;width:26.6pt;height:18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" filled="f" stroked="f" strokeweight=".5pt">
                <v:textbox>
                  <w:txbxContent>
                    <w:p w:rsidR="000E6342" w:rsidRPr="009561A0" w:rsidRDefault="000E6342" w:rsidP="00DF76C6">
                      <w:pPr>
                        <w:rPr>
                          <w:rFonts w:ascii="Candara" w:hAnsi="Candara"/>
                          <w:sz w:val="18"/>
                          <w:szCs w:val="18"/>
                        </w:rPr>
                      </w:pPr>
                      <w:r>
                        <w:rPr>
                          <w:rFonts w:ascii="Candara" w:hAnsi="Candara"/>
                          <w:sz w:val="18"/>
                          <w:szCs w:val="18"/>
                        </w:rPr>
                        <w:t>4</w:t>
                      </w:r>
                    </w:p>
                  </w:txbxContent>
                </v:textbox>
                <w10:anchorlock/>
              </v:shape>
            </w:pict>
          </mc:Fallback>
        </mc:AlternateContent>
      </w:r>
      <w:r w:rsidR="00BE232E">
        <w:rPr>
          <w:noProof/>
        </w:rPr>
        <mc:AlternateContent>
          <mc:Choice Requires="wps">
            <w:drawing>
              <wp:anchor distT="0" distB="0" distL="114300" distR="114300" simplePos="0" relativeHeight="251641856" behindDoc="0" locked="1" layoutInCell="1" allowOverlap="1" wp14:anchorId="4270F337" wp14:editId="022F69EA">
                <wp:simplePos x="0" y="0"/>
                <wp:positionH relativeFrom="column">
                  <wp:posOffset>1812290</wp:posOffset>
                </wp:positionH>
                <wp:positionV relativeFrom="paragraph">
                  <wp:posOffset>6901180</wp:posOffset>
                </wp:positionV>
                <wp:extent cx="379095" cy="34417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79095" cy="344170"/>
                        </a:xfrm>
                        <a:prstGeom prst="rect">
                          <a:avLst/>
                        </a:prstGeom>
                        <a:noFill/>
                        <a:ln w="6350">
                          <a:noFill/>
                        </a:ln>
                        <a:effectLst/>
                      </wps:spPr>
                      <wps:txbx>
                        <w:txbxContent>
                          <w:p w:rsidR="000E6342" w:rsidRPr="009561A0" w:rsidRDefault="000E6342" w:rsidP="00DF76C6">
                            <w:pPr>
                              <w:rPr>
                                <w:rFonts w:ascii="Candara" w:hAnsi="Candara"/>
                                <w:sz w:val="18"/>
                                <w:szCs w:val="18"/>
                              </w:rPr>
                            </w:pPr>
                            <w:r>
                              <w:rPr>
                                <w:rFonts w:ascii="Candara" w:hAnsi="Candara"/>
                                <w:sz w:val="18"/>
                                <w:szCs w:val="1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0F337" id="Text Box 16" o:spid="_x0000_s1112" type="#_x0000_t202" style="position:absolute;margin-left:142.7pt;margin-top:543.4pt;width:29.85pt;height:27.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" filled="f" stroked="f" strokeweight=".5pt">
                <v:textbox>
                  <w:txbxContent>
                    <w:p w:rsidR="000E6342" w:rsidRPr="009561A0" w:rsidRDefault="000E6342" w:rsidP="00DF76C6">
                      <w:pPr>
                        <w:rPr>
                          <w:rFonts w:ascii="Candara" w:hAnsi="Candara"/>
                          <w:sz w:val="18"/>
                          <w:szCs w:val="18"/>
                        </w:rPr>
                      </w:pPr>
                      <w:r>
                        <w:rPr>
                          <w:rFonts w:ascii="Candara" w:hAnsi="Candara"/>
                          <w:sz w:val="18"/>
                          <w:szCs w:val="18"/>
                        </w:rPr>
                        <w:t>11</w:t>
                      </w:r>
                    </w:p>
                  </w:txbxContent>
                </v:textbox>
                <w10:anchorlock/>
              </v:shape>
            </w:pict>
          </mc:Fallback>
        </mc:AlternateContent>
      </w:r>
      <w:r w:rsidR="00DF76C6">
        <w:br w:type="page"/>
      </w:r>
    </w:p>
    <w:p w:rsidR="00FB2561" w:rsidRDefault="00270298">
      <w:pPr>
        <w:ind w:right="0"/>
      </w:pPr>
      <w:r>
        <w:rPr>
          <w:noProof/>
        </w:rPr>
        <w:lastRenderedPageBreak/>
        <mc:AlternateContent>
          <mc:Choice Requires="wps">
            <w:drawing>
              <wp:anchor distT="0" distB="0" distL="114300" distR="114300" simplePos="0" relativeHeight="251675648" behindDoc="0" locked="0" layoutInCell="1" allowOverlap="1" wp14:anchorId="7221B62A" wp14:editId="12564E90">
                <wp:simplePos x="0" y="0"/>
                <wp:positionH relativeFrom="column">
                  <wp:posOffset>114641</wp:posOffset>
                </wp:positionH>
                <wp:positionV relativeFrom="paragraph">
                  <wp:posOffset>11942</wp:posOffset>
                </wp:positionV>
                <wp:extent cx="4459605" cy="6960358"/>
                <wp:effectExtent l="0" t="0" r="0" b="0"/>
                <wp:wrapNone/>
                <wp:docPr id="17" name="Text Box 17"/>
                <wp:cNvGraphicFramePr/>
                <a:graphic xmlns:a="http://schemas.openxmlformats.org/drawingml/2006/main">
                  <a:graphicData uri="http://schemas.microsoft.com/office/word/2010/wordprocessingShape">
                    <wps:wsp>
                      <wps:cNvSpPr txBox="1"/>
                      <wps:spPr>
                        <a:xfrm>
                          <a:off x="0" y="0"/>
                          <a:ext cx="4459605" cy="6960358"/>
                        </a:xfrm>
                        <a:prstGeom prst="rect">
                          <a:avLst/>
                        </a:prstGeom>
                        <a:noFill/>
                        <a:ln w="6350">
                          <a:noFill/>
                        </a:ln>
                        <a:effectLst/>
                      </wps:spPr>
                      <wps:txbx>
                        <w:txbxContent>
                          <w:p w:rsidR="000E6342" w:rsidRPr="009561A0" w:rsidRDefault="000E6342" w:rsidP="00FB2561">
                            <w:pPr>
                              <w:ind w:left="360" w:hanging="360"/>
                              <w:jc w:val="center"/>
                              <w:rPr>
                                <w:rFonts w:ascii="Candara" w:hAnsi="Candara"/>
                                <w:b/>
                                <w:bCs/>
                                <w:i/>
                                <w:iCs/>
                              </w:rPr>
                            </w:pPr>
                            <w:r w:rsidRPr="009561A0">
                              <w:rPr>
                                <w:rFonts w:ascii="Candara" w:hAnsi="Candara"/>
                              </w:rPr>
                              <w:t>1. </w:t>
                            </w:r>
                            <w:r>
                              <w:rPr>
                                <w:rFonts w:ascii="Candara" w:hAnsi="Candara"/>
                                <w:b/>
                                <w:bCs/>
                                <w:i/>
                                <w:iCs/>
                              </w:rPr>
                              <w:t>Greenline Composition</w:t>
                            </w:r>
                          </w:p>
                          <w:p w:rsidR="000E6342" w:rsidRDefault="000E6342" w:rsidP="00FB2561">
                            <w:pPr>
                              <w:jc w:val="center"/>
                              <w:rPr>
                                <w:rFonts w:ascii="Candara" w:hAnsi="Candara"/>
                                <w:i/>
                                <w:iCs/>
                                <w:sz w:val="18"/>
                                <w:szCs w:val="18"/>
                              </w:rPr>
                            </w:pPr>
                            <w:r w:rsidRPr="00DF76C6">
                              <w:rPr>
                                <w:rFonts w:ascii="Candara" w:hAnsi="Candara"/>
                                <w:i/>
                                <w:iCs/>
                                <w:sz w:val="18"/>
                                <w:szCs w:val="18"/>
                              </w:rPr>
                              <w:t>(Pages 3</w:t>
                            </w:r>
                            <w:r>
                              <w:rPr>
                                <w:rFonts w:ascii="Candara" w:hAnsi="Candara"/>
                                <w:i/>
                                <w:iCs/>
                                <w:sz w:val="18"/>
                                <w:szCs w:val="18"/>
                              </w:rPr>
                              <w:t>9</w:t>
                            </w:r>
                            <w:r w:rsidRPr="00DF76C6">
                              <w:rPr>
                                <w:rFonts w:ascii="Candara" w:hAnsi="Candara"/>
                                <w:i/>
                                <w:iCs/>
                                <w:sz w:val="18"/>
                                <w:szCs w:val="18"/>
                              </w:rPr>
                              <w:t>-44)</w:t>
                            </w:r>
                          </w:p>
                          <w:p w:rsidR="000E6342" w:rsidRPr="00270298" w:rsidRDefault="000E6342" w:rsidP="00FB2561">
                            <w:pPr>
                              <w:jc w:val="center"/>
                              <w:rPr>
                                <w:rFonts w:ascii="Candara" w:hAnsi="Candara"/>
                                <w:i/>
                                <w:iCs/>
                                <w:sz w:val="16"/>
                                <w:szCs w:val="16"/>
                              </w:rPr>
                            </w:pPr>
                          </w:p>
                          <w:p w:rsidR="000E6342" w:rsidRPr="00270298" w:rsidRDefault="000E6342" w:rsidP="00270298">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 xml:space="preserve">quadrat is the one 20 x 50 cm Daubenmire plot on the streambank side of the center bar (which is centered on the greenline). </w:t>
                            </w:r>
                          </w:p>
                          <w:p w:rsidR="000E6342" w:rsidRPr="00DF76C6" w:rsidRDefault="000E6342" w:rsidP="00FB2561">
                            <w:pPr>
                              <w:rPr>
                                <w:rFonts w:ascii="Candara" w:hAnsi="Candara"/>
                                <w:b/>
                                <w:bCs/>
                                <w:i/>
                                <w:iCs/>
                                <w:sz w:val="18"/>
                                <w:szCs w:val="18"/>
                              </w:rPr>
                            </w:pPr>
                            <w:r w:rsidRPr="00DF76C6">
                              <w:rPr>
                                <w:rFonts w:ascii="Candara" w:hAnsi="Candara"/>
                                <w:b/>
                                <w:bCs/>
                                <w:i/>
                                <w:iCs/>
                                <w:sz w:val="18"/>
                                <w:szCs w:val="18"/>
                              </w:rPr>
                              <w:t> </w:t>
                            </w:r>
                          </w:p>
                          <w:p w:rsidR="000E6342" w:rsidRPr="00DF76C6" w:rsidRDefault="000E6342" w:rsidP="00125722">
                            <w:pPr>
                              <w:widowControl w:val="0"/>
                              <w:rPr>
                                <w:rFonts w:ascii="Candara" w:hAnsi="Candara"/>
                                <w:sz w:val="18"/>
                                <w:szCs w:val="18"/>
                              </w:rPr>
                            </w:pPr>
                            <w:r w:rsidRPr="00DF76C6">
                              <w:rPr>
                                <w:rFonts w:ascii="Candara" w:hAnsi="Candara"/>
                                <w:b/>
                                <w:bCs/>
                                <w:i/>
                                <w:iCs/>
                                <w:sz w:val="18"/>
                                <w:szCs w:val="18"/>
                              </w:rPr>
                              <w:t xml:space="preserve">Step 1. Develop a Species List: </w:t>
                            </w:r>
                            <w:r w:rsidRPr="00DF76C6">
                              <w:rPr>
                                <w:rFonts w:ascii="Candara" w:hAnsi="Candara"/>
                                <w:sz w:val="18"/>
                                <w:szCs w:val="18"/>
                              </w:rPr>
                              <w:t xml:space="preserve">Prior to collecting vegetation data on the greenline, it is critical for observers to identify the plant species located on the site. Complete a reconnaissance of the site to identify and make a list of all vascular plant species that may occur along the greenline before sampling the plants. </w:t>
                            </w:r>
                          </w:p>
                          <w:p w:rsidR="000E6342" w:rsidRPr="00DF76C6" w:rsidRDefault="000E6342" w:rsidP="00125722">
                            <w:pPr>
                              <w:widowControl w:val="0"/>
                              <w:rPr>
                                <w:rFonts w:ascii="Candara" w:hAnsi="Candara"/>
                                <w:b/>
                                <w:bCs/>
                                <w:i/>
                                <w:iCs/>
                                <w:sz w:val="18"/>
                                <w:szCs w:val="18"/>
                              </w:rPr>
                            </w:pPr>
                            <w:r w:rsidRPr="00DF76C6">
                              <w:rPr>
                                <w:rFonts w:ascii="Candara" w:hAnsi="Candara"/>
                                <w:b/>
                                <w:bCs/>
                                <w:i/>
                                <w:iCs/>
                                <w:sz w:val="18"/>
                                <w:szCs w:val="18"/>
                              </w:rPr>
                              <w:t> </w:t>
                            </w:r>
                          </w:p>
                          <w:p w:rsidR="000E6342" w:rsidRPr="00DF76C6" w:rsidRDefault="000E6342" w:rsidP="00125722">
                            <w:pPr>
                              <w:widowControl w:val="0"/>
                              <w:rPr>
                                <w:rFonts w:ascii="Candara" w:hAnsi="Candara"/>
                                <w:sz w:val="18"/>
                                <w:szCs w:val="18"/>
                              </w:rPr>
                            </w:pPr>
                            <w:r w:rsidRPr="00DF76C6">
                              <w:rPr>
                                <w:rFonts w:ascii="Candara" w:hAnsi="Candara"/>
                                <w:b/>
                                <w:bCs/>
                                <w:i/>
                                <w:iCs/>
                                <w:sz w:val="18"/>
                                <w:szCs w:val="18"/>
                              </w:rPr>
                              <w:t xml:space="preserve">Step 2. Record Herbaceous Vascular Plants (Perennial): </w:t>
                            </w:r>
                            <w:r w:rsidRPr="00DF76C6">
                              <w:rPr>
                                <w:rFonts w:ascii="Candara" w:hAnsi="Candara"/>
                                <w:sz w:val="18"/>
                                <w:szCs w:val="18"/>
                              </w:rPr>
                              <w:t xml:space="preserve">Viewing from directly above the plot at 90 degrees to the ground surface, record by species the relative amount of foliar cover for herbaceous plants rooted in the plot having 10 percent or more foliar cover by composition. The monitoring frame is marked to provide references for 10-, 25-, and 50-percent areal extent (see figure 16). For example, if a plot contains 25 percent foliar cover of Nebraska sedge and 25 percent cover of Kentucky bluegrass with 50 percent bare ground, the observer would record compositions of 50 percent Nebraska sedge and 50 percent Kentucky bluegrass. Embedded rock and anchored wood compositions would also reflect their relative contributions to cover. For example, if a plot contained 25 percent foliar cover of Nebraska sedge, 25 percent cover of Kentucky bluegrass, 25 percent bare ground, and 25 percent embedded rock, the relative compositions would be 33 percent Nebraska sedge, 33 percent Kentucky bluegrass, and 33 percent embedded rock. Nothing is recorded for bare ground, litter, or nonvascular plants. The total for all understory combinations (herbaceous plants, and/or embedded rock and/or wood, and/or woody plant seedlings) must not exceed 100 percent. </w:t>
                            </w:r>
                          </w:p>
                          <w:p w:rsidR="000E6342" w:rsidRPr="00DF76C6" w:rsidRDefault="000E6342" w:rsidP="00125722">
                            <w:pPr>
                              <w:rPr>
                                <w:rFonts w:ascii="Candara" w:hAnsi="Candara"/>
                                <w:sz w:val="18"/>
                                <w:szCs w:val="18"/>
                              </w:rPr>
                            </w:pPr>
                            <w:r w:rsidRPr="00DF76C6">
                              <w:rPr>
                                <w:rFonts w:ascii="Candara" w:hAnsi="Candara"/>
                                <w:sz w:val="18"/>
                                <w:szCs w:val="18"/>
                              </w:rPr>
                              <w:t> </w:t>
                            </w:r>
                          </w:p>
                          <w:p w:rsidR="000E6342" w:rsidRPr="00DF76C6" w:rsidRDefault="000E6342" w:rsidP="00125722">
                            <w:pPr>
                              <w:widowControl w:val="0"/>
                              <w:rPr>
                                <w:rFonts w:ascii="Candara" w:hAnsi="Candara"/>
                                <w:sz w:val="18"/>
                                <w:szCs w:val="18"/>
                              </w:rPr>
                            </w:pPr>
                            <w:r w:rsidRPr="00DF76C6">
                              <w:rPr>
                                <w:rFonts w:ascii="Candara" w:hAnsi="Candara"/>
                                <w:b/>
                                <w:bCs/>
                                <w:i/>
                                <w:iCs/>
                                <w:sz w:val="18"/>
                                <w:szCs w:val="18"/>
                              </w:rPr>
                              <w:t xml:space="preserve">Step 3. Record Woody Species Understory: </w:t>
                            </w:r>
                            <w:r w:rsidRPr="00DF76C6">
                              <w:rPr>
                                <w:rFonts w:ascii="Candara" w:hAnsi="Candara"/>
                                <w:sz w:val="18"/>
                                <w:szCs w:val="18"/>
                              </w:rPr>
                              <w:t xml:space="preserve">Seedling woody plants, as defined in tables 10 and 11 in the “Woody Species Age Class” section, are not considered overstory and are recorded as percent foliar cover by composition along with the understory herbaceous vegetation. </w:t>
                            </w:r>
                          </w:p>
                          <w:p w:rsidR="000E6342" w:rsidRPr="00DF76C6" w:rsidRDefault="000E6342" w:rsidP="00125722">
                            <w:pPr>
                              <w:widowControl w:val="0"/>
                              <w:rPr>
                                <w:rFonts w:ascii="Candara" w:hAnsi="Candara"/>
                                <w:sz w:val="18"/>
                                <w:szCs w:val="18"/>
                              </w:rPr>
                            </w:pPr>
                            <w:r w:rsidRPr="00DF76C6">
                              <w:rPr>
                                <w:rFonts w:ascii="Candara" w:hAnsi="Candara"/>
                                <w:sz w:val="18"/>
                                <w:szCs w:val="18"/>
                              </w:rPr>
                              <w:t> </w:t>
                            </w:r>
                          </w:p>
                          <w:p w:rsidR="000E6342" w:rsidRPr="00DF76C6" w:rsidRDefault="000E6342" w:rsidP="00125722">
                            <w:pPr>
                              <w:rPr>
                                <w:rFonts w:ascii="Candara" w:hAnsi="Candara"/>
                                <w:sz w:val="18"/>
                                <w:szCs w:val="18"/>
                              </w:rPr>
                            </w:pPr>
                            <w:r w:rsidRPr="00DF76C6">
                              <w:rPr>
                                <w:rFonts w:ascii="Candara" w:hAnsi="Candara"/>
                                <w:b/>
                                <w:bCs/>
                                <w:i/>
                                <w:iCs/>
                                <w:sz w:val="18"/>
                                <w:szCs w:val="18"/>
                              </w:rPr>
                              <w:t xml:space="preserve">Step 4. Record Woody Species Overstory: </w:t>
                            </w:r>
                            <w:r w:rsidRPr="00DF76C6">
                              <w:rPr>
                                <w:rFonts w:ascii="Candara" w:hAnsi="Candara"/>
                                <w:sz w:val="18"/>
                                <w:szCs w:val="18"/>
                              </w:rPr>
                              <w:t xml:space="preserve">Overstory includes all young and/or mature woody plant species, as defined in tables 10 and 11 in the “Woody Species Age Class” section, either rooted in or overhanging the plot. Woody plants overhanging the plot must be rooted on the side of the stream being sampled. Do not record plants that are rooted on the opposite bank. Foliar cover is not used for woody species overstory composition. If any part of a woody plant occurs in the overstory directly above the plot, it is counted as part of the composition. The observer does not attempt to estimate its relative cover but records 100 percent if there is one species in the overstory, 50 percent for each if there are two species in the overstory, 33 percent for each if there are three species in the overstory, and so forth. </w:t>
                            </w:r>
                          </w:p>
                          <w:p w:rsidR="000E6342" w:rsidRPr="00DF76C6" w:rsidRDefault="000E6342" w:rsidP="00125722">
                            <w:pPr>
                              <w:rPr>
                                <w:rFonts w:ascii="Candara" w:hAnsi="Candara"/>
                                <w:sz w:val="18"/>
                                <w:szCs w:val="18"/>
                              </w:rPr>
                            </w:pPr>
                            <w:r w:rsidRPr="00DF76C6">
                              <w:rPr>
                                <w:rFonts w:ascii="Candara" w:hAnsi="Candara"/>
                                <w:sz w:val="18"/>
                                <w:szCs w:val="18"/>
                              </w:rPr>
                              <w:t> </w:t>
                            </w:r>
                          </w:p>
                          <w:p w:rsidR="000E6342" w:rsidRPr="00DF76C6" w:rsidRDefault="000E6342" w:rsidP="00125722">
                            <w:pPr>
                              <w:widowControl w:val="0"/>
                              <w:rPr>
                                <w:rFonts w:ascii="Candara" w:hAnsi="Candara"/>
                                <w:i/>
                                <w:iCs/>
                                <w:sz w:val="18"/>
                                <w:szCs w:val="18"/>
                              </w:rPr>
                            </w:pPr>
                            <w:r w:rsidRPr="00DF76C6">
                              <w:rPr>
                                <w:rFonts w:ascii="Candara" w:hAnsi="Candara"/>
                                <w:b/>
                                <w:bCs/>
                                <w:i/>
                                <w:iCs/>
                                <w:sz w:val="18"/>
                                <w:szCs w:val="18"/>
                              </w:rPr>
                              <w:t xml:space="preserve">Step 5. Record Embedded Rock and Anchored Wood: </w:t>
                            </w:r>
                            <w:r w:rsidRPr="00DF76C6">
                              <w:rPr>
                                <w:rFonts w:ascii="Candara" w:hAnsi="Candara"/>
                                <w:sz w:val="18"/>
                                <w:szCs w:val="18"/>
                              </w:rPr>
                              <w:t>Rock that is at least 15 cm in diameter and at least partially embedded in the streambank with no evidence of erosion behind it, talus slopes, and bedrock and/or logs or root wads that are anchored into the streambank and large enough such that high flows are not likely to move them are considered. Record the percentage of the total of understory vegetation, rock, and/or wood.</w:t>
                            </w:r>
                            <w:r w:rsidRPr="00DF76C6">
                              <w:rPr>
                                <w:rFonts w:ascii="Candara" w:hAnsi="Candara"/>
                                <w:i/>
                                <w:iCs/>
                                <w:sz w:val="18"/>
                                <w:szCs w:val="18"/>
                              </w:rPr>
                              <w:t xml:space="preserve"> </w:t>
                            </w:r>
                          </w:p>
                          <w:p w:rsidR="000E6342" w:rsidRPr="00DF76C6" w:rsidRDefault="000E6342" w:rsidP="00125722">
                            <w:pPr>
                              <w:rPr>
                                <w:rFonts w:ascii="Candara" w:hAnsi="Candara"/>
                                <w:i/>
                                <w:iCs/>
                                <w:sz w:val="18"/>
                                <w:szCs w:val="18"/>
                              </w:rPr>
                            </w:pPr>
                            <w:r w:rsidRPr="00DF76C6">
                              <w:rPr>
                                <w:rFonts w:ascii="Candara" w:hAnsi="Candara"/>
                                <w:i/>
                                <w:iCs/>
                                <w:sz w:val="18"/>
                                <w:szCs w:val="18"/>
                              </w:rPr>
                              <w:t> </w:t>
                            </w:r>
                          </w:p>
                          <w:p w:rsidR="000E6342" w:rsidRDefault="000E6342" w:rsidP="00FB2561">
                            <w:pPr>
                              <w:widowControl w:val="0"/>
                            </w:pPr>
                            <w:r>
                              <w:t> </w:t>
                            </w:r>
                          </w:p>
                          <w:p w:rsidR="000E6342" w:rsidRDefault="000E6342" w:rsidP="00FB25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1B62A" id="Text Box 17" o:spid="_x0000_s1113" type="#_x0000_t202" style="position:absolute;margin-left:9.05pt;margin-top:.95pt;width:351.15pt;height:548.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" filled="f" stroked="f" strokeweight=".5pt">
                <v:textbox>
                  <w:txbxContent>
                    <w:p w:rsidR="000E6342" w:rsidRPr="009561A0" w:rsidRDefault="000E6342" w:rsidP="00FB2561">
                      <w:pPr>
                        <w:ind w:left="360" w:hanging="360"/>
                        <w:jc w:val="center"/>
                        <w:rPr>
                          <w:rFonts w:ascii="Candara" w:hAnsi="Candara"/>
                          <w:b/>
                          <w:bCs/>
                          <w:i/>
                          <w:iCs/>
                        </w:rPr>
                      </w:pPr>
                      <w:r w:rsidRPr="009561A0">
                        <w:rPr>
                          <w:rFonts w:ascii="Candara" w:hAnsi="Candara"/>
                        </w:rPr>
                        <w:t>1. </w:t>
                      </w:r>
                      <w:r>
                        <w:rPr>
                          <w:rFonts w:ascii="Candara" w:hAnsi="Candara"/>
                          <w:b/>
                          <w:bCs/>
                          <w:i/>
                          <w:iCs/>
                        </w:rPr>
                        <w:t>Greenline Composition</w:t>
                      </w:r>
                    </w:p>
                    <w:p w:rsidR="000E6342" w:rsidRDefault="000E6342" w:rsidP="00FB2561">
                      <w:pPr>
                        <w:jc w:val="center"/>
                        <w:rPr>
                          <w:rFonts w:ascii="Candara" w:hAnsi="Candara"/>
                          <w:i/>
                          <w:iCs/>
                          <w:sz w:val="18"/>
                          <w:szCs w:val="18"/>
                        </w:rPr>
                      </w:pPr>
                      <w:r w:rsidRPr="00DF76C6">
                        <w:rPr>
                          <w:rFonts w:ascii="Candara" w:hAnsi="Candara"/>
                          <w:i/>
                          <w:iCs/>
                          <w:sz w:val="18"/>
                          <w:szCs w:val="18"/>
                        </w:rPr>
                        <w:t>(Pages 3</w:t>
                      </w:r>
                      <w:r>
                        <w:rPr>
                          <w:rFonts w:ascii="Candara" w:hAnsi="Candara"/>
                          <w:i/>
                          <w:iCs/>
                          <w:sz w:val="18"/>
                          <w:szCs w:val="18"/>
                        </w:rPr>
                        <w:t>9</w:t>
                      </w:r>
                      <w:r w:rsidRPr="00DF76C6">
                        <w:rPr>
                          <w:rFonts w:ascii="Candara" w:hAnsi="Candara"/>
                          <w:i/>
                          <w:iCs/>
                          <w:sz w:val="18"/>
                          <w:szCs w:val="18"/>
                        </w:rPr>
                        <w:t>-44)</w:t>
                      </w:r>
                    </w:p>
                    <w:p w:rsidR="000E6342" w:rsidRPr="00270298" w:rsidRDefault="000E6342" w:rsidP="00FB2561">
                      <w:pPr>
                        <w:jc w:val="center"/>
                        <w:rPr>
                          <w:rFonts w:ascii="Candara" w:hAnsi="Candara"/>
                          <w:i/>
                          <w:iCs/>
                          <w:sz w:val="16"/>
                          <w:szCs w:val="16"/>
                        </w:rPr>
                      </w:pPr>
                    </w:p>
                    <w:p w:rsidR="000E6342" w:rsidRPr="00270298" w:rsidRDefault="000E6342" w:rsidP="00270298">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 xml:space="preserve">quadrat is the one 20 x 50 cm Daubenmire plot on the streambank side of the center bar (which is centered on the greenline). </w:t>
                      </w:r>
                    </w:p>
                    <w:p w:rsidR="000E6342" w:rsidRPr="00DF76C6" w:rsidRDefault="000E6342" w:rsidP="00FB2561">
                      <w:pPr>
                        <w:rPr>
                          <w:rFonts w:ascii="Candara" w:hAnsi="Candara"/>
                          <w:b/>
                          <w:bCs/>
                          <w:i/>
                          <w:iCs/>
                          <w:sz w:val="18"/>
                          <w:szCs w:val="18"/>
                        </w:rPr>
                      </w:pPr>
                      <w:r w:rsidRPr="00DF76C6">
                        <w:rPr>
                          <w:rFonts w:ascii="Candara" w:hAnsi="Candara"/>
                          <w:b/>
                          <w:bCs/>
                          <w:i/>
                          <w:iCs/>
                          <w:sz w:val="18"/>
                          <w:szCs w:val="18"/>
                        </w:rPr>
                        <w:t> </w:t>
                      </w:r>
                    </w:p>
                    <w:p w:rsidR="000E6342" w:rsidRPr="00DF76C6" w:rsidRDefault="000E6342" w:rsidP="00125722">
                      <w:pPr>
                        <w:widowControl w:val="0"/>
                        <w:rPr>
                          <w:rFonts w:ascii="Candara" w:hAnsi="Candara"/>
                          <w:sz w:val="18"/>
                          <w:szCs w:val="18"/>
                        </w:rPr>
                      </w:pPr>
                      <w:r w:rsidRPr="00DF76C6">
                        <w:rPr>
                          <w:rFonts w:ascii="Candara" w:hAnsi="Candara"/>
                          <w:b/>
                          <w:bCs/>
                          <w:i/>
                          <w:iCs/>
                          <w:sz w:val="18"/>
                          <w:szCs w:val="18"/>
                        </w:rPr>
                        <w:t xml:space="preserve">Step 1. Develop a Species List: </w:t>
                      </w:r>
                      <w:r w:rsidRPr="00DF76C6">
                        <w:rPr>
                          <w:rFonts w:ascii="Candara" w:hAnsi="Candara"/>
                          <w:sz w:val="18"/>
                          <w:szCs w:val="18"/>
                        </w:rPr>
                        <w:t xml:space="preserve">Prior to collecting vegetation data on the greenline, it is critical for observers to identify the plant species located on the site. Complete a reconnaissance of the site to identify and make a list of all vascular plant species that may occur along the greenline before sampling the plants. </w:t>
                      </w:r>
                    </w:p>
                    <w:p w:rsidR="000E6342" w:rsidRPr="00DF76C6" w:rsidRDefault="000E6342" w:rsidP="00125722">
                      <w:pPr>
                        <w:widowControl w:val="0"/>
                        <w:rPr>
                          <w:rFonts w:ascii="Candara" w:hAnsi="Candara"/>
                          <w:b/>
                          <w:bCs/>
                          <w:i/>
                          <w:iCs/>
                          <w:sz w:val="18"/>
                          <w:szCs w:val="18"/>
                        </w:rPr>
                      </w:pPr>
                      <w:r w:rsidRPr="00DF76C6">
                        <w:rPr>
                          <w:rFonts w:ascii="Candara" w:hAnsi="Candara"/>
                          <w:b/>
                          <w:bCs/>
                          <w:i/>
                          <w:iCs/>
                          <w:sz w:val="18"/>
                          <w:szCs w:val="18"/>
                        </w:rPr>
                        <w:t> </w:t>
                      </w:r>
                    </w:p>
                    <w:p w:rsidR="000E6342" w:rsidRPr="00DF76C6" w:rsidRDefault="000E6342" w:rsidP="00125722">
                      <w:pPr>
                        <w:widowControl w:val="0"/>
                        <w:rPr>
                          <w:rFonts w:ascii="Candara" w:hAnsi="Candara"/>
                          <w:sz w:val="18"/>
                          <w:szCs w:val="18"/>
                        </w:rPr>
                      </w:pPr>
                      <w:r w:rsidRPr="00DF76C6">
                        <w:rPr>
                          <w:rFonts w:ascii="Candara" w:hAnsi="Candara"/>
                          <w:b/>
                          <w:bCs/>
                          <w:i/>
                          <w:iCs/>
                          <w:sz w:val="18"/>
                          <w:szCs w:val="18"/>
                        </w:rPr>
                        <w:t xml:space="preserve">Step 2. Record Herbaceous Vascular Plants (Perennial): </w:t>
                      </w:r>
                      <w:r w:rsidRPr="00DF76C6">
                        <w:rPr>
                          <w:rFonts w:ascii="Candara" w:hAnsi="Candara"/>
                          <w:sz w:val="18"/>
                          <w:szCs w:val="18"/>
                        </w:rPr>
                        <w:t xml:space="preserve">Viewing from directly above the plot at 90 degrees to the ground surface, record by species the relative amount of foliar cover for herbaceous plants rooted in the plot having 10 percent or more foliar cover by composition. The monitoring frame is marked to provide references for 10-, 25-, and 50-percent areal extent (see figure 16). For example, if a plot contains 25 percent foliar cover of Nebraska sedge and 25 percent cover of Kentucky bluegrass with 50 percent bare ground, the observer would record compositions of 50 percent Nebraska sedge and 50 percent Kentucky bluegrass. Embedded rock and anchored wood compositions would also reflect their relative contributions to cover. For example, if a plot contained 25 percent foliar cover of Nebraska sedge, 25 percent cover of Kentucky bluegrass, 25 percent bare ground, and 25 percent embedded rock, the relative compositions would be 33 percent Nebraska sedge, 33 percent Kentucky bluegrass, and 33 percent embedded rock. Nothing is recorded for bare ground, litter, or nonvascular plants. The total for all understory combinations (herbaceous plants, and/or embedded rock and/or wood, and/or woody plant seedlings) must not exceed 100 percent. </w:t>
                      </w:r>
                    </w:p>
                    <w:p w:rsidR="000E6342" w:rsidRPr="00DF76C6" w:rsidRDefault="000E6342" w:rsidP="00125722">
                      <w:pPr>
                        <w:rPr>
                          <w:rFonts w:ascii="Candara" w:hAnsi="Candara"/>
                          <w:sz w:val="18"/>
                          <w:szCs w:val="18"/>
                        </w:rPr>
                      </w:pPr>
                      <w:r w:rsidRPr="00DF76C6">
                        <w:rPr>
                          <w:rFonts w:ascii="Candara" w:hAnsi="Candara"/>
                          <w:sz w:val="18"/>
                          <w:szCs w:val="18"/>
                        </w:rPr>
                        <w:t> </w:t>
                      </w:r>
                    </w:p>
                    <w:p w:rsidR="000E6342" w:rsidRPr="00DF76C6" w:rsidRDefault="000E6342" w:rsidP="00125722">
                      <w:pPr>
                        <w:widowControl w:val="0"/>
                        <w:rPr>
                          <w:rFonts w:ascii="Candara" w:hAnsi="Candara"/>
                          <w:sz w:val="18"/>
                          <w:szCs w:val="18"/>
                        </w:rPr>
                      </w:pPr>
                      <w:r w:rsidRPr="00DF76C6">
                        <w:rPr>
                          <w:rFonts w:ascii="Candara" w:hAnsi="Candara"/>
                          <w:b/>
                          <w:bCs/>
                          <w:i/>
                          <w:iCs/>
                          <w:sz w:val="18"/>
                          <w:szCs w:val="18"/>
                        </w:rPr>
                        <w:t xml:space="preserve">Step 3. Record Woody Species Understory: </w:t>
                      </w:r>
                      <w:r w:rsidRPr="00DF76C6">
                        <w:rPr>
                          <w:rFonts w:ascii="Candara" w:hAnsi="Candara"/>
                          <w:sz w:val="18"/>
                          <w:szCs w:val="18"/>
                        </w:rPr>
                        <w:t xml:space="preserve">Seedling woody plants, as defined in tables 10 and 11 in the “Woody Species Age Class” section, are not considered overstory and are recorded as percent foliar cover by composition along with the understory herbaceous vegetation. </w:t>
                      </w:r>
                    </w:p>
                    <w:p w:rsidR="000E6342" w:rsidRPr="00DF76C6" w:rsidRDefault="000E6342" w:rsidP="00125722">
                      <w:pPr>
                        <w:widowControl w:val="0"/>
                        <w:rPr>
                          <w:rFonts w:ascii="Candara" w:hAnsi="Candara"/>
                          <w:sz w:val="18"/>
                          <w:szCs w:val="18"/>
                        </w:rPr>
                      </w:pPr>
                      <w:r w:rsidRPr="00DF76C6">
                        <w:rPr>
                          <w:rFonts w:ascii="Candara" w:hAnsi="Candara"/>
                          <w:sz w:val="18"/>
                          <w:szCs w:val="18"/>
                        </w:rPr>
                        <w:t> </w:t>
                      </w:r>
                    </w:p>
                    <w:p w:rsidR="000E6342" w:rsidRPr="00DF76C6" w:rsidRDefault="000E6342" w:rsidP="00125722">
                      <w:pPr>
                        <w:rPr>
                          <w:rFonts w:ascii="Candara" w:hAnsi="Candara"/>
                          <w:sz w:val="18"/>
                          <w:szCs w:val="18"/>
                        </w:rPr>
                      </w:pPr>
                      <w:r w:rsidRPr="00DF76C6">
                        <w:rPr>
                          <w:rFonts w:ascii="Candara" w:hAnsi="Candara"/>
                          <w:b/>
                          <w:bCs/>
                          <w:i/>
                          <w:iCs/>
                          <w:sz w:val="18"/>
                          <w:szCs w:val="18"/>
                        </w:rPr>
                        <w:t xml:space="preserve">Step 4. Record Woody Species Overstory: </w:t>
                      </w:r>
                      <w:r w:rsidRPr="00DF76C6">
                        <w:rPr>
                          <w:rFonts w:ascii="Candara" w:hAnsi="Candara"/>
                          <w:sz w:val="18"/>
                          <w:szCs w:val="18"/>
                        </w:rPr>
                        <w:t xml:space="preserve">Overstory includes all young and/or mature woody plant species, as defined in tables 10 and 11 in the “Woody Species Age Class” section, either rooted in or overhanging the plot. Woody plants overhanging the plot must be rooted on the side of the stream being sampled. Do not record plants that are rooted on the opposite bank. Foliar cover is not used for woody species overstory composition. If any part of a woody plant occurs in the overstory directly above the plot, it is counted as part of the composition. The observer does not attempt to estimate its relative cover but records 100 percent if there is one species in the overstory, 50 percent for each if there are two species in the overstory, 33 percent for each if there are three species in the overstory, and so forth. </w:t>
                      </w:r>
                    </w:p>
                    <w:p w:rsidR="000E6342" w:rsidRPr="00DF76C6" w:rsidRDefault="000E6342" w:rsidP="00125722">
                      <w:pPr>
                        <w:rPr>
                          <w:rFonts w:ascii="Candara" w:hAnsi="Candara"/>
                          <w:sz w:val="18"/>
                          <w:szCs w:val="18"/>
                        </w:rPr>
                      </w:pPr>
                      <w:r w:rsidRPr="00DF76C6">
                        <w:rPr>
                          <w:rFonts w:ascii="Candara" w:hAnsi="Candara"/>
                          <w:sz w:val="18"/>
                          <w:szCs w:val="18"/>
                        </w:rPr>
                        <w:t> </w:t>
                      </w:r>
                    </w:p>
                    <w:p w:rsidR="000E6342" w:rsidRPr="00DF76C6" w:rsidRDefault="000E6342" w:rsidP="00125722">
                      <w:pPr>
                        <w:widowControl w:val="0"/>
                        <w:rPr>
                          <w:rFonts w:ascii="Candara" w:hAnsi="Candara"/>
                          <w:i/>
                          <w:iCs/>
                          <w:sz w:val="18"/>
                          <w:szCs w:val="18"/>
                        </w:rPr>
                      </w:pPr>
                      <w:r w:rsidRPr="00DF76C6">
                        <w:rPr>
                          <w:rFonts w:ascii="Candara" w:hAnsi="Candara"/>
                          <w:b/>
                          <w:bCs/>
                          <w:i/>
                          <w:iCs/>
                          <w:sz w:val="18"/>
                          <w:szCs w:val="18"/>
                        </w:rPr>
                        <w:t xml:space="preserve">Step 5. Record Embedded Rock and Anchored Wood: </w:t>
                      </w:r>
                      <w:r w:rsidRPr="00DF76C6">
                        <w:rPr>
                          <w:rFonts w:ascii="Candara" w:hAnsi="Candara"/>
                          <w:sz w:val="18"/>
                          <w:szCs w:val="18"/>
                        </w:rPr>
                        <w:t>Rock that is at least 15 cm in diameter and at least partially embedded in the streambank with no evidence of erosion behind it, talus slopes, and bedrock and/or logs or root wads that are anchored into the streambank and large enough such that high flows are not likely to move them are considered. Record the percentage of the total of understory vegetation, rock, and/or wood.</w:t>
                      </w:r>
                      <w:r w:rsidRPr="00DF76C6">
                        <w:rPr>
                          <w:rFonts w:ascii="Candara" w:hAnsi="Candara"/>
                          <w:i/>
                          <w:iCs/>
                          <w:sz w:val="18"/>
                          <w:szCs w:val="18"/>
                        </w:rPr>
                        <w:t xml:space="preserve"> </w:t>
                      </w:r>
                    </w:p>
                    <w:p w:rsidR="000E6342" w:rsidRPr="00DF76C6" w:rsidRDefault="000E6342" w:rsidP="00125722">
                      <w:pPr>
                        <w:rPr>
                          <w:rFonts w:ascii="Candara" w:hAnsi="Candara"/>
                          <w:i/>
                          <w:iCs/>
                          <w:sz w:val="18"/>
                          <w:szCs w:val="18"/>
                        </w:rPr>
                      </w:pPr>
                      <w:r w:rsidRPr="00DF76C6">
                        <w:rPr>
                          <w:rFonts w:ascii="Candara" w:hAnsi="Candara"/>
                          <w:i/>
                          <w:iCs/>
                          <w:sz w:val="18"/>
                          <w:szCs w:val="18"/>
                        </w:rPr>
                        <w:t> </w:t>
                      </w:r>
                    </w:p>
                    <w:p w:rsidR="000E6342" w:rsidRDefault="000E6342" w:rsidP="00FB2561">
                      <w:pPr>
                        <w:widowControl w:val="0"/>
                      </w:pPr>
                      <w:r>
                        <w:t> </w:t>
                      </w:r>
                    </w:p>
                    <w:p w:rsidR="000E6342" w:rsidRDefault="000E6342" w:rsidP="00FB2561"/>
                  </w:txbxContent>
                </v:textbox>
              </v:shape>
            </w:pict>
          </mc:Fallback>
        </mc:AlternateContent>
      </w:r>
      <w:r w:rsidR="00E47EE3">
        <w:rPr>
          <w:noProof/>
        </w:rPr>
        <mc:AlternateContent>
          <mc:Choice Requires="wps">
            <w:drawing>
              <wp:anchor distT="0" distB="0" distL="114300" distR="114300" simplePos="0" relativeHeight="251673600" behindDoc="0" locked="0" layoutInCell="1" allowOverlap="1" wp14:anchorId="1410B3F8" wp14:editId="5FD4F9C6">
                <wp:simplePos x="0" y="0"/>
                <wp:positionH relativeFrom="column">
                  <wp:posOffset>5036507</wp:posOffset>
                </wp:positionH>
                <wp:positionV relativeFrom="paragraph">
                  <wp:posOffset>50696</wp:posOffset>
                </wp:positionV>
                <wp:extent cx="4455795" cy="326707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4455795" cy="3267075"/>
                        </a:xfrm>
                        <a:prstGeom prst="rect">
                          <a:avLst/>
                        </a:prstGeom>
                        <a:noFill/>
                        <a:ln w="6350">
                          <a:noFill/>
                        </a:ln>
                        <a:effectLst/>
                      </wps:spPr>
                      <wps:txbx>
                        <w:txbxContent>
                          <w:p w:rsidR="000E6342" w:rsidRPr="00D552ED" w:rsidRDefault="000E6342" w:rsidP="00125722">
                            <w:pPr>
                              <w:jc w:val="center"/>
                              <w:rPr>
                                <w:rFonts w:ascii="Candara" w:hAnsi="Candara"/>
                                <w:b/>
                                <w:bCs/>
                                <w:i/>
                                <w:iCs/>
                              </w:rPr>
                            </w:pPr>
                            <w:r w:rsidRPr="00D552ED">
                              <w:rPr>
                                <w:rFonts w:ascii="Candara" w:hAnsi="Candara"/>
                                <w:b/>
                                <w:bCs/>
                                <w:i/>
                                <w:iCs/>
                              </w:rPr>
                              <w:t>6. Greenline-to-</w:t>
                            </w:r>
                            <w:r>
                              <w:rPr>
                                <w:rFonts w:ascii="Candara" w:hAnsi="Candara"/>
                                <w:b/>
                                <w:bCs/>
                                <w:i/>
                                <w:iCs/>
                              </w:rPr>
                              <w:t>Greenline Width (GGW)</w:t>
                            </w:r>
                          </w:p>
                          <w:p w:rsidR="000E6342" w:rsidRPr="00D552ED" w:rsidRDefault="000E6342" w:rsidP="00C874C9">
                            <w:pPr>
                              <w:jc w:val="center"/>
                              <w:rPr>
                                <w:rFonts w:ascii="Candara" w:hAnsi="Candara"/>
                                <w:i/>
                                <w:iCs/>
                                <w:sz w:val="18"/>
                                <w:szCs w:val="18"/>
                              </w:rPr>
                            </w:pPr>
                            <w:r w:rsidRPr="00D552ED">
                              <w:rPr>
                                <w:rFonts w:ascii="Candara" w:hAnsi="Candara"/>
                                <w:i/>
                                <w:iCs/>
                                <w:sz w:val="18"/>
                                <w:szCs w:val="18"/>
                              </w:rPr>
                              <w:t>(Pages 54-5</w:t>
                            </w:r>
                            <w:r>
                              <w:rPr>
                                <w:rFonts w:ascii="Candara" w:hAnsi="Candara"/>
                                <w:i/>
                                <w:iCs/>
                                <w:sz w:val="18"/>
                                <w:szCs w:val="18"/>
                              </w:rPr>
                              <w:t>8</w:t>
                            </w:r>
                            <w:r w:rsidRPr="00D552ED">
                              <w:rPr>
                                <w:rFonts w:ascii="Candara" w:hAnsi="Candara"/>
                                <w:i/>
                                <w:iCs/>
                                <w:sz w:val="18"/>
                                <w:szCs w:val="18"/>
                              </w:rPr>
                              <w:t>)</w:t>
                            </w:r>
                          </w:p>
                          <w:p w:rsidR="000E6342" w:rsidRPr="00D552ED" w:rsidRDefault="000E6342" w:rsidP="00125722">
                            <w:pPr>
                              <w:rPr>
                                <w:rFonts w:ascii="Candara" w:hAnsi="Candara"/>
                                <w:i/>
                                <w:iCs/>
                                <w:sz w:val="18"/>
                                <w:szCs w:val="18"/>
                              </w:rPr>
                            </w:pPr>
                          </w:p>
                          <w:p w:rsidR="000E6342" w:rsidRPr="00D552ED" w:rsidRDefault="000E6342" w:rsidP="00125722">
                            <w:pPr>
                              <w:widowControl w:val="0"/>
                              <w:rPr>
                                <w:rFonts w:ascii="Candara" w:hAnsi="Candara"/>
                                <w:sz w:val="18"/>
                                <w:szCs w:val="18"/>
                              </w:rPr>
                            </w:pPr>
                            <w:r w:rsidRPr="00D552ED">
                              <w:rPr>
                                <w:rFonts w:ascii="Candara" w:hAnsi="Candara"/>
                                <w:b/>
                                <w:bCs/>
                                <w:i/>
                                <w:iCs/>
                                <w:sz w:val="18"/>
                                <w:szCs w:val="18"/>
                              </w:rPr>
                              <w:t xml:space="preserve">Step 1. Measure the Distance between the Greenlines on Each Side of the Stream and Perpendicular to the Water Flow at Each Plot Location: </w:t>
                            </w:r>
                            <w:r w:rsidRPr="00D552ED">
                              <w:rPr>
                                <w:rFonts w:ascii="Candara" w:hAnsi="Candara"/>
                                <w:sz w:val="18"/>
                                <w:szCs w:val="18"/>
                              </w:rPr>
                              <w:t>Using a laser rangefinder is the most expedient way of measuring the distance but may be difficult in woody vegetation. A rangefinder reduces the time required to do the measurements by about two-thirds. Other less expensive options include using measuring rods and tape measures.  Measure from the greenline associated with the center bar on the monitoring frame (near the toe of the boot) (see appendix A, figure A1), to the greenline on the opposite side of the stream.  Measure the width to the nearest 0.1 meter.</w:t>
                            </w:r>
                          </w:p>
                          <w:p w:rsidR="000E6342" w:rsidRPr="00D552ED" w:rsidRDefault="000E6342" w:rsidP="00125722">
                            <w:pPr>
                              <w:rPr>
                                <w:rFonts w:ascii="Candara" w:hAnsi="Candara"/>
                                <w:sz w:val="18"/>
                                <w:szCs w:val="18"/>
                              </w:rPr>
                            </w:pPr>
                          </w:p>
                          <w:p w:rsidR="000E6342" w:rsidRPr="00D552ED" w:rsidRDefault="000E6342" w:rsidP="00125722">
                            <w:pPr>
                              <w:widowControl w:val="0"/>
                              <w:rPr>
                                <w:rFonts w:ascii="Candara" w:hAnsi="Candara"/>
                                <w:sz w:val="18"/>
                                <w:szCs w:val="18"/>
                              </w:rPr>
                            </w:pPr>
                            <w:r w:rsidRPr="00D552ED">
                              <w:rPr>
                                <w:rFonts w:ascii="Candara" w:hAnsi="Candara"/>
                                <w:b/>
                                <w:bCs/>
                                <w:i/>
                                <w:iCs/>
                                <w:sz w:val="18"/>
                                <w:szCs w:val="18"/>
                              </w:rPr>
                              <w:t xml:space="preserve">Step 2. Subtract Vegetated Island Measurements: </w:t>
                            </w:r>
                            <w:r w:rsidRPr="00D552ED">
                              <w:rPr>
                                <w:rFonts w:ascii="Candara" w:hAnsi="Candara"/>
                                <w:sz w:val="18"/>
                                <w:szCs w:val="18"/>
                              </w:rPr>
                              <w:t>When a vegetated island (with at least 25 percent foliar cover) is encountered along the line, determine the total distance between the greenlines and deduct the length of the vegetated portion of the island to determine the nonvegetated GGW (see appendix G, figures G1, G3, and G5). Nonvegetated islands are included in the GGW measurement even if they consist of embedded rock or anchored wood (see appendix G, figure G5, line A).</w:t>
                            </w:r>
                          </w:p>
                          <w:p w:rsidR="000E6342" w:rsidRPr="00D552ED" w:rsidRDefault="000E6342" w:rsidP="00125722">
                            <w:pPr>
                              <w:rPr>
                                <w:rFonts w:ascii="Candara" w:hAnsi="Candara"/>
                                <w:sz w:val="18"/>
                                <w:szCs w:val="18"/>
                              </w:rPr>
                            </w:pPr>
                          </w:p>
                          <w:p w:rsidR="000E6342" w:rsidRPr="00D552ED" w:rsidRDefault="000E6342" w:rsidP="00125722">
                            <w:pPr>
                              <w:rPr>
                                <w:rFonts w:ascii="Candara" w:hAnsi="Candara"/>
                                <w:i/>
                                <w:iCs/>
                                <w:sz w:val="18"/>
                                <w:szCs w:val="18"/>
                              </w:rPr>
                            </w:pPr>
                            <w:r w:rsidRPr="00D552ED">
                              <w:rPr>
                                <w:rFonts w:ascii="Candara" w:hAnsi="Candara"/>
                                <w:b/>
                                <w:bCs/>
                                <w:sz w:val="18"/>
                                <w:szCs w:val="18"/>
                              </w:rPr>
                              <w:t xml:space="preserve">NOTE: Do not measure GGW when no greenline (NG) </w:t>
                            </w:r>
                            <w:r w:rsidRPr="00D552ED">
                              <w:rPr>
                                <w:rFonts w:ascii="Candara" w:hAnsi="Candara"/>
                                <w:sz w:val="18"/>
                                <w:szCs w:val="18"/>
                              </w:rPr>
                              <w:t>is recorded. Leave the MIM Field Data Sheet (or electronic data entry) blank.</w:t>
                            </w:r>
                          </w:p>
                          <w:p w:rsidR="000E6342" w:rsidRDefault="000E6342" w:rsidP="001257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0B3F8" id="Text Box 34" o:spid="_x0000_s1114" type="#_x0000_t202" style="position:absolute;margin-left:396.6pt;margin-top:4pt;width:350.85pt;height:25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" filled="f" stroked="f" strokeweight=".5pt">
                <v:textbox>
                  <w:txbxContent>
                    <w:p w:rsidR="000E6342" w:rsidRPr="00D552ED" w:rsidRDefault="000E6342" w:rsidP="00125722">
                      <w:pPr>
                        <w:jc w:val="center"/>
                        <w:rPr>
                          <w:rFonts w:ascii="Candara" w:hAnsi="Candara"/>
                          <w:b/>
                          <w:bCs/>
                          <w:i/>
                          <w:iCs/>
                        </w:rPr>
                      </w:pPr>
                      <w:r w:rsidRPr="00D552ED">
                        <w:rPr>
                          <w:rFonts w:ascii="Candara" w:hAnsi="Candara"/>
                          <w:b/>
                          <w:bCs/>
                          <w:i/>
                          <w:iCs/>
                        </w:rPr>
                        <w:t>6. Greenline-to-</w:t>
                      </w:r>
                      <w:r>
                        <w:rPr>
                          <w:rFonts w:ascii="Candara" w:hAnsi="Candara"/>
                          <w:b/>
                          <w:bCs/>
                          <w:i/>
                          <w:iCs/>
                        </w:rPr>
                        <w:t>Greenline Width (GGW)</w:t>
                      </w:r>
                    </w:p>
                    <w:p w:rsidR="000E6342" w:rsidRPr="00D552ED" w:rsidRDefault="000E6342" w:rsidP="00C874C9">
                      <w:pPr>
                        <w:jc w:val="center"/>
                        <w:rPr>
                          <w:rFonts w:ascii="Candara" w:hAnsi="Candara"/>
                          <w:i/>
                          <w:iCs/>
                          <w:sz w:val="18"/>
                          <w:szCs w:val="18"/>
                        </w:rPr>
                      </w:pPr>
                      <w:r w:rsidRPr="00D552ED">
                        <w:rPr>
                          <w:rFonts w:ascii="Candara" w:hAnsi="Candara"/>
                          <w:i/>
                          <w:iCs/>
                          <w:sz w:val="18"/>
                          <w:szCs w:val="18"/>
                        </w:rPr>
                        <w:t>(Pages 54-5</w:t>
                      </w:r>
                      <w:r>
                        <w:rPr>
                          <w:rFonts w:ascii="Candara" w:hAnsi="Candara"/>
                          <w:i/>
                          <w:iCs/>
                          <w:sz w:val="18"/>
                          <w:szCs w:val="18"/>
                        </w:rPr>
                        <w:t>8</w:t>
                      </w:r>
                      <w:r w:rsidRPr="00D552ED">
                        <w:rPr>
                          <w:rFonts w:ascii="Candara" w:hAnsi="Candara"/>
                          <w:i/>
                          <w:iCs/>
                          <w:sz w:val="18"/>
                          <w:szCs w:val="18"/>
                        </w:rPr>
                        <w:t>)</w:t>
                      </w:r>
                    </w:p>
                    <w:p w:rsidR="000E6342" w:rsidRPr="00D552ED" w:rsidRDefault="000E6342" w:rsidP="00125722">
                      <w:pPr>
                        <w:rPr>
                          <w:rFonts w:ascii="Candara" w:hAnsi="Candara"/>
                          <w:i/>
                          <w:iCs/>
                          <w:sz w:val="18"/>
                          <w:szCs w:val="18"/>
                        </w:rPr>
                      </w:pPr>
                    </w:p>
                    <w:p w:rsidR="000E6342" w:rsidRPr="00D552ED" w:rsidRDefault="000E6342" w:rsidP="00125722">
                      <w:pPr>
                        <w:widowControl w:val="0"/>
                        <w:rPr>
                          <w:rFonts w:ascii="Candara" w:hAnsi="Candara"/>
                          <w:sz w:val="18"/>
                          <w:szCs w:val="18"/>
                        </w:rPr>
                      </w:pPr>
                      <w:r w:rsidRPr="00D552ED">
                        <w:rPr>
                          <w:rFonts w:ascii="Candara" w:hAnsi="Candara"/>
                          <w:b/>
                          <w:bCs/>
                          <w:i/>
                          <w:iCs/>
                          <w:sz w:val="18"/>
                          <w:szCs w:val="18"/>
                        </w:rPr>
                        <w:t xml:space="preserve">Step 1. Measure the Distance between the Greenlines on Each Side of the Stream and Perpendicular to the Water Flow at Each Plot Location: </w:t>
                      </w:r>
                      <w:r w:rsidRPr="00D552ED">
                        <w:rPr>
                          <w:rFonts w:ascii="Candara" w:hAnsi="Candara"/>
                          <w:sz w:val="18"/>
                          <w:szCs w:val="18"/>
                        </w:rPr>
                        <w:t>Using a laser rangefinder is the most expedient way of measuring the distance but may be difficult in woody vegetation. A rangefinder reduces the time required to do the measurements by about two-thirds. Other less expensive options include using measuring rods and tape measures.  Measure from the greenline associated with the center bar on the monitoring frame (near the toe of the boot) (see appendix A, figure A1), to the greenline on the opposite side of the stream.  Measure the width to the nearest 0.1 meter.</w:t>
                      </w:r>
                    </w:p>
                    <w:p w:rsidR="000E6342" w:rsidRPr="00D552ED" w:rsidRDefault="000E6342" w:rsidP="00125722">
                      <w:pPr>
                        <w:rPr>
                          <w:rFonts w:ascii="Candara" w:hAnsi="Candara"/>
                          <w:sz w:val="18"/>
                          <w:szCs w:val="18"/>
                        </w:rPr>
                      </w:pPr>
                    </w:p>
                    <w:p w:rsidR="000E6342" w:rsidRPr="00D552ED" w:rsidRDefault="000E6342" w:rsidP="00125722">
                      <w:pPr>
                        <w:widowControl w:val="0"/>
                        <w:rPr>
                          <w:rFonts w:ascii="Candara" w:hAnsi="Candara"/>
                          <w:sz w:val="18"/>
                          <w:szCs w:val="18"/>
                        </w:rPr>
                      </w:pPr>
                      <w:r w:rsidRPr="00D552ED">
                        <w:rPr>
                          <w:rFonts w:ascii="Candara" w:hAnsi="Candara"/>
                          <w:b/>
                          <w:bCs/>
                          <w:i/>
                          <w:iCs/>
                          <w:sz w:val="18"/>
                          <w:szCs w:val="18"/>
                        </w:rPr>
                        <w:t xml:space="preserve">Step 2. Subtract Vegetated Island Measurements: </w:t>
                      </w:r>
                      <w:r w:rsidRPr="00D552ED">
                        <w:rPr>
                          <w:rFonts w:ascii="Candara" w:hAnsi="Candara"/>
                          <w:sz w:val="18"/>
                          <w:szCs w:val="18"/>
                        </w:rPr>
                        <w:t>When a vegetated island (with at least 25 percent foliar cover) is encountered along the line, determine the total distance between the greenlines and deduct the length of the vegetated portion of the island to determine the nonvegetated GGW (see appendix G, figures G1, G3, and G5). Nonvegetated islands are included in the GGW measurement even if they consist of embedded rock or anchored wood (see appendix G, figure G5, line A).</w:t>
                      </w:r>
                    </w:p>
                    <w:p w:rsidR="000E6342" w:rsidRPr="00D552ED" w:rsidRDefault="000E6342" w:rsidP="00125722">
                      <w:pPr>
                        <w:rPr>
                          <w:rFonts w:ascii="Candara" w:hAnsi="Candara"/>
                          <w:sz w:val="18"/>
                          <w:szCs w:val="18"/>
                        </w:rPr>
                      </w:pPr>
                    </w:p>
                    <w:p w:rsidR="000E6342" w:rsidRPr="00D552ED" w:rsidRDefault="000E6342" w:rsidP="00125722">
                      <w:pPr>
                        <w:rPr>
                          <w:rFonts w:ascii="Candara" w:hAnsi="Candara"/>
                          <w:i/>
                          <w:iCs/>
                          <w:sz w:val="18"/>
                          <w:szCs w:val="18"/>
                        </w:rPr>
                      </w:pPr>
                      <w:r w:rsidRPr="00D552ED">
                        <w:rPr>
                          <w:rFonts w:ascii="Candara" w:hAnsi="Candara"/>
                          <w:b/>
                          <w:bCs/>
                          <w:sz w:val="18"/>
                          <w:szCs w:val="18"/>
                        </w:rPr>
                        <w:t xml:space="preserve">NOTE: Do not measure GGW when no greenline (NG) </w:t>
                      </w:r>
                      <w:r w:rsidRPr="00D552ED">
                        <w:rPr>
                          <w:rFonts w:ascii="Candara" w:hAnsi="Candara"/>
                          <w:sz w:val="18"/>
                          <w:szCs w:val="18"/>
                        </w:rPr>
                        <w:t>is recorded. Leave the MIM Field Data Sheet (or electronic data entry) blank.</w:t>
                      </w:r>
                    </w:p>
                    <w:p w:rsidR="000E6342" w:rsidRDefault="000E6342" w:rsidP="00125722"/>
                  </w:txbxContent>
                </v:textbox>
              </v:shape>
            </w:pict>
          </mc:Fallback>
        </mc:AlternateContent>
      </w:r>
    </w:p>
    <w:p w:rsidR="00DF76C6" w:rsidRDefault="00DF76C6">
      <w:pPr>
        <w:ind w:right="0"/>
      </w:pPr>
    </w:p>
    <w:p w:rsidR="0003332F" w:rsidRDefault="0003332F"/>
    <w:p w:rsidR="00DF76C6" w:rsidRDefault="00DF76C6"/>
    <w:p w:rsidR="00DF76C6" w:rsidRDefault="00DF76C6"/>
    <w:p w:rsidR="00A625FD" w:rsidRDefault="00E47EE3">
      <w:pPr>
        <w:ind w:right="0"/>
      </w:pPr>
      <w:r>
        <w:rPr>
          <w:rFonts w:eastAsia="Times New Roman"/>
          <w:b/>
          <w:noProof/>
          <w:color w:val="000000"/>
          <w:kern w:val="28"/>
          <w:sz w:val="20"/>
          <w:szCs w:val="20"/>
        </w:rPr>
        <mc:AlternateContent>
          <mc:Choice Requires="wps">
            <w:drawing>
              <wp:anchor distT="0" distB="0" distL="114300" distR="114300" simplePos="0" relativeHeight="251674624" behindDoc="0" locked="0" layoutInCell="1" allowOverlap="1" wp14:anchorId="163C056A" wp14:editId="17A87A9E">
                <wp:simplePos x="0" y="0"/>
                <wp:positionH relativeFrom="column">
                  <wp:posOffset>5089250</wp:posOffset>
                </wp:positionH>
                <wp:positionV relativeFrom="paragraph">
                  <wp:posOffset>2479343</wp:posOffset>
                </wp:positionV>
                <wp:extent cx="4543425" cy="3698544"/>
                <wp:effectExtent l="0" t="0" r="0" b="0"/>
                <wp:wrapNone/>
                <wp:docPr id="56" name="Text Box 56"/>
                <wp:cNvGraphicFramePr/>
                <a:graphic xmlns:a="http://schemas.openxmlformats.org/drawingml/2006/main">
                  <a:graphicData uri="http://schemas.microsoft.com/office/word/2010/wordprocessingShape">
                    <wps:wsp>
                      <wps:cNvSpPr txBox="1"/>
                      <wps:spPr>
                        <a:xfrm>
                          <a:off x="0" y="0"/>
                          <a:ext cx="4543425" cy="3698544"/>
                        </a:xfrm>
                        <a:prstGeom prst="rect">
                          <a:avLst/>
                        </a:prstGeom>
                        <a:noFill/>
                        <a:ln w="6350">
                          <a:noFill/>
                        </a:ln>
                        <a:effectLst/>
                      </wps:spPr>
                      <wps:txbx>
                        <w:txbxContent>
                          <w:p w:rsidR="000E6342" w:rsidRPr="000C4D37" w:rsidRDefault="000E6342" w:rsidP="00FB2561">
                            <w:pPr>
                              <w:jc w:val="center"/>
                              <w:rPr>
                                <w:rFonts w:ascii="Candara" w:hAnsi="Candara"/>
                                <w:i/>
                                <w:iCs/>
                                <w:sz w:val="18"/>
                                <w:szCs w:val="18"/>
                              </w:rPr>
                            </w:pPr>
                            <w:r w:rsidRPr="00A625FD">
                              <w:rPr>
                                <w:rFonts w:ascii="Candara" w:hAnsi="Candara"/>
                                <w:b/>
                                <w:bCs/>
                                <w:i/>
                                <w:iCs/>
                              </w:rPr>
                              <w:t xml:space="preserve">7. Woody Species Age Class </w:t>
                            </w:r>
                            <w:r w:rsidRPr="000C4D37">
                              <w:rPr>
                                <w:rFonts w:ascii="Candara" w:hAnsi="Candara"/>
                                <w:i/>
                                <w:iCs/>
                                <w:sz w:val="18"/>
                                <w:szCs w:val="18"/>
                              </w:rPr>
                              <w:t>(Pages 51-54)</w:t>
                            </w:r>
                          </w:p>
                          <w:p w:rsidR="000E6342" w:rsidRPr="005F4E49" w:rsidRDefault="000E6342" w:rsidP="00125722">
                            <w:pPr>
                              <w:widowControl w:val="0"/>
                              <w:rPr>
                                <w:rFonts w:ascii="Candara" w:hAnsi="Candara"/>
                                <w:b/>
                                <w:bCs/>
                                <w:i/>
                                <w:iCs/>
                                <w:sz w:val="16"/>
                                <w:szCs w:val="16"/>
                              </w:rPr>
                            </w:pPr>
                          </w:p>
                          <w:p w:rsidR="000E6342" w:rsidRPr="00B41F15" w:rsidRDefault="000E6342" w:rsidP="00B41F15">
                            <w:pPr>
                              <w:widowControl w:val="0"/>
                              <w:rPr>
                                <w:rFonts w:ascii="Candara" w:hAnsi="Candara"/>
                                <w:i/>
                                <w:sz w:val="18"/>
                                <w:szCs w:val="18"/>
                              </w:rPr>
                            </w:pPr>
                            <w:r>
                              <w:rPr>
                                <w:rFonts w:ascii="Candara" w:hAnsi="Candara"/>
                                <w:b/>
                                <w:i/>
                                <w:iCs/>
                                <w:sz w:val="18"/>
                                <w:szCs w:val="18"/>
                                <w:u w:val="single"/>
                              </w:rPr>
                              <w:t>Plot/</w:t>
                            </w:r>
                            <w:r w:rsidRPr="00B41F15">
                              <w:rPr>
                                <w:rFonts w:ascii="Candara" w:hAnsi="Candara"/>
                                <w:b/>
                                <w:i/>
                                <w:iCs/>
                                <w:sz w:val="18"/>
                                <w:szCs w:val="18"/>
                                <w:u w:val="single"/>
                              </w:rPr>
                              <w:t>Quadrat:</w:t>
                            </w:r>
                            <w:r w:rsidRPr="00B41F15">
                              <w:rPr>
                                <w:rFonts w:ascii="Candara" w:hAnsi="Candara"/>
                                <w:b/>
                                <w:i/>
                                <w:iCs/>
                                <w:sz w:val="18"/>
                                <w:szCs w:val="18"/>
                              </w:rPr>
                              <w:t xml:space="preserve"> The </w:t>
                            </w:r>
                            <w:r>
                              <w:rPr>
                                <w:rFonts w:ascii="Candara" w:hAnsi="Candara"/>
                                <w:b/>
                                <w:i/>
                                <w:iCs/>
                                <w:sz w:val="18"/>
                                <w:szCs w:val="18"/>
                              </w:rPr>
                              <w:t>plot/</w:t>
                            </w:r>
                            <w:r w:rsidRPr="00B41F15">
                              <w:rPr>
                                <w:rFonts w:ascii="Candara" w:hAnsi="Candara"/>
                                <w:b/>
                                <w:i/>
                                <w:iCs/>
                                <w:sz w:val="18"/>
                                <w:szCs w:val="18"/>
                              </w:rPr>
                              <w:t xml:space="preserve">quadrat is </w:t>
                            </w:r>
                            <w:r w:rsidRPr="00B41F15">
                              <w:rPr>
                                <w:rFonts w:ascii="Candara" w:hAnsi="Candara"/>
                                <w:b/>
                                <w:i/>
                                <w:sz w:val="18"/>
                                <w:szCs w:val="18"/>
                              </w:rPr>
                              <w:t>0.42 m wide by 2 m long (1 m on each side of the greenline), with the frame placed perpendicular to the greenline as shown in figure 17.</w:t>
                            </w:r>
                            <w:r w:rsidRPr="00B41F15">
                              <w:rPr>
                                <w:rFonts w:ascii="Candara" w:hAnsi="Candara"/>
                                <w:b/>
                                <w:i/>
                                <w:iCs/>
                                <w:sz w:val="18"/>
                                <w:szCs w:val="18"/>
                              </w:rPr>
                              <w:t xml:space="preserve"> </w:t>
                            </w:r>
                            <w:r w:rsidRPr="00B41F15">
                              <w:rPr>
                                <w:rFonts w:ascii="Candara" w:hAnsi="Candara"/>
                                <w:b/>
                                <w:i/>
                                <w:sz w:val="18"/>
                                <w:szCs w:val="18"/>
                              </w:rPr>
                              <w:t>Place the frame end-to-end on each side of the greenline so that the entire 2 m are sampled.</w:t>
                            </w:r>
                            <w:r w:rsidRPr="00B41F15">
                              <w:rPr>
                                <w:rFonts w:ascii="Candara" w:hAnsi="Candara"/>
                                <w:i/>
                                <w:sz w:val="18"/>
                                <w:szCs w:val="18"/>
                              </w:rPr>
                              <w:t xml:space="preserve">   </w:t>
                            </w:r>
                          </w:p>
                          <w:p w:rsidR="000E6342" w:rsidRDefault="000E6342" w:rsidP="00125722">
                            <w:pPr>
                              <w:widowControl w:val="0"/>
                              <w:rPr>
                                <w:rFonts w:ascii="Candara" w:hAnsi="Candara"/>
                                <w:b/>
                                <w:bCs/>
                                <w:i/>
                                <w:iCs/>
                                <w:sz w:val="18"/>
                                <w:szCs w:val="18"/>
                              </w:rPr>
                            </w:pPr>
                          </w:p>
                          <w:p w:rsidR="000E6342" w:rsidRDefault="000E6342" w:rsidP="00B41F15">
                            <w:pPr>
                              <w:widowControl w:val="0"/>
                              <w:rPr>
                                <w:rFonts w:ascii="Candara" w:hAnsi="Candara"/>
                                <w:sz w:val="18"/>
                                <w:szCs w:val="18"/>
                              </w:rPr>
                            </w:pPr>
                            <w:r w:rsidRPr="00B41F15">
                              <w:rPr>
                                <w:rFonts w:ascii="Candara" w:hAnsi="Candara"/>
                                <w:b/>
                                <w:bCs/>
                                <w:i/>
                                <w:iCs/>
                                <w:sz w:val="18"/>
                                <w:szCs w:val="18"/>
                              </w:rPr>
                              <w:t>Step 1</w:t>
                            </w:r>
                            <w:r w:rsidRPr="00D552ED">
                              <w:rPr>
                                <w:rFonts w:ascii="Candara" w:hAnsi="Candara"/>
                                <w:b/>
                                <w:bCs/>
                                <w:i/>
                                <w:iCs/>
                                <w:sz w:val="18"/>
                                <w:szCs w:val="18"/>
                              </w:rPr>
                              <w:t xml:space="preserve">. Distinguish Individual Plants: </w:t>
                            </w:r>
                            <w:r w:rsidRPr="00D552ED">
                              <w:rPr>
                                <w:rFonts w:ascii="Candara" w:hAnsi="Candara"/>
                                <w:sz w:val="18"/>
                                <w:szCs w:val="18"/>
                              </w:rPr>
                              <w:t xml:space="preserve">It is sometimes difficult to distinguish individual plants from one another when shrubs have multiple stems close together. In such cases, consider all stems within 0.3 m of each other at ground level as the same plant and record the age class of the entire shrub to which that stem is connected, even if part of the shrub is outside of the plot. The presence of even one stem within the frame requires the observer to determine if that stem is connected to others outside of the frame. </w:t>
                            </w:r>
                          </w:p>
                          <w:p w:rsidR="000E6342" w:rsidRPr="00D552ED" w:rsidRDefault="000E6342" w:rsidP="00125722">
                            <w:pPr>
                              <w:rPr>
                                <w:rFonts w:ascii="Candara" w:hAnsi="Candara"/>
                                <w:sz w:val="18"/>
                                <w:szCs w:val="18"/>
                              </w:rPr>
                            </w:pPr>
                          </w:p>
                          <w:p w:rsidR="000E6342" w:rsidRPr="00CA463D" w:rsidRDefault="000E6342" w:rsidP="00125722">
                            <w:pPr>
                              <w:widowControl w:val="0"/>
                              <w:rPr>
                                <w:rFonts w:ascii="Candara" w:hAnsi="Candara"/>
                                <w:sz w:val="18"/>
                                <w:szCs w:val="18"/>
                              </w:rPr>
                            </w:pPr>
                            <w:r w:rsidRPr="00CA463D">
                              <w:rPr>
                                <w:rFonts w:ascii="Candara" w:hAnsi="Candara"/>
                                <w:b/>
                                <w:bCs/>
                                <w:i/>
                                <w:iCs/>
                                <w:sz w:val="18"/>
                                <w:szCs w:val="18"/>
                              </w:rPr>
                              <w:t>Step</w:t>
                            </w:r>
                            <w:r>
                              <w:rPr>
                                <w:rFonts w:ascii="Candara" w:hAnsi="Candara"/>
                                <w:b/>
                                <w:bCs/>
                                <w:i/>
                                <w:iCs/>
                                <w:sz w:val="18"/>
                                <w:szCs w:val="18"/>
                              </w:rPr>
                              <w:t xml:space="preserve"> 2</w:t>
                            </w:r>
                            <w:r w:rsidRPr="00CA463D">
                              <w:rPr>
                                <w:rFonts w:ascii="Candara" w:hAnsi="Candara"/>
                                <w:b/>
                                <w:bCs/>
                                <w:i/>
                                <w:iCs/>
                                <w:sz w:val="18"/>
                                <w:szCs w:val="18"/>
                              </w:rPr>
                              <w:t xml:space="preserve">. Determine Age Class: </w:t>
                            </w:r>
                            <w:r w:rsidRPr="00CA463D">
                              <w:rPr>
                                <w:rFonts w:ascii="Candara" w:hAnsi="Candara"/>
                                <w:sz w:val="18"/>
                                <w:szCs w:val="18"/>
                              </w:rPr>
                              <w:t xml:space="preserve">Place the end of the monitoring frame on and perpendicular to the greenline, and determine the age class (see tables 10 and 11) of each woody plant by species </w:t>
                            </w:r>
                            <w:r w:rsidRPr="00CA463D">
                              <w:rPr>
                                <w:rFonts w:ascii="Candara" w:hAnsi="Candara"/>
                                <w:b/>
                                <w:bCs/>
                                <w:sz w:val="18"/>
                                <w:szCs w:val="18"/>
                              </w:rPr>
                              <w:t xml:space="preserve">rooted </w:t>
                            </w:r>
                            <w:r w:rsidRPr="00CA463D">
                              <w:rPr>
                                <w:rFonts w:ascii="Candara" w:hAnsi="Candara"/>
                                <w:sz w:val="18"/>
                                <w:szCs w:val="18"/>
                              </w:rPr>
                              <w:t xml:space="preserve">within the monitoring frame. Record the number of all woody plants by species according to their age class. Do not count woody species overstory not rooted within the frame.   </w:t>
                            </w:r>
                          </w:p>
                          <w:p w:rsidR="000E6342" w:rsidRDefault="000E6342" w:rsidP="001257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3C056A" id="Text Box 56" o:spid="_x0000_s1115" type="#_x0000_t202" style="position:absolute;margin-left:400.75pt;margin-top:195.2pt;width:357.75pt;height:291.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" filled="f" stroked="f" strokeweight=".5pt">
                <v:textbox>
                  <w:txbxContent>
                    <w:p w:rsidR="000E6342" w:rsidRPr="000C4D37" w:rsidRDefault="000E6342" w:rsidP="00FB2561">
                      <w:pPr>
                        <w:jc w:val="center"/>
                        <w:rPr>
                          <w:rFonts w:ascii="Candara" w:hAnsi="Candara"/>
                          <w:i/>
                          <w:iCs/>
                          <w:sz w:val="18"/>
                          <w:szCs w:val="18"/>
                        </w:rPr>
                      </w:pPr>
                      <w:r w:rsidRPr="00A625FD">
                        <w:rPr>
                          <w:rFonts w:ascii="Candara" w:hAnsi="Candara"/>
                          <w:b/>
                          <w:bCs/>
                          <w:i/>
                          <w:iCs/>
                        </w:rPr>
                        <w:t xml:space="preserve">7. Woody Species Age Class </w:t>
                      </w:r>
                      <w:r w:rsidRPr="000C4D37">
                        <w:rPr>
                          <w:rFonts w:ascii="Candara" w:hAnsi="Candara"/>
                          <w:i/>
                          <w:iCs/>
                          <w:sz w:val="18"/>
                          <w:szCs w:val="18"/>
                        </w:rPr>
                        <w:t>(Pages 51-54)</w:t>
                      </w:r>
                    </w:p>
                    <w:p w:rsidR="000E6342" w:rsidRPr="005F4E49" w:rsidRDefault="000E6342" w:rsidP="00125722">
                      <w:pPr>
                        <w:widowControl w:val="0"/>
                        <w:rPr>
                          <w:rFonts w:ascii="Candara" w:hAnsi="Candara"/>
                          <w:b/>
                          <w:bCs/>
                          <w:i/>
                          <w:iCs/>
                          <w:sz w:val="16"/>
                          <w:szCs w:val="16"/>
                        </w:rPr>
                      </w:pPr>
                    </w:p>
                    <w:p w:rsidR="000E6342" w:rsidRPr="00B41F15" w:rsidRDefault="000E6342" w:rsidP="00B41F15">
                      <w:pPr>
                        <w:widowControl w:val="0"/>
                        <w:rPr>
                          <w:rFonts w:ascii="Candara" w:hAnsi="Candara"/>
                          <w:i/>
                          <w:sz w:val="18"/>
                          <w:szCs w:val="18"/>
                        </w:rPr>
                      </w:pPr>
                      <w:r>
                        <w:rPr>
                          <w:rFonts w:ascii="Candara" w:hAnsi="Candara"/>
                          <w:b/>
                          <w:i/>
                          <w:iCs/>
                          <w:sz w:val="18"/>
                          <w:szCs w:val="18"/>
                          <w:u w:val="single"/>
                        </w:rPr>
                        <w:t>Plot/</w:t>
                      </w:r>
                      <w:r w:rsidRPr="00B41F15">
                        <w:rPr>
                          <w:rFonts w:ascii="Candara" w:hAnsi="Candara"/>
                          <w:b/>
                          <w:i/>
                          <w:iCs/>
                          <w:sz w:val="18"/>
                          <w:szCs w:val="18"/>
                          <w:u w:val="single"/>
                        </w:rPr>
                        <w:t>Quadrat:</w:t>
                      </w:r>
                      <w:r w:rsidRPr="00B41F15">
                        <w:rPr>
                          <w:rFonts w:ascii="Candara" w:hAnsi="Candara"/>
                          <w:b/>
                          <w:i/>
                          <w:iCs/>
                          <w:sz w:val="18"/>
                          <w:szCs w:val="18"/>
                        </w:rPr>
                        <w:t xml:space="preserve"> The </w:t>
                      </w:r>
                      <w:r>
                        <w:rPr>
                          <w:rFonts w:ascii="Candara" w:hAnsi="Candara"/>
                          <w:b/>
                          <w:i/>
                          <w:iCs/>
                          <w:sz w:val="18"/>
                          <w:szCs w:val="18"/>
                        </w:rPr>
                        <w:t>plot/</w:t>
                      </w:r>
                      <w:r w:rsidRPr="00B41F15">
                        <w:rPr>
                          <w:rFonts w:ascii="Candara" w:hAnsi="Candara"/>
                          <w:b/>
                          <w:i/>
                          <w:iCs/>
                          <w:sz w:val="18"/>
                          <w:szCs w:val="18"/>
                        </w:rPr>
                        <w:t xml:space="preserve">quadrat is </w:t>
                      </w:r>
                      <w:r w:rsidRPr="00B41F15">
                        <w:rPr>
                          <w:rFonts w:ascii="Candara" w:hAnsi="Candara"/>
                          <w:b/>
                          <w:i/>
                          <w:sz w:val="18"/>
                          <w:szCs w:val="18"/>
                        </w:rPr>
                        <w:t>0.42 m wide by 2 m long (1 m on each side of the greenline), with the frame placed perpendicular to the greenline as shown in figure 17.</w:t>
                      </w:r>
                      <w:r w:rsidRPr="00B41F15">
                        <w:rPr>
                          <w:rFonts w:ascii="Candara" w:hAnsi="Candara"/>
                          <w:b/>
                          <w:i/>
                          <w:iCs/>
                          <w:sz w:val="18"/>
                          <w:szCs w:val="18"/>
                        </w:rPr>
                        <w:t xml:space="preserve"> </w:t>
                      </w:r>
                      <w:r w:rsidRPr="00B41F15">
                        <w:rPr>
                          <w:rFonts w:ascii="Candara" w:hAnsi="Candara"/>
                          <w:b/>
                          <w:i/>
                          <w:sz w:val="18"/>
                          <w:szCs w:val="18"/>
                        </w:rPr>
                        <w:t>Place the frame end-to-end on each side of the greenline so that the entire 2 m are sampled.</w:t>
                      </w:r>
                      <w:r w:rsidRPr="00B41F15">
                        <w:rPr>
                          <w:rFonts w:ascii="Candara" w:hAnsi="Candara"/>
                          <w:i/>
                          <w:sz w:val="18"/>
                          <w:szCs w:val="18"/>
                        </w:rPr>
                        <w:t xml:space="preserve">   </w:t>
                      </w:r>
                    </w:p>
                    <w:p w:rsidR="000E6342" w:rsidRDefault="000E6342" w:rsidP="00125722">
                      <w:pPr>
                        <w:widowControl w:val="0"/>
                        <w:rPr>
                          <w:rFonts w:ascii="Candara" w:hAnsi="Candara"/>
                          <w:b/>
                          <w:bCs/>
                          <w:i/>
                          <w:iCs/>
                          <w:sz w:val="18"/>
                          <w:szCs w:val="18"/>
                        </w:rPr>
                      </w:pPr>
                    </w:p>
                    <w:p w:rsidR="000E6342" w:rsidRDefault="000E6342" w:rsidP="00B41F15">
                      <w:pPr>
                        <w:widowControl w:val="0"/>
                        <w:rPr>
                          <w:rFonts w:ascii="Candara" w:hAnsi="Candara"/>
                          <w:sz w:val="18"/>
                          <w:szCs w:val="18"/>
                        </w:rPr>
                      </w:pPr>
                      <w:r w:rsidRPr="00B41F15">
                        <w:rPr>
                          <w:rFonts w:ascii="Candara" w:hAnsi="Candara"/>
                          <w:b/>
                          <w:bCs/>
                          <w:i/>
                          <w:iCs/>
                          <w:sz w:val="18"/>
                          <w:szCs w:val="18"/>
                        </w:rPr>
                        <w:t>Step 1</w:t>
                      </w:r>
                      <w:r w:rsidRPr="00D552ED">
                        <w:rPr>
                          <w:rFonts w:ascii="Candara" w:hAnsi="Candara"/>
                          <w:b/>
                          <w:bCs/>
                          <w:i/>
                          <w:iCs/>
                          <w:sz w:val="18"/>
                          <w:szCs w:val="18"/>
                        </w:rPr>
                        <w:t xml:space="preserve">. Distinguish Individual Plants: </w:t>
                      </w:r>
                      <w:r w:rsidRPr="00D552ED">
                        <w:rPr>
                          <w:rFonts w:ascii="Candara" w:hAnsi="Candara"/>
                          <w:sz w:val="18"/>
                          <w:szCs w:val="18"/>
                        </w:rPr>
                        <w:t xml:space="preserve">It is sometimes difficult to distinguish individual plants from one another when shrubs have multiple stems close together. In such cases, consider all stems within 0.3 m of each other at ground level as the same plant and record the age class of the entire shrub to which that stem is connected, even if part of the shrub is outside of the plot. The presence of even one stem within the frame requires the observer to determine if that stem is connected to others outside of the frame. </w:t>
                      </w:r>
                    </w:p>
                    <w:p w:rsidR="000E6342" w:rsidRPr="00D552ED" w:rsidRDefault="000E6342" w:rsidP="00125722">
                      <w:pPr>
                        <w:rPr>
                          <w:rFonts w:ascii="Candara" w:hAnsi="Candara"/>
                          <w:sz w:val="18"/>
                          <w:szCs w:val="18"/>
                        </w:rPr>
                      </w:pPr>
                    </w:p>
                    <w:p w:rsidR="000E6342" w:rsidRPr="00CA463D" w:rsidRDefault="000E6342" w:rsidP="00125722">
                      <w:pPr>
                        <w:widowControl w:val="0"/>
                        <w:rPr>
                          <w:rFonts w:ascii="Candara" w:hAnsi="Candara"/>
                          <w:sz w:val="18"/>
                          <w:szCs w:val="18"/>
                        </w:rPr>
                      </w:pPr>
                      <w:r w:rsidRPr="00CA463D">
                        <w:rPr>
                          <w:rFonts w:ascii="Candara" w:hAnsi="Candara"/>
                          <w:b/>
                          <w:bCs/>
                          <w:i/>
                          <w:iCs/>
                          <w:sz w:val="18"/>
                          <w:szCs w:val="18"/>
                        </w:rPr>
                        <w:t>Step</w:t>
                      </w:r>
                      <w:r>
                        <w:rPr>
                          <w:rFonts w:ascii="Candara" w:hAnsi="Candara"/>
                          <w:b/>
                          <w:bCs/>
                          <w:i/>
                          <w:iCs/>
                          <w:sz w:val="18"/>
                          <w:szCs w:val="18"/>
                        </w:rPr>
                        <w:t xml:space="preserve"> 2</w:t>
                      </w:r>
                      <w:r w:rsidRPr="00CA463D">
                        <w:rPr>
                          <w:rFonts w:ascii="Candara" w:hAnsi="Candara"/>
                          <w:b/>
                          <w:bCs/>
                          <w:i/>
                          <w:iCs/>
                          <w:sz w:val="18"/>
                          <w:szCs w:val="18"/>
                        </w:rPr>
                        <w:t xml:space="preserve">. Determine Age Class: </w:t>
                      </w:r>
                      <w:r w:rsidRPr="00CA463D">
                        <w:rPr>
                          <w:rFonts w:ascii="Candara" w:hAnsi="Candara"/>
                          <w:sz w:val="18"/>
                          <w:szCs w:val="18"/>
                        </w:rPr>
                        <w:t xml:space="preserve">Place the end of the monitoring frame on and perpendicular to the greenline, and determine the age class (see tables 10 and 11) of each woody plant by species </w:t>
                      </w:r>
                      <w:r w:rsidRPr="00CA463D">
                        <w:rPr>
                          <w:rFonts w:ascii="Candara" w:hAnsi="Candara"/>
                          <w:b/>
                          <w:bCs/>
                          <w:sz w:val="18"/>
                          <w:szCs w:val="18"/>
                        </w:rPr>
                        <w:t xml:space="preserve">rooted </w:t>
                      </w:r>
                      <w:r w:rsidRPr="00CA463D">
                        <w:rPr>
                          <w:rFonts w:ascii="Candara" w:hAnsi="Candara"/>
                          <w:sz w:val="18"/>
                          <w:szCs w:val="18"/>
                        </w:rPr>
                        <w:t xml:space="preserve">within the monitoring frame. Record the number of all woody plants by species according to their age class. Do not count woody species overstory not rooted within the frame.   </w:t>
                      </w:r>
                    </w:p>
                    <w:p w:rsidR="000E6342" w:rsidRDefault="000E6342" w:rsidP="00125722"/>
                  </w:txbxContent>
                </v:textbox>
              </v:shape>
            </w:pict>
          </mc:Fallback>
        </mc:AlternateContent>
      </w:r>
      <w:r w:rsidR="00A0549B">
        <w:rPr>
          <w:noProof/>
        </w:rPr>
        <mc:AlternateContent>
          <mc:Choice Requires="wps">
            <w:drawing>
              <wp:anchor distT="0" distB="0" distL="114300" distR="114300" simplePos="0" relativeHeight="251658240" behindDoc="0" locked="0" layoutInCell="1" allowOverlap="1" wp14:anchorId="000AD62E" wp14:editId="3AC765C6">
                <wp:simplePos x="0" y="0"/>
                <wp:positionH relativeFrom="column">
                  <wp:posOffset>1983104</wp:posOffset>
                </wp:positionH>
                <wp:positionV relativeFrom="paragraph">
                  <wp:posOffset>6153150</wp:posOffset>
                </wp:positionV>
                <wp:extent cx="276225" cy="3429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76225" cy="342900"/>
                        </a:xfrm>
                        <a:prstGeom prst="rect">
                          <a:avLst/>
                        </a:prstGeom>
                        <a:noFill/>
                        <a:ln w="6350">
                          <a:noFill/>
                        </a:ln>
                        <a:effectLst/>
                      </wps:spPr>
                      <wps:txbx>
                        <w:txbxContent>
                          <w:p w:rsidR="000E6342" w:rsidRPr="00DF76C6" w:rsidRDefault="000E6342" w:rsidP="00793A09">
                            <w:pPr>
                              <w:rPr>
                                <w:rFonts w:ascii="Candara" w:hAnsi="Candara"/>
                                <w:sz w:val="18"/>
                                <w:szCs w:val="18"/>
                              </w:rPr>
                            </w:pPr>
                            <w:r>
                              <w:rPr>
                                <w:rFonts w:ascii="Candara" w:hAnsi="Candara"/>
                                <w:sz w:val="18"/>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AD62E" id="Text Box 22" o:spid="_x0000_s1116" type="#_x0000_t202" style="position:absolute;margin-left:156.15pt;margin-top:484.5pt;width:21.7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" filled="f" stroked="f" strokeweight=".5pt">
                <v:textbox>
                  <w:txbxContent>
                    <w:p w:rsidR="000E6342" w:rsidRPr="00DF76C6" w:rsidRDefault="000E6342" w:rsidP="00793A09">
                      <w:pPr>
                        <w:rPr>
                          <w:rFonts w:ascii="Candara" w:hAnsi="Candara"/>
                          <w:sz w:val="18"/>
                          <w:szCs w:val="18"/>
                        </w:rPr>
                      </w:pPr>
                      <w:r>
                        <w:rPr>
                          <w:rFonts w:ascii="Candara" w:hAnsi="Candara"/>
                          <w:sz w:val="18"/>
                          <w:szCs w:val="18"/>
                        </w:rPr>
                        <w:t>5</w:t>
                      </w:r>
                    </w:p>
                  </w:txbxContent>
                </v:textbox>
              </v:shape>
            </w:pict>
          </mc:Fallback>
        </mc:AlternateContent>
      </w:r>
      <w:r w:rsidR="006B6F61">
        <w:rPr>
          <w:noProof/>
        </w:rPr>
        <mc:AlternateContent>
          <mc:Choice Requires="wps">
            <w:drawing>
              <wp:anchor distT="0" distB="0" distL="114300" distR="114300" simplePos="0" relativeHeight="251672576" behindDoc="0" locked="0" layoutInCell="1" allowOverlap="1" wp14:anchorId="4B19B259" wp14:editId="33DBE70F">
                <wp:simplePos x="0" y="0"/>
                <wp:positionH relativeFrom="column">
                  <wp:posOffset>6911340</wp:posOffset>
                </wp:positionH>
                <wp:positionV relativeFrom="paragraph">
                  <wp:posOffset>6201410</wp:posOffset>
                </wp:positionV>
                <wp:extent cx="342900" cy="2286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42900" cy="228600"/>
                        </a:xfrm>
                        <a:prstGeom prst="rect">
                          <a:avLst/>
                        </a:prstGeom>
                        <a:noFill/>
                        <a:ln w="6350">
                          <a:noFill/>
                        </a:ln>
                        <a:effectLst/>
                      </wps:spPr>
                      <wps:txbx>
                        <w:txbxContent>
                          <w:p w:rsidR="000E6342" w:rsidRPr="00DF76C6" w:rsidRDefault="000E6342" w:rsidP="00C44294">
                            <w:pPr>
                              <w:rPr>
                                <w:rFonts w:ascii="Candara" w:hAnsi="Candara"/>
                                <w:sz w:val="18"/>
                                <w:szCs w:val="18"/>
                              </w:rPr>
                            </w:pPr>
                            <w:r>
                              <w:rPr>
                                <w:rFonts w:ascii="Candara" w:hAnsi="Candara"/>
                                <w:sz w:val="18"/>
                                <w:szCs w:val="1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19B259" id="Text Box 3" o:spid="_x0000_s1117" type="#_x0000_t202" style="position:absolute;margin-left:544.2pt;margin-top:488.3pt;width:27pt;height:1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" filled="f" stroked="f" strokeweight=".5pt">
                <v:textbox>
                  <w:txbxContent>
                    <w:p w:rsidR="000E6342" w:rsidRPr="00DF76C6" w:rsidRDefault="000E6342" w:rsidP="00C44294">
                      <w:pPr>
                        <w:rPr>
                          <w:rFonts w:ascii="Candara" w:hAnsi="Candara"/>
                          <w:sz w:val="18"/>
                          <w:szCs w:val="18"/>
                        </w:rPr>
                      </w:pPr>
                      <w:r>
                        <w:rPr>
                          <w:rFonts w:ascii="Candara" w:hAnsi="Candara"/>
                          <w:sz w:val="18"/>
                          <w:szCs w:val="18"/>
                        </w:rPr>
                        <w:t>10</w:t>
                      </w:r>
                    </w:p>
                  </w:txbxContent>
                </v:textbox>
              </v:shape>
            </w:pict>
          </mc:Fallback>
        </mc:AlternateContent>
      </w:r>
      <w:r w:rsidR="00793A09">
        <w:br w:type="page"/>
      </w:r>
    </w:p>
    <w:p w:rsidR="00793A09" w:rsidRDefault="00270298">
      <w:pPr>
        <w:ind w:right="0"/>
      </w:pPr>
      <w:r>
        <w:rPr>
          <w:noProof/>
        </w:rPr>
        <w:lastRenderedPageBreak/>
        <mc:AlternateContent>
          <mc:Choice Requires="wps">
            <w:drawing>
              <wp:anchor distT="0" distB="0" distL="114300" distR="114300" simplePos="0" relativeHeight="251659264" behindDoc="0" locked="0" layoutInCell="1" allowOverlap="1" wp14:anchorId="0BA3D226" wp14:editId="26C1ACA9">
                <wp:simplePos x="0" y="0"/>
                <wp:positionH relativeFrom="margin">
                  <wp:align>left</wp:align>
                </wp:positionH>
                <wp:positionV relativeFrom="paragraph">
                  <wp:posOffset>-1744</wp:posOffset>
                </wp:positionV>
                <wp:extent cx="4543425" cy="2639683"/>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543425" cy="2639683"/>
                        </a:xfrm>
                        <a:prstGeom prst="rect">
                          <a:avLst/>
                        </a:prstGeom>
                        <a:noFill/>
                        <a:ln w="6350">
                          <a:noFill/>
                        </a:ln>
                        <a:effectLst/>
                      </wps:spPr>
                      <wps:txbx>
                        <w:txbxContent>
                          <w:p w:rsidR="000E6342" w:rsidRPr="00A73FCB" w:rsidRDefault="000E6342" w:rsidP="007B5C12">
                            <w:pPr>
                              <w:widowControl w:val="0"/>
                              <w:ind w:left="892" w:hanging="172"/>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Slough or “Sluff” (SL): </w:t>
                            </w:r>
                            <w:r w:rsidRPr="00A73FCB">
                              <w:rPr>
                                <w:rFonts w:ascii="Candara" w:hAnsi="Candara"/>
                                <w:sz w:val="18"/>
                                <w:szCs w:val="18"/>
                              </w:rPr>
                              <w:t xml:space="preserve">This applies to banks where soil or sod material has been shed or cast off and has fallen from and accumulated near the base of the bank. “Slough” typically occurs on banks that are steep and bare. </w:t>
                            </w:r>
                            <w:r w:rsidRPr="00A73FCB">
                              <w:rPr>
                                <w:rFonts w:ascii="Candara" w:hAnsi="Candara"/>
                                <w:b/>
                                <w:bCs/>
                                <w:sz w:val="18"/>
                                <w:szCs w:val="18"/>
                              </w:rPr>
                              <w:t xml:space="preserve">The slough must be obvious and at least one-fourth of a frame length. </w:t>
                            </w:r>
                            <w:r w:rsidRPr="00A73FCB">
                              <w:rPr>
                                <w:rFonts w:ascii="Candara" w:hAnsi="Candara"/>
                                <w:sz w:val="18"/>
                                <w:szCs w:val="18"/>
                              </w:rPr>
                              <w:t xml:space="preserve">Slumps and sloughs may be created by excessive animal trampling (see appendix E, figures E8 and E9). </w:t>
                            </w:r>
                          </w:p>
                          <w:p w:rsidR="000E6342" w:rsidRPr="00A73FCB" w:rsidRDefault="000E6342" w:rsidP="007B5C12">
                            <w:pPr>
                              <w:ind w:left="720"/>
                              <w:rPr>
                                <w:rFonts w:ascii="Candara" w:hAnsi="Candara"/>
                                <w:sz w:val="18"/>
                                <w:szCs w:val="18"/>
                              </w:rPr>
                            </w:pPr>
                            <w:r w:rsidRPr="00A73FCB">
                              <w:rPr>
                                <w:rFonts w:ascii="Candara" w:hAnsi="Candara"/>
                                <w:sz w:val="18"/>
                                <w:szCs w:val="18"/>
                              </w:rPr>
                              <w:t> </w:t>
                            </w:r>
                          </w:p>
                          <w:p w:rsidR="000E6342" w:rsidRDefault="000E6342" w:rsidP="007B5C12">
                            <w:pPr>
                              <w:ind w:left="892" w:hanging="172"/>
                              <w:rPr>
                                <w:rFonts w:ascii="Candara" w:hAnsi="Candara"/>
                                <w:b/>
                                <w:bCs/>
                                <w:sz w:val="18"/>
                                <w:szCs w:val="18"/>
                              </w:rPr>
                            </w:pPr>
                            <w:r w:rsidRPr="00A73FCB">
                              <w:rPr>
                                <w:rFonts w:ascii="Arial" w:hAnsi="Arial" w:cs="Arial"/>
                                <w:b/>
                                <w:bCs/>
                                <w:sz w:val="18"/>
                                <w:szCs w:val="18"/>
                              </w:rPr>
                              <w:t>●</w:t>
                            </w:r>
                            <w:r w:rsidRPr="00A73FCB">
                              <w:rPr>
                                <w:rFonts w:ascii="Candara" w:hAnsi="Candara" w:cs="Arial"/>
                                <w:b/>
                                <w:bCs/>
                                <w:sz w:val="18"/>
                                <w:szCs w:val="18"/>
                              </w:rPr>
                              <w:t xml:space="preserve"> </w:t>
                            </w:r>
                            <w:r w:rsidRPr="00A73FCB">
                              <w:rPr>
                                <w:rFonts w:ascii="Candara" w:hAnsi="Candara"/>
                                <w:b/>
                                <w:bCs/>
                                <w:sz w:val="18"/>
                                <w:szCs w:val="18"/>
                              </w:rPr>
                              <w:t xml:space="preserve">Eroding (E): </w:t>
                            </w:r>
                            <w:r w:rsidRPr="00A73FCB">
                              <w:rPr>
                                <w:rFonts w:ascii="Candara" w:hAnsi="Candara"/>
                                <w:sz w:val="18"/>
                                <w:szCs w:val="18"/>
                              </w:rPr>
                              <w:t>This applies to banks that are bare and steep (within 10 degrees of vertical), usually located on the outside curves of meander bends in the stream. Undercut banks are scoured or eroded below the elevation of the base of sod or the roots of vegetation, and because such erosion occurs mostly</w:t>
                            </w:r>
                            <w:r>
                              <w:rPr>
                                <w:rFonts w:ascii="Candara" w:hAnsi="Candara"/>
                                <w:sz w:val="18"/>
                                <w:szCs w:val="18"/>
                              </w:rPr>
                              <w:t xml:space="preserve"> </w:t>
                            </w:r>
                            <w:r w:rsidRPr="00A73FCB">
                              <w:rPr>
                                <w:rFonts w:ascii="Candara" w:hAnsi="Candara"/>
                                <w:sz w:val="18"/>
                                <w:szCs w:val="18"/>
                              </w:rPr>
                              <w:t xml:space="preserve">below the scour line, it is not considered “eroding” bank. Such undercut banks are stable as long as there is no slough, slump, fracture, and/or erosion above the scour line or ceiling of the undercut bank. </w:t>
                            </w:r>
                            <w:r w:rsidRPr="00A73FCB">
                              <w:rPr>
                                <w:rFonts w:ascii="Candara" w:hAnsi="Candara"/>
                                <w:b/>
                                <w:bCs/>
                                <w:sz w:val="18"/>
                                <w:szCs w:val="18"/>
                              </w:rPr>
                              <w:t xml:space="preserve">The erosion feature must be obvious and at least one-fourth of a frame length. </w:t>
                            </w:r>
                          </w:p>
                          <w:p w:rsidR="000E6342" w:rsidRDefault="000E6342" w:rsidP="007B5C12">
                            <w:pPr>
                              <w:ind w:left="892" w:hanging="172"/>
                              <w:rPr>
                                <w:rFonts w:ascii="Candara" w:hAnsi="Candara"/>
                                <w:b/>
                                <w:bCs/>
                                <w:sz w:val="18"/>
                                <w:szCs w:val="18"/>
                              </w:rPr>
                            </w:pPr>
                          </w:p>
                          <w:p w:rsidR="000E6342" w:rsidRPr="00763061" w:rsidRDefault="000E6342" w:rsidP="00763061">
                            <w:pPr>
                              <w:ind w:left="892" w:hanging="172"/>
                              <w:rPr>
                                <w:rFonts w:ascii="Candara" w:hAnsi="Candara"/>
                                <w:bCs/>
                                <w:sz w:val="18"/>
                                <w:szCs w:val="18"/>
                              </w:rPr>
                            </w:pPr>
                            <w:r w:rsidRPr="00A73FCB">
                              <w:rPr>
                                <w:rFonts w:ascii="Arial" w:hAnsi="Arial" w:cs="Arial"/>
                                <w:b/>
                                <w:bCs/>
                                <w:sz w:val="18"/>
                                <w:szCs w:val="18"/>
                              </w:rPr>
                              <w:t>●</w:t>
                            </w:r>
                            <w:r w:rsidRPr="00A73FCB">
                              <w:rPr>
                                <w:rFonts w:ascii="Candara" w:hAnsi="Candara" w:cs="Arial"/>
                                <w:b/>
                                <w:bCs/>
                                <w:sz w:val="18"/>
                                <w:szCs w:val="18"/>
                              </w:rPr>
                              <w:t xml:space="preserve"> </w:t>
                            </w:r>
                            <w:r>
                              <w:rPr>
                                <w:rFonts w:ascii="Candara" w:hAnsi="Candara" w:cs="Arial"/>
                                <w:b/>
                                <w:bCs/>
                                <w:sz w:val="18"/>
                                <w:szCs w:val="18"/>
                              </w:rPr>
                              <w:t xml:space="preserve">Absent (A): </w:t>
                            </w:r>
                            <w:r w:rsidRPr="00763061">
                              <w:rPr>
                                <w:rFonts w:ascii="Candara" w:hAnsi="Candara" w:cs="Arial"/>
                                <w:bCs/>
                                <w:sz w:val="18"/>
                                <w:szCs w:val="18"/>
                              </w:rPr>
                              <w:t>This applies when none of the above listed characteristics are present.</w:t>
                            </w:r>
                          </w:p>
                          <w:p w:rsidR="000E6342" w:rsidRPr="00A73FCB" w:rsidRDefault="000E6342" w:rsidP="007B5C12">
                            <w:pPr>
                              <w:ind w:left="892" w:hanging="172"/>
                              <w:rPr>
                                <w:rFonts w:ascii="Candara" w:hAnsi="Candara"/>
                                <w:b/>
                                <w:bCs/>
                                <w:sz w:val="18"/>
                                <w:szCs w:val="18"/>
                              </w:rPr>
                            </w:pPr>
                          </w:p>
                          <w:p w:rsidR="000E6342" w:rsidRPr="00CA463D" w:rsidRDefault="000E6342" w:rsidP="00C874C9">
                            <w:pPr>
                              <w:rPr>
                                <w:rFonts w:ascii="Candara" w:hAnsi="Candar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3D226" id="Text Box 18" o:spid="_x0000_s1118" type="#_x0000_t202" style="position:absolute;margin-left:0;margin-top:-.15pt;width:357.75pt;height:20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" filled="f" stroked="f" strokeweight=".5pt">
                <v:textbox>
                  <w:txbxContent>
                    <w:p w:rsidR="000E6342" w:rsidRPr="00A73FCB" w:rsidRDefault="000E6342" w:rsidP="007B5C12">
                      <w:pPr>
                        <w:widowControl w:val="0"/>
                        <w:ind w:left="892" w:hanging="172"/>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Slough or “Sluff” (SL): </w:t>
                      </w:r>
                      <w:r w:rsidRPr="00A73FCB">
                        <w:rPr>
                          <w:rFonts w:ascii="Candara" w:hAnsi="Candara"/>
                          <w:sz w:val="18"/>
                          <w:szCs w:val="18"/>
                        </w:rPr>
                        <w:t xml:space="preserve">This applies to banks where soil or sod material has been shed or cast off and has fallen from and accumulated near the base of the bank. “Slough” typically occurs on banks that are steep and bare. </w:t>
                      </w:r>
                      <w:r w:rsidRPr="00A73FCB">
                        <w:rPr>
                          <w:rFonts w:ascii="Candara" w:hAnsi="Candara"/>
                          <w:b/>
                          <w:bCs/>
                          <w:sz w:val="18"/>
                          <w:szCs w:val="18"/>
                        </w:rPr>
                        <w:t xml:space="preserve">The slough must be obvious and at least one-fourth of a frame length. </w:t>
                      </w:r>
                      <w:r w:rsidRPr="00A73FCB">
                        <w:rPr>
                          <w:rFonts w:ascii="Candara" w:hAnsi="Candara"/>
                          <w:sz w:val="18"/>
                          <w:szCs w:val="18"/>
                        </w:rPr>
                        <w:t xml:space="preserve">Slumps and sloughs may be created by excessive animal trampling (see appendix E, figures E8 and E9). </w:t>
                      </w:r>
                    </w:p>
                    <w:p w:rsidR="000E6342" w:rsidRPr="00A73FCB" w:rsidRDefault="000E6342" w:rsidP="007B5C12">
                      <w:pPr>
                        <w:ind w:left="720"/>
                        <w:rPr>
                          <w:rFonts w:ascii="Candara" w:hAnsi="Candara"/>
                          <w:sz w:val="18"/>
                          <w:szCs w:val="18"/>
                        </w:rPr>
                      </w:pPr>
                      <w:r w:rsidRPr="00A73FCB">
                        <w:rPr>
                          <w:rFonts w:ascii="Candara" w:hAnsi="Candara"/>
                          <w:sz w:val="18"/>
                          <w:szCs w:val="18"/>
                        </w:rPr>
                        <w:t> </w:t>
                      </w:r>
                    </w:p>
                    <w:p w:rsidR="000E6342" w:rsidRDefault="000E6342" w:rsidP="007B5C12">
                      <w:pPr>
                        <w:ind w:left="892" w:hanging="172"/>
                        <w:rPr>
                          <w:rFonts w:ascii="Candara" w:hAnsi="Candara"/>
                          <w:b/>
                          <w:bCs/>
                          <w:sz w:val="18"/>
                          <w:szCs w:val="18"/>
                        </w:rPr>
                      </w:pPr>
                      <w:r w:rsidRPr="00A73FCB">
                        <w:rPr>
                          <w:rFonts w:ascii="Arial" w:hAnsi="Arial" w:cs="Arial"/>
                          <w:b/>
                          <w:bCs/>
                          <w:sz w:val="18"/>
                          <w:szCs w:val="18"/>
                        </w:rPr>
                        <w:t>●</w:t>
                      </w:r>
                      <w:r w:rsidRPr="00A73FCB">
                        <w:rPr>
                          <w:rFonts w:ascii="Candara" w:hAnsi="Candara" w:cs="Arial"/>
                          <w:b/>
                          <w:bCs/>
                          <w:sz w:val="18"/>
                          <w:szCs w:val="18"/>
                        </w:rPr>
                        <w:t xml:space="preserve"> </w:t>
                      </w:r>
                      <w:r w:rsidRPr="00A73FCB">
                        <w:rPr>
                          <w:rFonts w:ascii="Candara" w:hAnsi="Candara"/>
                          <w:b/>
                          <w:bCs/>
                          <w:sz w:val="18"/>
                          <w:szCs w:val="18"/>
                        </w:rPr>
                        <w:t xml:space="preserve">Eroding (E): </w:t>
                      </w:r>
                      <w:r w:rsidRPr="00A73FCB">
                        <w:rPr>
                          <w:rFonts w:ascii="Candara" w:hAnsi="Candara"/>
                          <w:sz w:val="18"/>
                          <w:szCs w:val="18"/>
                        </w:rPr>
                        <w:t>This applies to banks that are bare and steep (within 10 degrees of vertical), usually located on the outside curves of meander bends in the stream. Undercut banks are scoured or eroded below the elevation of the base of sod or the roots of vegetation, and because such erosion occurs mostly</w:t>
                      </w:r>
                      <w:r>
                        <w:rPr>
                          <w:rFonts w:ascii="Candara" w:hAnsi="Candara"/>
                          <w:sz w:val="18"/>
                          <w:szCs w:val="18"/>
                        </w:rPr>
                        <w:t xml:space="preserve"> </w:t>
                      </w:r>
                      <w:r w:rsidRPr="00A73FCB">
                        <w:rPr>
                          <w:rFonts w:ascii="Candara" w:hAnsi="Candara"/>
                          <w:sz w:val="18"/>
                          <w:szCs w:val="18"/>
                        </w:rPr>
                        <w:t xml:space="preserve">below the scour line, it is not considered “eroding” bank. Such undercut banks are stable as long as there is no slough, slump, fracture, and/or erosion above the scour line or ceiling of the undercut bank. </w:t>
                      </w:r>
                      <w:r w:rsidRPr="00A73FCB">
                        <w:rPr>
                          <w:rFonts w:ascii="Candara" w:hAnsi="Candara"/>
                          <w:b/>
                          <w:bCs/>
                          <w:sz w:val="18"/>
                          <w:szCs w:val="18"/>
                        </w:rPr>
                        <w:t xml:space="preserve">The erosion feature must be obvious and at least one-fourth of a frame length. </w:t>
                      </w:r>
                    </w:p>
                    <w:p w:rsidR="000E6342" w:rsidRDefault="000E6342" w:rsidP="007B5C12">
                      <w:pPr>
                        <w:ind w:left="892" w:hanging="172"/>
                        <w:rPr>
                          <w:rFonts w:ascii="Candara" w:hAnsi="Candara"/>
                          <w:b/>
                          <w:bCs/>
                          <w:sz w:val="18"/>
                          <w:szCs w:val="18"/>
                        </w:rPr>
                      </w:pPr>
                    </w:p>
                    <w:p w:rsidR="000E6342" w:rsidRPr="00763061" w:rsidRDefault="000E6342" w:rsidP="00763061">
                      <w:pPr>
                        <w:ind w:left="892" w:hanging="172"/>
                        <w:rPr>
                          <w:rFonts w:ascii="Candara" w:hAnsi="Candara"/>
                          <w:bCs/>
                          <w:sz w:val="18"/>
                          <w:szCs w:val="18"/>
                        </w:rPr>
                      </w:pPr>
                      <w:r w:rsidRPr="00A73FCB">
                        <w:rPr>
                          <w:rFonts w:ascii="Arial" w:hAnsi="Arial" w:cs="Arial"/>
                          <w:b/>
                          <w:bCs/>
                          <w:sz w:val="18"/>
                          <w:szCs w:val="18"/>
                        </w:rPr>
                        <w:t>●</w:t>
                      </w:r>
                      <w:r w:rsidRPr="00A73FCB">
                        <w:rPr>
                          <w:rFonts w:ascii="Candara" w:hAnsi="Candara" w:cs="Arial"/>
                          <w:b/>
                          <w:bCs/>
                          <w:sz w:val="18"/>
                          <w:szCs w:val="18"/>
                        </w:rPr>
                        <w:t xml:space="preserve"> </w:t>
                      </w:r>
                      <w:r>
                        <w:rPr>
                          <w:rFonts w:ascii="Candara" w:hAnsi="Candara" w:cs="Arial"/>
                          <w:b/>
                          <w:bCs/>
                          <w:sz w:val="18"/>
                          <w:szCs w:val="18"/>
                        </w:rPr>
                        <w:t xml:space="preserve">Absent (A): </w:t>
                      </w:r>
                      <w:r w:rsidRPr="00763061">
                        <w:rPr>
                          <w:rFonts w:ascii="Candara" w:hAnsi="Candara" w:cs="Arial"/>
                          <w:bCs/>
                          <w:sz w:val="18"/>
                          <w:szCs w:val="18"/>
                        </w:rPr>
                        <w:t>This applies when none of the above listed characteristics are present.</w:t>
                      </w:r>
                    </w:p>
                    <w:p w:rsidR="000E6342" w:rsidRPr="00A73FCB" w:rsidRDefault="000E6342" w:rsidP="007B5C12">
                      <w:pPr>
                        <w:ind w:left="892" w:hanging="172"/>
                        <w:rPr>
                          <w:rFonts w:ascii="Candara" w:hAnsi="Candara"/>
                          <w:b/>
                          <w:bCs/>
                          <w:sz w:val="18"/>
                          <w:szCs w:val="18"/>
                        </w:rPr>
                      </w:pPr>
                    </w:p>
                    <w:p w:rsidR="000E6342" w:rsidRPr="00CA463D" w:rsidRDefault="000E6342" w:rsidP="00C874C9">
                      <w:pPr>
                        <w:rPr>
                          <w:rFonts w:ascii="Candara" w:hAnsi="Candara"/>
                          <w:sz w:val="18"/>
                          <w:szCs w:val="18"/>
                        </w:rPr>
                      </w:pPr>
                    </w:p>
                  </w:txbxContent>
                </v:textbox>
                <w10:wrap anchorx="margin"/>
              </v:shape>
            </w:pict>
          </mc:Fallback>
        </mc:AlternateContent>
      </w:r>
      <w:r>
        <w:rPr>
          <w:noProof/>
        </w:rPr>
        <mc:AlternateContent>
          <mc:Choice Requires="wps">
            <w:drawing>
              <wp:anchor distT="0" distB="0" distL="114300" distR="114300" simplePos="0" relativeHeight="251652096" behindDoc="0" locked="0" layoutInCell="1" allowOverlap="1" wp14:anchorId="5A104678" wp14:editId="3D6C472E">
                <wp:simplePos x="0" y="0"/>
                <wp:positionH relativeFrom="column">
                  <wp:posOffset>5277333</wp:posOffset>
                </wp:positionH>
                <wp:positionV relativeFrom="paragraph">
                  <wp:posOffset>-55302</wp:posOffset>
                </wp:positionV>
                <wp:extent cx="4255770" cy="24003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255770" cy="2400300"/>
                        </a:xfrm>
                        <a:prstGeom prst="rect">
                          <a:avLst/>
                        </a:prstGeom>
                        <a:noFill/>
                        <a:ln w="6350">
                          <a:noFill/>
                        </a:ln>
                        <a:effectLst/>
                      </wps:spPr>
                      <wps:txbx>
                        <w:txbxContent>
                          <w:p w:rsidR="000E6342" w:rsidRPr="00DF76C6" w:rsidRDefault="000E6342" w:rsidP="007B5C12">
                            <w:pPr>
                              <w:rPr>
                                <w:rFonts w:ascii="Candara" w:hAnsi="Candara"/>
                                <w:sz w:val="18"/>
                                <w:szCs w:val="18"/>
                              </w:rPr>
                            </w:pPr>
                            <w:r w:rsidRPr="00DF76C6">
                              <w:rPr>
                                <w:rFonts w:ascii="Candara" w:hAnsi="Candara"/>
                                <w:b/>
                                <w:bCs/>
                                <w:i/>
                                <w:iCs/>
                                <w:sz w:val="18"/>
                                <w:szCs w:val="18"/>
                              </w:rPr>
                              <w:t>Step 6</w:t>
                            </w:r>
                            <w:r w:rsidRPr="00DF76C6">
                              <w:rPr>
                                <w:rFonts w:ascii="Candara" w:hAnsi="Candara"/>
                                <w:i/>
                                <w:iCs/>
                                <w:sz w:val="18"/>
                                <w:szCs w:val="18"/>
                              </w:rPr>
                              <w:t xml:space="preserve">. </w:t>
                            </w:r>
                            <w:r w:rsidRPr="00DF76C6">
                              <w:rPr>
                                <w:rFonts w:ascii="Candara" w:hAnsi="Candara"/>
                                <w:b/>
                                <w:bCs/>
                                <w:i/>
                                <w:iCs/>
                                <w:sz w:val="18"/>
                                <w:szCs w:val="18"/>
                              </w:rPr>
                              <w:t>Record Grouped Plants:</w:t>
                            </w:r>
                            <w:r w:rsidRPr="00DF76C6">
                              <w:rPr>
                                <w:rFonts w:ascii="Candara" w:hAnsi="Candara"/>
                                <w:i/>
                                <w:iCs/>
                                <w:sz w:val="18"/>
                                <w:szCs w:val="18"/>
                              </w:rPr>
                              <w:t xml:space="preserve"> </w:t>
                            </w:r>
                            <w:r w:rsidRPr="00DF76C6">
                              <w:rPr>
                                <w:rFonts w:ascii="Candara" w:hAnsi="Candara"/>
                                <w:sz w:val="18"/>
                                <w:szCs w:val="18"/>
                              </w:rPr>
                              <w:t xml:space="preserve">To the extent possible, all plants with 10 percent or more foliar cover should be identified by species. When individual plant species are less than 10 percent, but together comprise at least 10 percent of the foliar cover, they may be combined into groups, such as mesic forbs (MFE for early seral and MFL for late seral) or mesic graminoids (MG), dry shrubs (DS) or dry grass (DG), sedge (CAREXRH for rhizomatous and CAREXTF for tufted), and rush (JUNCUS). </w:t>
                            </w:r>
                          </w:p>
                          <w:p w:rsidR="000E6342" w:rsidRPr="009561A0" w:rsidRDefault="000E6342" w:rsidP="007B5C12">
                            <w:pPr>
                              <w:rPr>
                                <w:rFonts w:ascii="Candara" w:hAnsi="Candara"/>
                                <w:sz w:val="17"/>
                                <w:szCs w:val="17"/>
                              </w:rPr>
                            </w:pPr>
                            <w:r w:rsidRPr="009561A0">
                              <w:rPr>
                                <w:rFonts w:ascii="Candara" w:hAnsi="Candara"/>
                                <w:sz w:val="17"/>
                                <w:szCs w:val="17"/>
                              </w:rPr>
                              <w:t> </w:t>
                            </w:r>
                          </w:p>
                          <w:p w:rsidR="000E6342" w:rsidRPr="00DF76C6" w:rsidRDefault="000E6342" w:rsidP="007B5C12">
                            <w:pPr>
                              <w:widowControl w:val="0"/>
                              <w:rPr>
                                <w:rFonts w:ascii="Candara" w:hAnsi="Candara"/>
                                <w:sz w:val="18"/>
                                <w:szCs w:val="18"/>
                              </w:rPr>
                            </w:pPr>
                            <w:r w:rsidRPr="00DF76C6">
                              <w:rPr>
                                <w:rFonts w:ascii="Candara" w:hAnsi="Candara"/>
                                <w:b/>
                                <w:bCs/>
                                <w:i/>
                                <w:iCs/>
                                <w:sz w:val="18"/>
                                <w:szCs w:val="18"/>
                              </w:rPr>
                              <w:t xml:space="preserve">Step 7. Record Important Plants with Less Than 10 Percent Foliar Cover: </w:t>
                            </w:r>
                            <w:r w:rsidRPr="00DF76C6">
                              <w:rPr>
                                <w:rFonts w:ascii="Candara" w:hAnsi="Candara"/>
                                <w:sz w:val="18"/>
                                <w:szCs w:val="18"/>
                              </w:rPr>
                              <w:t xml:space="preserve">Do not record any plant species with less than 10 percent foliar cover in the data entry form. Any important plants, such as noxious weeds or rare plants, may be recorded in the comments sheet by plot number. </w:t>
                            </w:r>
                          </w:p>
                          <w:p w:rsidR="000E6342" w:rsidRPr="00DF76C6" w:rsidRDefault="000E6342" w:rsidP="007B5C12">
                            <w:pPr>
                              <w:rPr>
                                <w:rFonts w:ascii="Candara" w:hAnsi="Candara"/>
                                <w:sz w:val="18"/>
                                <w:szCs w:val="18"/>
                              </w:rPr>
                            </w:pPr>
                            <w:r w:rsidRPr="00DF76C6">
                              <w:rPr>
                                <w:rFonts w:ascii="Candara" w:hAnsi="Candara"/>
                                <w:sz w:val="18"/>
                                <w:szCs w:val="18"/>
                              </w:rPr>
                              <w:t> </w:t>
                            </w:r>
                          </w:p>
                          <w:p w:rsidR="000E6342" w:rsidRPr="00DF76C6" w:rsidRDefault="000E6342" w:rsidP="007B5C12">
                            <w:pPr>
                              <w:rPr>
                                <w:rFonts w:ascii="Candara" w:hAnsi="Candara"/>
                                <w:sz w:val="18"/>
                                <w:szCs w:val="18"/>
                              </w:rPr>
                            </w:pPr>
                            <w:r w:rsidRPr="00DF76C6">
                              <w:rPr>
                                <w:rFonts w:ascii="Candara" w:hAnsi="Candara"/>
                                <w:b/>
                                <w:bCs/>
                                <w:i/>
                                <w:iCs/>
                                <w:sz w:val="18"/>
                                <w:szCs w:val="18"/>
                              </w:rPr>
                              <w:t xml:space="preserve">Step 8. Record No Greenline Cover: </w:t>
                            </w:r>
                            <w:r w:rsidRPr="00DF76C6">
                              <w:rPr>
                                <w:rFonts w:ascii="Candara" w:hAnsi="Candara"/>
                                <w:sz w:val="18"/>
                                <w:szCs w:val="18"/>
                              </w:rPr>
                              <w:t>When no greenline cover exists (i.e., vegetation, embedded rock, or wood) within 6 m of the water’s edge, record “NG.” The Data Analysis Module uses values of bare ground, early ecological status, and a greenline streambank stability rating of “</w:t>
                            </w:r>
                            <w:r>
                              <w:rPr>
                                <w:rFonts w:ascii="Candara" w:hAnsi="Candara"/>
                                <w:sz w:val="18"/>
                                <w:szCs w:val="18"/>
                              </w:rPr>
                              <w:t>0</w:t>
                            </w:r>
                            <w:r w:rsidRPr="00DF76C6">
                              <w:rPr>
                                <w:rFonts w:ascii="Candara" w:hAnsi="Candara"/>
                                <w:sz w:val="18"/>
                                <w:szCs w:val="18"/>
                              </w:rPr>
                              <w:t xml:space="preserve">.” </w:t>
                            </w:r>
                          </w:p>
                          <w:p w:rsidR="000E6342" w:rsidRDefault="000E6342" w:rsidP="00793A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04678" id="Text Box 28" o:spid="_x0000_s1119" type="#_x0000_t202" style="position:absolute;margin-left:415.55pt;margin-top:-4.35pt;width:335.1pt;height:18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" filled="f" stroked="f" strokeweight=".5pt">
                <v:textbox>
                  <w:txbxContent>
                    <w:p w:rsidR="000E6342" w:rsidRPr="00DF76C6" w:rsidRDefault="000E6342" w:rsidP="007B5C12">
                      <w:pPr>
                        <w:rPr>
                          <w:rFonts w:ascii="Candara" w:hAnsi="Candara"/>
                          <w:sz w:val="18"/>
                          <w:szCs w:val="18"/>
                        </w:rPr>
                      </w:pPr>
                      <w:r w:rsidRPr="00DF76C6">
                        <w:rPr>
                          <w:rFonts w:ascii="Candara" w:hAnsi="Candara"/>
                          <w:b/>
                          <w:bCs/>
                          <w:i/>
                          <w:iCs/>
                          <w:sz w:val="18"/>
                          <w:szCs w:val="18"/>
                        </w:rPr>
                        <w:t>Step 6</w:t>
                      </w:r>
                      <w:r w:rsidRPr="00DF76C6">
                        <w:rPr>
                          <w:rFonts w:ascii="Candara" w:hAnsi="Candara"/>
                          <w:i/>
                          <w:iCs/>
                          <w:sz w:val="18"/>
                          <w:szCs w:val="18"/>
                        </w:rPr>
                        <w:t xml:space="preserve">. </w:t>
                      </w:r>
                      <w:r w:rsidRPr="00DF76C6">
                        <w:rPr>
                          <w:rFonts w:ascii="Candara" w:hAnsi="Candara"/>
                          <w:b/>
                          <w:bCs/>
                          <w:i/>
                          <w:iCs/>
                          <w:sz w:val="18"/>
                          <w:szCs w:val="18"/>
                        </w:rPr>
                        <w:t>Record Grouped Plants:</w:t>
                      </w:r>
                      <w:r w:rsidRPr="00DF76C6">
                        <w:rPr>
                          <w:rFonts w:ascii="Candara" w:hAnsi="Candara"/>
                          <w:i/>
                          <w:iCs/>
                          <w:sz w:val="18"/>
                          <w:szCs w:val="18"/>
                        </w:rPr>
                        <w:t xml:space="preserve"> </w:t>
                      </w:r>
                      <w:r w:rsidRPr="00DF76C6">
                        <w:rPr>
                          <w:rFonts w:ascii="Candara" w:hAnsi="Candara"/>
                          <w:sz w:val="18"/>
                          <w:szCs w:val="18"/>
                        </w:rPr>
                        <w:t xml:space="preserve">To the extent possible, all plants with 10 percent or more foliar cover should be identified by species. When individual plant species are less than 10 percent, but together comprise at least 10 percent of the foliar cover, they may be combined into groups, such as mesic forbs (MFE for early seral and MFL for late seral) or mesic graminoids (MG), dry shrubs (DS) or dry grass (DG), sedge (CAREXRH for rhizomatous and CAREXTF for tufted), and rush (JUNCUS). </w:t>
                      </w:r>
                    </w:p>
                    <w:p w:rsidR="000E6342" w:rsidRPr="009561A0" w:rsidRDefault="000E6342" w:rsidP="007B5C12">
                      <w:pPr>
                        <w:rPr>
                          <w:rFonts w:ascii="Candara" w:hAnsi="Candara"/>
                          <w:sz w:val="17"/>
                          <w:szCs w:val="17"/>
                        </w:rPr>
                      </w:pPr>
                      <w:r w:rsidRPr="009561A0">
                        <w:rPr>
                          <w:rFonts w:ascii="Candara" w:hAnsi="Candara"/>
                          <w:sz w:val="17"/>
                          <w:szCs w:val="17"/>
                        </w:rPr>
                        <w:t> </w:t>
                      </w:r>
                    </w:p>
                    <w:p w:rsidR="000E6342" w:rsidRPr="00DF76C6" w:rsidRDefault="000E6342" w:rsidP="007B5C12">
                      <w:pPr>
                        <w:widowControl w:val="0"/>
                        <w:rPr>
                          <w:rFonts w:ascii="Candara" w:hAnsi="Candara"/>
                          <w:sz w:val="18"/>
                          <w:szCs w:val="18"/>
                        </w:rPr>
                      </w:pPr>
                      <w:r w:rsidRPr="00DF76C6">
                        <w:rPr>
                          <w:rFonts w:ascii="Candara" w:hAnsi="Candara"/>
                          <w:b/>
                          <w:bCs/>
                          <w:i/>
                          <w:iCs/>
                          <w:sz w:val="18"/>
                          <w:szCs w:val="18"/>
                        </w:rPr>
                        <w:t xml:space="preserve">Step 7. Record Important Plants with Less Than 10 Percent Foliar Cover: </w:t>
                      </w:r>
                      <w:r w:rsidRPr="00DF76C6">
                        <w:rPr>
                          <w:rFonts w:ascii="Candara" w:hAnsi="Candara"/>
                          <w:sz w:val="18"/>
                          <w:szCs w:val="18"/>
                        </w:rPr>
                        <w:t xml:space="preserve">Do not record any plant species with less than 10 percent foliar cover in the data entry form. Any important plants, such as noxious weeds or rare plants, may be recorded in the comments sheet by plot number. </w:t>
                      </w:r>
                    </w:p>
                    <w:p w:rsidR="000E6342" w:rsidRPr="00DF76C6" w:rsidRDefault="000E6342" w:rsidP="007B5C12">
                      <w:pPr>
                        <w:rPr>
                          <w:rFonts w:ascii="Candara" w:hAnsi="Candara"/>
                          <w:sz w:val="18"/>
                          <w:szCs w:val="18"/>
                        </w:rPr>
                      </w:pPr>
                      <w:r w:rsidRPr="00DF76C6">
                        <w:rPr>
                          <w:rFonts w:ascii="Candara" w:hAnsi="Candara"/>
                          <w:sz w:val="18"/>
                          <w:szCs w:val="18"/>
                        </w:rPr>
                        <w:t> </w:t>
                      </w:r>
                    </w:p>
                    <w:p w:rsidR="000E6342" w:rsidRPr="00DF76C6" w:rsidRDefault="000E6342" w:rsidP="007B5C12">
                      <w:pPr>
                        <w:rPr>
                          <w:rFonts w:ascii="Candara" w:hAnsi="Candara"/>
                          <w:sz w:val="18"/>
                          <w:szCs w:val="18"/>
                        </w:rPr>
                      </w:pPr>
                      <w:r w:rsidRPr="00DF76C6">
                        <w:rPr>
                          <w:rFonts w:ascii="Candara" w:hAnsi="Candara"/>
                          <w:b/>
                          <w:bCs/>
                          <w:i/>
                          <w:iCs/>
                          <w:sz w:val="18"/>
                          <w:szCs w:val="18"/>
                        </w:rPr>
                        <w:t xml:space="preserve">Step 8. Record No Greenline Cover: </w:t>
                      </w:r>
                      <w:r w:rsidRPr="00DF76C6">
                        <w:rPr>
                          <w:rFonts w:ascii="Candara" w:hAnsi="Candara"/>
                          <w:sz w:val="18"/>
                          <w:szCs w:val="18"/>
                        </w:rPr>
                        <w:t>When no greenline cover exists (i.e., vegetation, embedded rock, or wood) within 6 m of the water’s edge, record “NG.” The Data Analysis Module uses values of bare ground, early ecological status, and a greenline streambank stability rating of “</w:t>
                      </w:r>
                      <w:r>
                        <w:rPr>
                          <w:rFonts w:ascii="Candara" w:hAnsi="Candara"/>
                          <w:sz w:val="18"/>
                          <w:szCs w:val="18"/>
                        </w:rPr>
                        <w:t>0</w:t>
                      </w:r>
                      <w:r w:rsidRPr="00DF76C6">
                        <w:rPr>
                          <w:rFonts w:ascii="Candara" w:hAnsi="Candara"/>
                          <w:sz w:val="18"/>
                          <w:szCs w:val="18"/>
                        </w:rPr>
                        <w:t xml:space="preserve">.” </w:t>
                      </w:r>
                    </w:p>
                    <w:p w:rsidR="000E6342" w:rsidRDefault="000E6342" w:rsidP="00793A09"/>
                  </w:txbxContent>
                </v:textbox>
              </v:shape>
            </w:pict>
          </mc:Fallback>
        </mc:AlternateContent>
      </w:r>
    </w:p>
    <w:tbl>
      <w:tblPr>
        <w:tblpPr w:leftFromText="180" w:rightFromText="180" w:vertAnchor="text" w:horzAnchor="margin" w:tblpXSpec="right" w:tblpY="3613"/>
        <w:tblW w:w="1828" w:type="dxa"/>
        <w:tblLayout w:type="fixed"/>
        <w:tblCellMar>
          <w:left w:w="0" w:type="dxa"/>
          <w:right w:w="0" w:type="dxa"/>
        </w:tblCellMar>
        <w:tblLook w:val="04A0" w:firstRow="1" w:lastRow="0" w:firstColumn="1" w:lastColumn="0" w:noHBand="0" w:noVBand="1"/>
      </w:tblPr>
      <w:tblGrid>
        <w:gridCol w:w="810"/>
        <w:gridCol w:w="1018"/>
      </w:tblGrid>
      <w:tr w:rsidR="00C25E08" w:rsidRPr="008D70EE" w:rsidTr="00C25E08">
        <w:trPr>
          <w:trHeight w:val="552"/>
        </w:trPr>
        <w:tc>
          <w:tcPr>
            <w:tcW w:w="1828" w:type="dxa"/>
            <w:gridSpan w:val="2"/>
            <w:tcBorders>
              <w:bottom w:val="single" w:sz="4" w:space="0" w:color="000000"/>
            </w:tcBorders>
            <w:tcMar>
              <w:top w:w="0" w:type="dxa"/>
              <w:left w:w="115" w:type="dxa"/>
              <w:bottom w:w="0" w:type="dxa"/>
              <w:right w:w="115" w:type="dxa"/>
            </w:tcMar>
            <w:hideMark/>
          </w:tcPr>
          <w:p w:rsidR="00C25E08" w:rsidRPr="008D70EE" w:rsidRDefault="00C25E08" w:rsidP="005F4E49">
            <w:pPr>
              <w:autoSpaceDE w:val="0"/>
              <w:autoSpaceDN w:val="0"/>
              <w:adjustRightInd w:val="0"/>
              <w:ind w:left="-28" w:right="-42"/>
              <w:jc w:val="both"/>
              <w:rPr>
                <w:rFonts w:ascii="Candara" w:hAnsi="Candara"/>
                <w:sz w:val="20"/>
                <w:szCs w:val="20"/>
              </w:rPr>
            </w:pPr>
          </w:p>
        </w:tc>
      </w:tr>
      <w:tr w:rsidR="00C25E08" w:rsidRPr="008D70EE" w:rsidTr="005F4E49">
        <w:trPr>
          <w:trHeight w:val="375"/>
        </w:trPr>
        <w:tc>
          <w:tcPr>
            <w:tcW w:w="810" w:type="dxa"/>
            <w:tcBorders>
              <w:top w:val="single" w:sz="4" w:space="0" w:color="000000"/>
              <w:left w:val="single" w:sz="2" w:space="0" w:color="000000"/>
              <w:bottom w:val="single" w:sz="4" w:space="0" w:color="000000"/>
              <w:right w:val="single" w:sz="2" w:space="0" w:color="000000"/>
            </w:tcBorders>
            <w:shd w:val="clear" w:color="auto" w:fill="BFBFBF"/>
            <w:tcMar>
              <w:top w:w="0" w:type="dxa"/>
              <w:left w:w="115" w:type="dxa"/>
              <w:bottom w:w="0" w:type="dxa"/>
              <w:right w:w="115" w:type="dxa"/>
            </w:tcMa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b/>
                <w:bCs/>
                <w:sz w:val="20"/>
                <w:szCs w:val="20"/>
              </w:rPr>
              <w:t>Height Class</w:t>
            </w:r>
          </w:p>
        </w:tc>
        <w:tc>
          <w:tcPr>
            <w:tcW w:w="1018" w:type="dxa"/>
            <w:tcBorders>
              <w:top w:val="single" w:sz="4" w:space="0" w:color="000000"/>
              <w:left w:val="single" w:sz="2" w:space="0" w:color="000000"/>
              <w:bottom w:val="single" w:sz="4" w:space="0" w:color="000000"/>
              <w:right w:val="single" w:sz="2" w:space="0" w:color="000000"/>
            </w:tcBorders>
            <w:shd w:val="clear" w:color="auto" w:fill="BFBFBF"/>
            <w:tcMar>
              <w:top w:w="0" w:type="dxa"/>
              <w:left w:w="115" w:type="dxa"/>
              <w:bottom w:w="0" w:type="dxa"/>
              <w:right w:w="115" w:type="dxa"/>
            </w:tcMa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b/>
                <w:bCs/>
                <w:sz w:val="20"/>
                <w:szCs w:val="20"/>
              </w:rPr>
              <w:t>Height Range</w:t>
            </w:r>
          </w:p>
        </w:tc>
      </w:tr>
      <w:tr w:rsidR="00C25E08" w:rsidRPr="008D70EE" w:rsidTr="005F4E49">
        <w:trPr>
          <w:trHeight w:val="107"/>
        </w:trPr>
        <w:tc>
          <w:tcPr>
            <w:tcW w:w="810"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1</w:t>
            </w:r>
          </w:p>
        </w:tc>
        <w:tc>
          <w:tcPr>
            <w:tcW w:w="1018"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0 – 0.5 m</w:t>
            </w:r>
          </w:p>
        </w:tc>
      </w:tr>
      <w:tr w:rsidR="00C25E08" w:rsidRPr="008D70EE" w:rsidTr="005F4E49">
        <w:trPr>
          <w:trHeight w:val="125"/>
        </w:trPr>
        <w:tc>
          <w:tcPr>
            <w:tcW w:w="810"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2</w:t>
            </w:r>
          </w:p>
        </w:tc>
        <w:tc>
          <w:tcPr>
            <w:tcW w:w="1018"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0.51 – 1 m</w:t>
            </w:r>
          </w:p>
        </w:tc>
      </w:tr>
      <w:tr w:rsidR="00C25E08" w:rsidRPr="008D70EE" w:rsidTr="005F4E49">
        <w:trPr>
          <w:trHeight w:val="70"/>
        </w:trPr>
        <w:tc>
          <w:tcPr>
            <w:tcW w:w="810"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3</w:t>
            </w:r>
          </w:p>
        </w:tc>
        <w:tc>
          <w:tcPr>
            <w:tcW w:w="1018"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1.01 – 2 m</w:t>
            </w:r>
          </w:p>
        </w:tc>
      </w:tr>
      <w:tr w:rsidR="00C25E08" w:rsidRPr="008D70EE" w:rsidTr="005F4E49">
        <w:trPr>
          <w:trHeight w:val="197"/>
        </w:trPr>
        <w:tc>
          <w:tcPr>
            <w:tcW w:w="810"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4</w:t>
            </w:r>
          </w:p>
        </w:tc>
        <w:tc>
          <w:tcPr>
            <w:tcW w:w="1018" w:type="dxa"/>
            <w:tcBorders>
              <w:top w:val="single" w:sz="4" w:space="0" w:color="000000"/>
              <w:left w:val="single" w:sz="2" w:space="0" w:color="000000"/>
              <w:bottom w:val="single" w:sz="4"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2.01 – 4 m</w:t>
            </w:r>
          </w:p>
        </w:tc>
      </w:tr>
      <w:tr w:rsidR="00C25E08" w:rsidRPr="008D70EE" w:rsidTr="005F4E49">
        <w:trPr>
          <w:trHeight w:val="125"/>
        </w:trPr>
        <w:tc>
          <w:tcPr>
            <w:tcW w:w="810" w:type="dxa"/>
            <w:tcBorders>
              <w:top w:val="single" w:sz="4"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5</w:t>
            </w:r>
          </w:p>
        </w:tc>
        <w:tc>
          <w:tcPr>
            <w:tcW w:w="1018" w:type="dxa"/>
            <w:tcBorders>
              <w:top w:val="single" w:sz="4"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4.01 – 8 m</w:t>
            </w:r>
          </w:p>
        </w:tc>
      </w:tr>
      <w:tr w:rsidR="00C25E08" w:rsidRPr="008D70EE" w:rsidTr="005F4E49">
        <w:trPr>
          <w:trHeight w:val="75"/>
        </w:trPr>
        <w:tc>
          <w:tcPr>
            <w:tcW w:w="810"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6</w:t>
            </w:r>
          </w:p>
        </w:tc>
        <w:tc>
          <w:tcPr>
            <w:tcW w:w="1018" w:type="dxa"/>
            <w:tcBorders>
              <w:top w:val="single" w:sz="2" w:space="0" w:color="000000"/>
              <w:left w:val="single" w:sz="2" w:space="0" w:color="000000"/>
              <w:bottom w:val="single" w:sz="2" w:space="0" w:color="000000"/>
              <w:right w:val="single" w:sz="2" w:space="0" w:color="000000"/>
            </w:tcBorders>
            <w:tcMar>
              <w:top w:w="0" w:type="dxa"/>
              <w:left w:w="115" w:type="dxa"/>
              <w:bottom w:w="0" w:type="dxa"/>
              <w:right w:w="115" w:type="dxa"/>
            </w:tcMar>
            <w:vAlign w:val="center"/>
            <w:hideMark/>
          </w:tcPr>
          <w:p w:rsidR="00C25E08" w:rsidRPr="008D70EE" w:rsidRDefault="00C25E08" w:rsidP="00C25E08">
            <w:pPr>
              <w:autoSpaceDE w:val="0"/>
              <w:autoSpaceDN w:val="0"/>
              <w:adjustRightInd w:val="0"/>
              <w:ind w:left="-28" w:right="-42"/>
              <w:jc w:val="both"/>
              <w:rPr>
                <w:rFonts w:ascii="Candara" w:hAnsi="Candara"/>
                <w:sz w:val="20"/>
                <w:szCs w:val="20"/>
              </w:rPr>
            </w:pPr>
            <w:r w:rsidRPr="008D70EE">
              <w:rPr>
                <w:rFonts w:ascii="Candara" w:hAnsi="Candara"/>
                <w:sz w:val="20"/>
                <w:szCs w:val="20"/>
              </w:rPr>
              <w:t>&gt; 8 m</w:t>
            </w:r>
          </w:p>
        </w:tc>
      </w:tr>
    </w:tbl>
    <w:p w:rsidR="00A625FD" w:rsidRDefault="005F4E49" w:rsidP="00D552ED">
      <w:pPr>
        <w:widowControl w:val="0"/>
        <w:rPr>
          <w:rFonts w:ascii="Verdana" w:hAnsi="Verdana"/>
          <w:sz w:val="15"/>
          <w:szCs w:val="15"/>
        </w:rPr>
      </w:pPr>
      <w:r>
        <w:rPr>
          <w:noProof/>
        </w:rPr>
        <mc:AlternateContent>
          <mc:Choice Requires="wps">
            <w:drawing>
              <wp:anchor distT="45720" distB="45720" distL="114300" distR="114300" simplePos="0" relativeHeight="251683840" behindDoc="0" locked="0" layoutInCell="1" allowOverlap="1">
                <wp:simplePos x="0" y="0"/>
                <wp:positionH relativeFrom="margin">
                  <wp:posOffset>8151334</wp:posOffset>
                </wp:positionH>
                <wp:positionV relativeFrom="paragraph">
                  <wp:posOffset>2074403</wp:posOffset>
                </wp:positionV>
                <wp:extent cx="1446530" cy="140462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1404620"/>
                        </a:xfrm>
                        <a:prstGeom prst="rect">
                          <a:avLst/>
                        </a:prstGeom>
                        <a:solidFill>
                          <a:srgbClr val="FFFFFF"/>
                        </a:solidFill>
                        <a:ln w="9525">
                          <a:noFill/>
                          <a:miter lim="800000"/>
                          <a:headEnd/>
                          <a:tailEnd/>
                        </a:ln>
                      </wps:spPr>
                      <wps:txbx>
                        <w:txbxContent>
                          <w:p w:rsidR="000E6342" w:rsidRPr="005F4E49" w:rsidRDefault="000E6342">
                            <w:pPr>
                              <w:rPr>
                                <w:rFonts w:ascii="Candara" w:hAnsi="Candara"/>
                                <w:sz w:val="18"/>
                                <w:szCs w:val="18"/>
                              </w:rPr>
                            </w:pPr>
                            <w:r w:rsidRPr="005F4E49">
                              <w:rPr>
                                <w:rFonts w:ascii="Candara" w:hAnsi="Candara"/>
                                <w:b/>
                                <w:sz w:val="18"/>
                                <w:szCs w:val="18"/>
                              </w:rPr>
                              <w:t>Table 8.</w:t>
                            </w:r>
                            <w:r w:rsidRPr="005F4E49">
                              <w:rPr>
                                <w:rFonts w:ascii="Candara" w:hAnsi="Candara"/>
                                <w:sz w:val="18"/>
                                <w:szCs w:val="18"/>
                              </w:rPr>
                              <w:t xml:space="preserve"> Woody Species Height Class (PIBO-EM 2008)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0" type="#_x0000_t202" style="position:absolute;margin-left:641.85pt;margin-top:163.35pt;width:113.9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" stroked="f">
                <v:textbox style="mso-fit-shape-to-text:t">
                  <w:txbxContent>
                    <w:p w:rsidR="000E6342" w:rsidRPr="005F4E49" w:rsidRDefault="000E6342">
                      <w:pPr>
                        <w:rPr>
                          <w:rFonts w:ascii="Candara" w:hAnsi="Candara"/>
                          <w:sz w:val="18"/>
                          <w:szCs w:val="18"/>
                        </w:rPr>
                      </w:pPr>
                      <w:r w:rsidRPr="005F4E49">
                        <w:rPr>
                          <w:rFonts w:ascii="Candara" w:hAnsi="Candara"/>
                          <w:b/>
                          <w:sz w:val="18"/>
                          <w:szCs w:val="18"/>
                        </w:rPr>
                        <w:t>Table 8.</w:t>
                      </w:r>
                      <w:r w:rsidRPr="005F4E49">
                        <w:rPr>
                          <w:rFonts w:ascii="Candara" w:hAnsi="Candara"/>
                          <w:sz w:val="18"/>
                          <w:szCs w:val="18"/>
                        </w:rPr>
                        <w:t xml:space="preserve"> Woody Species Height Class (PIBO-EM 2008)</w:t>
                      </w:r>
                    </w:p>
                  </w:txbxContent>
                </v:textbox>
                <w10:wrap type="square" anchorx="margin"/>
              </v:shape>
            </w:pict>
          </mc:Fallback>
        </mc:AlternateContent>
      </w:r>
      <w:r w:rsidR="00C25E08">
        <w:rPr>
          <w:noProof/>
        </w:rPr>
        <mc:AlternateContent>
          <mc:Choice Requires="wps">
            <w:drawing>
              <wp:anchor distT="0" distB="0" distL="114300" distR="114300" simplePos="0" relativeHeight="251655168" behindDoc="0" locked="0" layoutInCell="1" allowOverlap="1" wp14:anchorId="5B669CB6" wp14:editId="0A96E6EF">
                <wp:simplePos x="0" y="0"/>
                <wp:positionH relativeFrom="column">
                  <wp:posOffset>5375104</wp:posOffset>
                </wp:positionH>
                <wp:positionV relativeFrom="paragraph">
                  <wp:posOffset>2282825</wp:posOffset>
                </wp:positionV>
                <wp:extent cx="2867025" cy="20862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67025" cy="208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Default="000E6342" w:rsidP="00271DB6">
                            <w:pPr>
                              <w:autoSpaceDE w:val="0"/>
                              <w:autoSpaceDN w:val="0"/>
                              <w:adjustRightInd w:val="0"/>
                              <w:jc w:val="center"/>
                              <w:rPr>
                                <w:rFonts w:ascii="Candara" w:hAnsi="Candara" w:cs="Verdana"/>
                                <w:sz w:val="18"/>
                                <w:szCs w:val="18"/>
                              </w:rPr>
                            </w:pPr>
                            <w:r w:rsidRPr="008D70EE">
                              <w:rPr>
                                <w:rFonts w:ascii="Candara" w:hAnsi="Candara" w:cs="Verdana,BoldItalic"/>
                                <w:b/>
                                <w:bCs/>
                                <w:i/>
                                <w:iCs/>
                              </w:rPr>
                              <w:t>2.</w:t>
                            </w:r>
                            <w:r w:rsidRPr="008D70EE">
                              <w:rPr>
                                <w:rFonts w:ascii="Candara" w:hAnsi="Candara" w:cs="Verdana"/>
                                <w:b/>
                                <w:sz w:val="14"/>
                                <w:szCs w:val="14"/>
                              </w:rPr>
                              <w:t xml:space="preserve">  </w:t>
                            </w:r>
                            <w:r w:rsidRPr="008D70EE">
                              <w:rPr>
                                <w:rFonts w:ascii="Candara" w:hAnsi="Candara" w:cs="Verdana,BoldItalic"/>
                                <w:b/>
                                <w:bCs/>
                                <w:i/>
                                <w:iCs/>
                              </w:rPr>
                              <w:t>Woody Species Height</w:t>
                            </w:r>
                            <w:r>
                              <w:rPr>
                                <w:rFonts w:ascii="Candara" w:hAnsi="Candara" w:cs="Verdana,BoldItalic"/>
                                <w:b/>
                                <w:bCs/>
                                <w:i/>
                                <w:iCs/>
                              </w:rPr>
                              <w:t xml:space="preserve"> Class</w:t>
                            </w:r>
                          </w:p>
                          <w:p w:rsidR="000E6342" w:rsidRPr="001A29BA" w:rsidRDefault="000E6342" w:rsidP="00763061">
                            <w:pPr>
                              <w:jc w:val="center"/>
                              <w:rPr>
                                <w:rFonts w:ascii="Candara" w:hAnsi="Candara"/>
                                <w:i/>
                                <w:iCs/>
                                <w:sz w:val="18"/>
                                <w:szCs w:val="18"/>
                              </w:rPr>
                            </w:pPr>
                            <w:r>
                              <w:rPr>
                                <w:rFonts w:ascii="Candara" w:hAnsi="Candara"/>
                                <w:i/>
                                <w:iCs/>
                                <w:sz w:val="18"/>
                                <w:szCs w:val="18"/>
                              </w:rPr>
                              <w:t>(Pages 44</w:t>
                            </w:r>
                            <w:r w:rsidRPr="001A29BA">
                              <w:rPr>
                                <w:rFonts w:ascii="Candara" w:hAnsi="Candara"/>
                                <w:i/>
                                <w:iCs/>
                                <w:sz w:val="18"/>
                                <w:szCs w:val="18"/>
                              </w:rPr>
                              <w:t>-</w:t>
                            </w:r>
                            <w:r>
                              <w:rPr>
                                <w:rFonts w:ascii="Candara" w:hAnsi="Candara"/>
                                <w:i/>
                                <w:iCs/>
                                <w:sz w:val="18"/>
                                <w:szCs w:val="18"/>
                              </w:rPr>
                              <w:t>47</w:t>
                            </w:r>
                            <w:r w:rsidRPr="001A29BA">
                              <w:rPr>
                                <w:rFonts w:ascii="Candara" w:hAnsi="Candara"/>
                                <w:i/>
                                <w:iCs/>
                                <w:sz w:val="18"/>
                                <w:szCs w:val="18"/>
                              </w:rPr>
                              <w:t>)</w:t>
                            </w:r>
                          </w:p>
                          <w:p w:rsidR="000E6342" w:rsidRDefault="000E6342" w:rsidP="00763061">
                            <w:pPr>
                              <w:widowControl w:val="0"/>
                              <w:rPr>
                                <w:rFonts w:ascii="Candara" w:hAnsi="Candara"/>
                                <w:b/>
                                <w:bCs/>
                                <w:i/>
                                <w:iCs/>
                                <w:sz w:val="18"/>
                                <w:szCs w:val="18"/>
                              </w:rPr>
                            </w:pPr>
                            <w:r w:rsidRPr="001A29BA">
                              <w:rPr>
                                <w:rFonts w:ascii="Candara" w:hAnsi="Candara"/>
                                <w:b/>
                                <w:bCs/>
                                <w:i/>
                                <w:iCs/>
                                <w:sz w:val="18"/>
                                <w:szCs w:val="18"/>
                              </w:rPr>
                              <w:t> </w:t>
                            </w:r>
                          </w:p>
                          <w:p w:rsidR="000E6342" w:rsidRPr="00270298" w:rsidRDefault="000E6342" w:rsidP="00270298">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 xml:space="preserve">quadrat is the one 20 x 50 cm Daubenmire plot on the streambank side of the center bar (which is centered on the greenline). </w:t>
                            </w:r>
                          </w:p>
                          <w:p w:rsidR="000E6342" w:rsidRPr="001A29BA" w:rsidRDefault="000E6342" w:rsidP="00763061">
                            <w:pPr>
                              <w:widowControl w:val="0"/>
                              <w:rPr>
                                <w:rFonts w:ascii="Candara" w:hAnsi="Candara"/>
                                <w:b/>
                                <w:bCs/>
                                <w:i/>
                                <w:iCs/>
                                <w:sz w:val="18"/>
                                <w:szCs w:val="18"/>
                              </w:rPr>
                            </w:pPr>
                          </w:p>
                          <w:p w:rsidR="000E6342" w:rsidRPr="008D70EE" w:rsidRDefault="000E6342" w:rsidP="007B5C12">
                            <w:pPr>
                              <w:autoSpaceDE w:val="0"/>
                              <w:autoSpaceDN w:val="0"/>
                              <w:adjustRightInd w:val="0"/>
                              <w:rPr>
                                <w:rFonts w:ascii="Candara" w:hAnsi="Candara" w:cs="Verdana"/>
                                <w:sz w:val="18"/>
                                <w:szCs w:val="18"/>
                              </w:rPr>
                            </w:pPr>
                            <w:r w:rsidRPr="008D70EE">
                              <w:rPr>
                                <w:rFonts w:ascii="Candara" w:hAnsi="Candara" w:cs="Verdana"/>
                                <w:sz w:val="18"/>
                                <w:szCs w:val="18"/>
                              </w:rPr>
                              <w:t>Record woody species height class (see Woody Species Height Class Table) of the tallest part of a woody species (inside or outside the plot) of an individual with at least some cover over the plot.  When multiple layers of woody plants occur over the plot, record the height class for each woody species listed in the greenline composition.</w:t>
                            </w:r>
                          </w:p>
                          <w:p w:rsidR="000E6342" w:rsidRPr="00B97A92" w:rsidRDefault="000E6342" w:rsidP="00B97A92">
                            <w:pPr>
                              <w:rPr>
                                <w:rFonts w:ascii="Candara" w:hAnsi="Candar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69CB6" id="Text Box 31" o:spid="_x0000_s1121" type="#_x0000_t202" style="position:absolute;margin-left:423.25pt;margin-top:179.75pt;width:225.75pt;height:16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" filled="f" stroked="f" strokeweight=".5pt">
                <v:textbox>
                  <w:txbxContent>
                    <w:p w:rsidR="000E6342" w:rsidRDefault="000E6342" w:rsidP="00271DB6">
                      <w:pPr>
                        <w:autoSpaceDE w:val="0"/>
                        <w:autoSpaceDN w:val="0"/>
                        <w:adjustRightInd w:val="0"/>
                        <w:jc w:val="center"/>
                        <w:rPr>
                          <w:rFonts w:ascii="Candara" w:hAnsi="Candara" w:cs="Verdana"/>
                          <w:sz w:val="18"/>
                          <w:szCs w:val="18"/>
                        </w:rPr>
                      </w:pPr>
                      <w:r w:rsidRPr="008D70EE">
                        <w:rPr>
                          <w:rFonts w:ascii="Candara" w:hAnsi="Candara" w:cs="Verdana,BoldItalic"/>
                          <w:b/>
                          <w:bCs/>
                          <w:i/>
                          <w:iCs/>
                        </w:rPr>
                        <w:t>2.</w:t>
                      </w:r>
                      <w:r w:rsidRPr="008D70EE">
                        <w:rPr>
                          <w:rFonts w:ascii="Candara" w:hAnsi="Candara" w:cs="Verdana"/>
                          <w:b/>
                          <w:sz w:val="14"/>
                          <w:szCs w:val="14"/>
                        </w:rPr>
                        <w:t xml:space="preserve">  </w:t>
                      </w:r>
                      <w:r w:rsidRPr="008D70EE">
                        <w:rPr>
                          <w:rFonts w:ascii="Candara" w:hAnsi="Candara" w:cs="Verdana,BoldItalic"/>
                          <w:b/>
                          <w:bCs/>
                          <w:i/>
                          <w:iCs/>
                        </w:rPr>
                        <w:t>Woody Species Height</w:t>
                      </w:r>
                      <w:r>
                        <w:rPr>
                          <w:rFonts w:ascii="Candara" w:hAnsi="Candara" w:cs="Verdana,BoldItalic"/>
                          <w:b/>
                          <w:bCs/>
                          <w:i/>
                          <w:iCs/>
                        </w:rPr>
                        <w:t xml:space="preserve"> Class</w:t>
                      </w:r>
                    </w:p>
                    <w:p w:rsidR="000E6342" w:rsidRPr="001A29BA" w:rsidRDefault="000E6342" w:rsidP="00763061">
                      <w:pPr>
                        <w:jc w:val="center"/>
                        <w:rPr>
                          <w:rFonts w:ascii="Candara" w:hAnsi="Candara"/>
                          <w:i/>
                          <w:iCs/>
                          <w:sz w:val="18"/>
                          <w:szCs w:val="18"/>
                        </w:rPr>
                      </w:pPr>
                      <w:r>
                        <w:rPr>
                          <w:rFonts w:ascii="Candara" w:hAnsi="Candara"/>
                          <w:i/>
                          <w:iCs/>
                          <w:sz w:val="18"/>
                          <w:szCs w:val="18"/>
                        </w:rPr>
                        <w:t>(Pages 44</w:t>
                      </w:r>
                      <w:r w:rsidRPr="001A29BA">
                        <w:rPr>
                          <w:rFonts w:ascii="Candara" w:hAnsi="Candara"/>
                          <w:i/>
                          <w:iCs/>
                          <w:sz w:val="18"/>
                          <w:szCs w:val="18"/>
                        </w:rPr>
                        <w:t>-</w:t>
                      </w:r>
                      <w:r>
                        <w:rPr>
                          <w:rFonts w:ascii="Candara" w:hAnsi="Candara"/>
                          <w:i/>
                          <w:iCs/>
                          <w:sz w:val="18"/>
                          <w:szCs w:val="18"/>
                        </w:rPr>
                        <w:t>47</w:t>
                      </w:r>
                      <w:r w:rsidRPr="001A29BA">
                        <w:rPr>
                          <w:rFonts w:ascii="Candara" w:hAnsi="Candara"/>
                          <w:i/>
                          <w:iCs/>
                          <w:sz w:val="18"/>
                          <w:szCs w:val="18"/>
                        </w:rPr>
                        <w:t>)</w:t>
                      </w:r>
                    </w:p>
                    <w:p w:rsidR="000E6342" w:rsidRDefault="000E6342" w:rsidP="00763061">
                      <w:pPr>
                        <w:widowControl w:val="0"/>
                        <w:rPr>
                          <w:rFonts w:ascii="Candara" w:hAnsi="Candara"/>
                          <w:b/>
                          <w:bCs/>
                          <w:i/>
                          <w:iCs/>
                          <w:sz w:val="18"/>
                          <w:szCs w:val="18"/>
                        </w:rPr>
                      </w:pPr>
                      <w:r w:rsidRPr="001A29BA">
                        <w:rPr>
                          <w:rFonts w:ascii="Candara" w:hAnsi="Candara"/>
                          <w:b/>
                          <w:bCs/>
                          <w:i/>
                          <w:iCs/>
                          <w:sz w:val="18"/>
                          <w:szCs w:val="18"/>
                        </w:rPr>
                        <w:t> </w:t>
                      </w:r>
                    </w:p>
                    <w:p w:rsidR="000E6342" w:rsidRPr="00270298" w:rsidRDefault="000E6342" w:rsidP="00270298">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 xml:space="preserve">quadrat is the one 20 x 50 cm Daubenmire plot on the streambank side of the center bar (which is centered on the greenline). </w:t>
                      </w:r>
                    </w:p>
                    <w:p w:rsidR="000E6342" w:rsidRPr="001A29BA" w:rsidRDefault="000E6342" w:rsidP="00763061">
                      <w:pPr>
                        <w:widowControl w:val="0"/>
                        <w:rPr>
                          <w:rFonts w:ascii="Candara" w:hAnsi="Candara"/>
                          <w:b/>
                          <w:bCs/>
                          <w:i/>
                          <w:iCs/>
                          <w:sz w:val="18"/>
                          <w:szCs w:val="18"/>
                        </w:rPr>
                      </w:pPr>
                    </w:p>
                    <w:p w:rsidR="000E6342" w:rsidRPr="008D70EE" w:rsidRDefault="000E6342" w:rsidP="007B5C12">
                      <w:pPr>
                        <w:autoSpaceDE w:val="0"/>
                        <w:autoSpaceDN w:val="0"/>
                        <w:adjustRightInd w:val="0"/>
                        <w:rPr>
                          <w:rFonts w:ascii="Candara" w:hAnsi="Candara" w:cs="Verdana"/>
                          <w:sz w:val="18"/>
                          <w:szCs w:val="18"/>
                        </w:rPr>
                      </w:pPr>
                      <w:r w:rsidRPr="008D70EE">
                        <w:rPr>
                          <w:rFonts w:ascii="Candara" w:hAnsi="Candara" w:cs="Verdana"/>
                          <w:sz w:val="18"/>
                          <w:szCs w:val="18"/>
                        </w:rPr>
                        <w:t>Record woody species height class (see Woody Species Height Class Table) of the tallest part of a woody species (inside or outside the plot) of an individual with at least some cover over the plot.  When multiple layers of woody plants occur over the plot, record the height class for each woody species listed in the greenline composition.</w:t>
                      </w:r>
                    </w:p>
                    <w:p w:rsidR="000E6342" w:rsidRPr="00B97A92" w:rsidRDefault="000E6342" w:rsidP="00B97A92">
                      <w:pPr>
                        <w:rPr>
                          <w:rFonts w:ascii="Candara" w:hAnsi="Candara"/>
                          <w:sz w:val="18"/>
                          <w:szCs w:val="18"/>
                        </w:rPr>
                      </w:pPr>
                    </w:p>
                  </w:txbxContent>
                </v:textbox>
              </v:shape>
            </w:pict>
          </mc:Fallback>
        </mc:AlternateContent>
      </w:r>
      <w:r w:rsidR="00C25E08">
        <w:rPr>
          <w:noProof/>
        </w:rPr>
        <mc:AlternateContent>
          <mc:Choice Requires="wps">
            <w:drawing>
              <wp:anchor distT="0" distB="0" distL="114300" distR="114300" simplePos="0" relativeHeight="251662336" behindDoc="0" locked="0" layoutInCell="1" allowOverlap="1" wp14:anchorId="7DF38487" wp14:editId="02302090">
                <wp:simplePos x="0" y="0"/>
                <wp:positionH relativeFrom="column">
                  <wp:posOffset>244295</wp:posOffset>
                </wp:positionH>
                <wp:positionV relativeFrom="paragraph">
                  <wp:posOffset>2300103</wp:posOffset>
                </wp:positionV>
                <wp:extent cx="4429125" cy="4619767"/>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429125" cy="4619767"/>
                        </a:xfrm>
                        <a:prstGeom prst="rect">
                          <a:avLst/>
                        </a:prstGeom>
                        <a:noFill/>
                        <a:ln w="6350">
                          <a:noFill/>
                        </a:ln>
                        <a:effectLst/>
                      </wps:spPr>
                      <wps:txbx>
                        <w:txbxContent>
                          <w:p w:rsidR="000E6342" w:rsidRDefault="000E6342" w:rsidP="003540A0">
                            <w:pPr>
                              <w:pStyle w:val="ListParagraph"/>
                              <w:numPr>
                                <w:ilvl w:val="0"/>
                                <w:numId w:val="4"/>
                              </w:numPr>
                              <w:autoSpaceDE w:val="0"/>
                              <w:autoSpaceDN w:val="0"/>
                              <w:adjustRightInd w:val="0"/>
                              <w:jc w:val="center"/>
                              <w:rPr>
                                <w:rFonts w:ascii="Candara" w:hAnsi="Candara" w:cs="Verdana,BoldItalic"/>
                                <w:b/>
                                <w:bCs/>
                                <w:i/>
                                <w:iCs/>
                              </w:rPr>
                            </w:pPr>
                            <w:r>
                              <w:rPr>
                                <w:rFonts w:ascii="Candara" w:hAnsi="Candara" w:cs="Verdana,BoldItalic"/>
                                <w:b/>
                                <w:bCs/>
                                <w:i/>
                                <w:iCs/>
                              </w:rPr>
                              <w:t>Stubble Height</w:t>
                            </w:r>
                          </w:p>
                          <w:p w:rsidR="000E6342" w:rsidRPr="001A29BA" w:rsidRDefault="000E6342" w:rsidP="003540A0">
                            <w:pPr>
                              <w:jc w:val="center"/>
                              <w:rPr>
                                <w:rFonts w:ascii="Candara" w:hAnsi="Candara"/>
                                <w:i/>
                                <w:iCs/>
                                <w:sz w:val="18"/>
                                <w:szCs w:val="18"/>
                              </w:rPr>
                            </w:pPr>
                            <w:r>
                              <w:rPr>
                                <w:rFonts w:ascii="Candara" w:hAnsi="Candara"/>
                                <w:i/>
                                <w:iCs/>
                                <w:sz w:val="18"/>
                                <w:szCs w:val="18"/>
                              </w:rPr>
                              <w:t xml:space="preserve">            </w:t>
                            </w:r>
                            <w:r w:rsidRPr="001A29BA">
                              <w:rPr>
                                <w:rFonts w:ascii="Candara" w:hAnsi="Candara"/>
                                <w:i/>
                                <w:iCs/>
                                <w:sz w:val="18"/>
                                <w:szCs w:val="18"/>
                              </w:rPr>
                              <w:t>(Pages 2</w:t>
                            </w:r>
                            <w:r>
                              <w:rPr>
                                <w:rFonts w:ascii="Candara" w:hAnsi="Candara"/>
                                <w:i/>
                                <w:iCs/>
                                <w:sz w:val="18"/>
                                <w:szCs w:val="18"/>
                              </w:rPr>
                              <w:t>3</w:t>
                            </w:r>
                            <w:r w:rsidRPr="001A29BA">
                              <w:rPr>
                                <w:rFonts w:ascii="Candara" w:hAnsi="Candara"/>
                                <w:i/>
                                <w:iCs/>
                                <w:sz w:val="18"/>
                                <w:szCs w:val="18"/>
                              </w:rPr>
                              <w:t>-</w:t>
                            </w:r>
                            <w:r>
                              <w:rPr>
                                <w:rFonts w:ascii="Candara" w:hAnsi="Candara"/>
                                <w:i/>
                                <w:iCs/>
                                <w:sz w:val="18"/>
                                <w:szCs w:val="18"/>
                              </w:rPr>
                              <w:t>27</w:t>
                            </w:r>
                            <w:r w:rsidRPr="001A29BA">
                              <w:rPr>
                                <w:rFonts w:ascii="Candara" w:hAnsi="Candara"/>
                                <w:i/>
                                <w:iCs/>
                                <w:sz w:val="18"/>
                                <w:szCs w:val="18"/>
                              </w:rPr>
                              <w:t>)</w:t>
                            </w:r>
                          </w:p>
                          <w:p w:rsidR="000E6342" w:rsidRPr="00C25E08" w:rsidRDefault="000E6342" w:rsidP="00763061">
                            <w:pPr>
                              <w:widowControl w:val="0"/>
                              <w:rPr>
                                <w:rFonts w:ascii="Candara" w:hAnsi="Candara"/>
                                <w:b/>
                                <w:bCs/>
                                <w:i/>
                                <w:iCs/>
                                <w:sz w:val="16"/>
                                <w:szCs w:val="16"/>
                              </w:rPr>
                            </w:pPr>
                            <w:r w:rsidRPr="001A29BA">
                              <w:rPr>
                                <w:rFonts w:ascii="Candara" w:hAnsi="Candara"/>
                                <w:b/>
                                <w:bCs/>
                                <w:i/>
                                <w:iCs/>
                                <w:sz w:val="18"/>
                                <w:szCs w:val="18"/>
                              </w:rPr>
                              <w:t> </w:t>
                            </w:r>
                          </w:p>
                          <w:p w:rsidR="000E6342" w:rsidRPr="00270298" w:rsidRDefault="000E6342" w:rsidP="00270298">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 xml:space="preserve">quadrat is the one 20 x 50 cm Daubenmire plot on the streambank side of the center bar (which is centered on the greenline). </w:t>
                            </w:r>
                          </w:p>
                          <w:p w:rsidR="000E6342" w:rsidRDefault="000E6342" w:rsidP="007B5C12">
                            <w:pPr>
                              <w:autoSpaceDE w:val="0"/>
                              <w:autoSpaceDN w:val="0"/>
                              <w:adjustRightInd w:val="0"/>
                              <w:rPr>
                                <w:rFonts w:ascii="Candara" w:hAnsi="Candara" w:cs="Verdana,BoldItalic"/>
                                <w:b/>
                                <w:bCs/>
                                <w:i/>
                                <w:iCs/>
                                <w:sz w:val="18"/>
                                <w:szCs w:val="18"/>
                                <w:u w:val="single"/>
                              </w:rPr>
                            </w:pPr>
                          </w:p>
                          <w:p w:rsidR="000E6342" w:rsidRPr="000C25D6" w:rsidRDefault="000E6342" w:rsidP="00C25E08">
                            <w:pPr>
                              <w:autoSpaceDE w:val="0"/>
                              <w:autoSpaceDN w:val="0"/>
                              <w:adjustRightInd w:val="0"/>
                              <w:rPr>
                                <w:rFonts w:ascii="Candara" w:hAnsi="Candara" w:cs="Verdana"/>
                                <w:sz w:val="18"/>
                                <w:szCs w:val="18"/>
                              </w:rPr>
                            </w:pPr>
                            <w:r w:rsidRPr="000C25D6">
                              <w:rPr>
                                <w:rFonts w:ascii="Candara" w:hAnsi="Candara" w:cs="Verdana,BoldItalic"/>
                                <w:b/>
                                <w:bCs/>
                                <w:i/>
                                <w:iCs/>
                                <w:sz w:val="18"/>
                                <w:szCs w:val="18"/>
                              </w:rPr>
                              <w:t xml:space="preserve">Step 1. Determine Key Species: </w:t>
                            </w:r>
                            <w:r w:rsidRPr="000C25D6">
                              <w:rPr>
                                <w:rFonts w:ascii="Candara" w:hAnsi="Candara" w:cs="Verdana"/>
                                <w:sz w:val="18"/>
                                <w:szCs w:val="18"/>
                              </w:rPr>
                              <w:t>An interdisciplinary team should select the key species</w:t>
                            </w:r>
                            <w:r>
                              <w:rPr>
                                <w:rFonts w:ascii="Candara" w:hAnsi="Candara" w:cs="Verdana"/>
                                <w:sz w:val="18"/>
                                <w:szCs w:val="18"/>
                              </w:rPr>
                              <w:t xml:space="preserve">. </w:t>
                            </w:r>
                            <w:r w:rsidRPr="00C25E08">
                              <w:rPr>
                                <w:rFonts w:ascii="Candara" w:hAnsi="Candara" w:cs="Verdana"/>
                                <w:sz w:val="18"/>
                                <w:szCs w:val="18"/>
                              </w:rPr>
                              <w:t>Key herbaceous species are plants that are important in the plant community, are relatively palatable, and serve as indicators of change. Stabilizing hydric species make effective key species due to their contributions to soil stability and wetland function. If stabilizing hydric species are severely lacking or absent, palatable mesic graminoids are chosen – even if they are not part of the desired plant community.</w:t>
                            </w:r>
                            <w:r>
                              <w:rPr>
                                <w:rFonts w:ascii="Candara" w:hAnsi="Candara" w:cs="Verdana"/>
                                <w:sz w:val="18"/>
                                <w:szCs w:val="18"/>
                              </w:rPr>
                              <w:t xml:space="preserve">  </w:t>
                            </w:r>
                            <w:r w:rsidRPr="00C25E08">
                              <w:rPr>
                                <w:rFonts w:ascii="Candara" w:hAnsi="Candara" w:cs="Verdana"/>
                                <w:sz w:val="18"/>
                                <w:szCs w:val="18"/>
                              </w:rPr>
                              <w:t>More than one key species may be used; collectively, the key species’ should be abundant enough for an adequate sample</w:t>
                            </w:r>
                            <w:r>
                              <w:rPr>
                                <w:rFonts w:ascii="Candara" w:hAnsi="Candara" w:cs="Verdana"/>
                                <w:sz w:val="18"/>
                                <w:szCs w:val="18"/>
                              </w:rPr>
                              <w:t>.</w:t>
                            </w:r>
                          </w:p>
                          <w:p w:rsidR="000E6342" w:rsidRPr="000C25D6" w:rsidRDefault="000E6342" w:rsidP="007B5C12">
                            <w:pPr>
                              <w:autoSpaceDE w:val="0"/>
                              <w:autoSpaceDN w:val="0"/>
                              <w:adjustRightInd w:val="0"/>
                              <w:rPr>
                                <w:rFonts w:ascii="Candara" w:hAnsi="Candara" w:cs="Verdana,BoldItalic"/>
                                <w:b/>
                                <w:bCs/>
                                <w:i/>
                                <w:iCs/>
                                <w:sz w:val="18"/>
                                <w:szCs w:val="18"/>
                              </w:rPr>
                            </w:pPr>
                          </w:p>
                          <w:p w:rsidR="000E6342" w:rsidRPr="000C25D6" w:rsidRDefault="000E6342" w:rsidP="007B5C12">
                            <w:pPr>
                              <w:autoSpaceDE w:val="0"/>
                              <w:autoSpaceDN w:val="0"/>
                              <w:adjustRightInd w:val="0"/>
                              <w:rPr>
                                <w:rFonts w:ascii="Candara" w:hAnsi="Candara" w:cs="Verdana"/>
                                <w:sz w:val="18"/>
                                <w:szCs w:val="18"/>
                              </w:rPr>
                            </w:pPr>
                            <w:r w:rsidRPr="000C25D6">
                              <w:rPr>
                                <w:rFonts w:ascii="Candara" w:hAnsi="Candara" w:cs="Verdana,BoldItalic"/>
                                <w:b/>
                                <w:bCs/>
                                <w:i/>
                                <w:iCs/>
                                <w:sz w:val="18"/>
                                <w:szCs w:val="18"/>
                              </w:rPr>
                              <w:t xml:space="preserve">Step 2. Select Plants: </w:t>
                            </w:r>
                            <w:r w:rsidRPr="00C25E08">
                              <w:rPr>
                                <w:rFonts w:ascii="Candara" w:hAnsi="Candara" w:cs="Verdana"/>
                                <w:sz w:val="18"/>
                                <w:szCs w:val="18"/>
                              </w:rPr>
                              <w:t>Select the key species that occur nearest the handle of the frame.  The sampling method uses a 3-inch-diameter circle of the vegetation for a single species.</w:t>
                            </w:r>
                            <w:r>
                              <w:rPr>
                                <w:rFonts w:ascii="Candara" w:hAnsi="Candara" w:cs="Verdana"/>
                                <w:sz w:val="18"/>
                                <w:szCs w:val="18"/>
                              </w:rPr>
                              <w:t xml:space="preserve"> </w:t>
                            </w:r>
                            <w:r w:rsidRPr="00C25E08">
                              <w:rPr>
                                <w:rFonts w:ascii="Candara" w:hAnsi="Candara" w:cs="Verdana"/>
                                <w:sz w:val="18"/>
                                <w:szCs w:val="18"/>
                              </w:rPr>
                              <w:t>When the key species does not occur in a mat near the handle of the frame but as an ind</w:t>
                            </w:r>
                            <w:r w:rsidRPr="000C25D6">
                              <w:rPr>
                                <w:rFonts w:ascii="Candara" w:hAnsi="Candara" w:cs="Verdana"/>
                                <w:sz w:val="18"/>
                                <w:szCs w:val="18"/>
                              </w:rPr>
                              <w:t xml:space="preserve">ividual plant or several individual plants less than 3 inches in diameter, select the key species plant within the plot that is nearest the handle. Measure the average height of all the leaves of the plant(s).  </w:t>
                            </w:r>
                            <w:r w:rsidRPr="000C4D37">
                              <w:rPr>
                                <w:rFonts w:ascii="Candara" w:hAnsi="Candara" w:cs="Verdana"/>
                                <w:b/>
                                <w:sz w:val="18"/>
                                <w:szCs w:val="18"/>
                              </w:rPr>
                              <w:t xml:space="preserve">When a key species does not occur within the quadrat, </w:t>
                            </w:r>
                            <w:r w:rsidRPr="000C4D37">
                              <w:rPr>
                                <w:rFonts w:ascii="Candara" w:hAnsi="Candara" w:cs="Verdana,Bold"/>
                                <w:b/>
                                <w:bCs/>
                                <w:sz w:val="18"/>
                                <w:szCs w:val="18"/>
                              </w:rPr>
                              <w:t>leave the cell blank</w:t>
                            </w:r>
                            <w:r>
                              <w:rPr>
                                <w:rFonts w:ascii="Candara" w:hAnsi="Candara" w:cs="Verdana,Bold"/>
                                <w:b/>
                                <w:bCs/>
                                <w:sz w:val="18"/>
                                <w:szCs w:val="18"/>
                              </w:rPr>
                              <w:t>.</w:t>
                            </w:r>
                          </w:p>
                          <w:p w:rsidR="000E6342" w:rsidRPr="00D0295A" w:rsidRDefault="000E6342" w:rsidP="007B5C12">
                            <w:pPr>
                              <w:autoSpaceDE w:val="0"/>
                              <w:autoSpaceDN w:val="0"/>
                              <w:adjustRightInd w:val="0"/>
                              <w:rPr>
                                <w:rFonts w:ascii="Candara" w:hAnsi="Candara" w:cs="Verdana,BoldItalic"/>
                                <w:b/>
                                <w:bCs/>
                                <w:i/>
                                <w:iCs/>
                                <w:sz w:val="15"/>
                                <w:szCs w:val="15"/>
                              </w:rPr>
                            </w:pPr>
                          </w:p>
                          <w:p w:rsidR="000E6342" w:rsidRPr="00D552ED" w:rsidRDefault="000E6342" w:rsidP="007B5C12">
                            <w:pPr>
                              <w:rPr>
                                <w:rFonts w:ascii="Candara" w:hAnsi="Candara"/>
                                <w:sz w:val="18"/>
                                <w:szCs w:val="18"/>
                              </w:rPr>
                            </w:pPr>
                            <w:r w:rsidRPr="00C20D24">
                              <w:rPr>
                                <w:rFonts w:ascii="Candara" w:hAnsi="Candara"/>
                                <w:b/>
                                <w:bCs/>
                                <w:i/>
                                <w:iCs/>
                                <w:sz w:val="18"/>
                                <w:szCs w:val="18"/>
                              </w:rPr>
                              <w:t>Step 3</w:t>
                            </w:r>
                            <w:r w:rsidRPr="00C20D24">
                              <w:rPr>
                                <w:rFonts w:ascii="Candara" w:hAnsi="Candara"/>
                                <w:b/>
                                <w:i/>
                                <w:iCs/>
                                <w:sz w:val="18"/>
                                <w:szCs w:val="18"/>
                              </w:rPr>
                              <w:t>. Measure Key Species:</w:t>
                            </w:r>
                            <w:r w:rsidRPr="00D552ED">
                              <w:rPr>
                                <w:rFonts w:ascii="Candara" w:hAnsi="Candara"/>
                                <w:i/>
                                <w:iCs/>
                                <w:sz w:val="18"/>
                                <w:szCs w:val="18"/>
                              </w:rPr>
                              <w:t xml:space="preserve"> </w:t>
                            </w:r>
                            <w:r w:rsidRPr="00D552ED">
                              <w:rPr>
                                <w:rFonts w:ascii="Candara" w:hAnsi="Candara"/>
                                <w:sz w:val="18"/>
                                <w:szCs w:val="18"/>
                              </w:rPr>
                              <w:t xml:space="preserve">Using the frame handle (or a ruler) with 1-inch (or 2-cm) increments, measure the average leaf length of the vegetation within the circle (figure 11 and 13) and round it to the nearest inch (or 2 cm). Grazed and ungrazed leaves are measured from the ground surface to the top of the remaining leaves. All leaves within the circle should be lifted to determine their length. Account for very short leaves as well as tall leaves. </w:t>
                            </w:r>
                            <w:r w:rsidRPr="00D552ED">
                              <w:rPr>
                                <w:rFonts w:ascii="Candara" w:hAnsi="Candara"/>
                                <w:b/>
                                <w:bCs/>
                                <w:sz w:val="18"/>
                                <w:szCs w:val="18"/>
                              </w:rPr>
                              <w:t>Do not measure seed stalks (culms)</w:t>
                            </w:r>
                            <w:r w:rsidRPr="00D552ED">
                              <w:rPr>
                                <w:rFonts w:ascii="Candara" w:hAnsi="Candara"/>
                                <w:sz w:val="18"/>
                                <w:szCs w:val="18"/>
                              </w:rPr>
                              <w:t xml:space="preserve">. Determining the “average” residual vegetation height will take some practice. Be sure to include all of the key species’ leaves within the sample. The easiest method of doing this is to grasp the sample, stand the leaves upright, and then measure the average height (figure 12). </w:t>
                            </w:r>
                          </w:p>
                          <w:p w:rsidR="000E6342" w:rsidRDefault="000E6342" w:rsidP="007B5C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38487" id="Text Box 50" o:spid="_x0000_s1122" type="#_x0000_t202" style="position:absolute;margin-left:19.25pt;margin-top:181.1pt;width:348.75pt;height:3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" filled="f" stroked="f" strokeweight=".5pt">
                <v:textbox>
                  <w:txbxContent>
                    <w:p w:rsidR="000E6342" w:rsidRDefault="000E6342" w:rsidP="003540A0">
                      <w:pPr>
                        <w:pStyle w:val="ListParagraph"/>
                        <w:numPr>
                          <w:ilvl w:val="0"/>
                          <w:numId w:val="4"/>
                        </w:numPr>
                        <w:autoSpaceDE w:val="0"/>
                        <w:autoSpaceDN w:val="0"/>
                        <w:adjustRightInd w:val="0"/>
                        <w:jc w:val="center"/>
                        <w:rPr>
                          <w:rFonts w:ascii="Candara" w:hAnsi="Candara" w:cs="Verdana,BoldItalic"/>
                          <w:b/>
                          <w:bCs/>
                          <w:i/>
                          <w:iCs/>
                        </w:rPr>
                      </w:pPr>
                      <w:r>
                        <w:rPr>
                          <w:rFonts w:ascii="Candara" w:hAnsi="Candara" w:cs="Verdana,BoldItalic"/>
                          <w:b/>
                          <w:bCs/>
                          <w:i/>
                          <w:iCs/>
                        </w:rPr>
                        <w:t>Stubble Height</w:t>
                      </w:r>
                    </w:p>
                    <w:p w:rsidR="000E6342" w:rsidRPr="001A29BA" w:rsidRDefault="000E6342" w:rsidP="003540A0">
                      <w:pPr>
                        <w:jc w:val="center"/>
                        <w:rPr>
                          <w:rFonts w:ascii="Candara" w:hAnsi="Candara"/>
                          <w:i/>
                          <w:iCs/>
                          <w:sz w:val="18"/>
                          <w:szCs w:val="18"/>
                        </w:rPr>
                      </w:pPr>
                      <w:r>
                        <w:rPr>
                          <w:rFonts w:ascii="Candara" w:hAnsi="Candara"/>
                          <w:i/>
                          <w:iCs/>
                          <w:sz w:val="18"/>
                          <w:szCs w:val="18"/>
                        </w:rPr>
                        <w:t xml:space="preserve">            </w:t>
                      </w:r>
                      <w:r w:rsidRPr="001A29BA">
                        <w:rPr>
                          <w:rFonts w:ascii="Candara" w:hAnsi="Candara"/>
                          <w:i/>
                          <w:iCs/>
                          <w:sz w:val="18"/>
                          <w:szCs w:val="18"/>
                        </w:rPr>
                        <w:t>(Pages 2</w:t>
                      </w:r>
                      <w:r>
                        <w:rPr>
                          <w:rFonts w:ascii="Candara" w:hAnsi="Candara"/>
                          <w:i/>
                          <w:iCs/>
                          <w:sz w:val="18"/>
                          <w:szCs w:val="18"/>
                        </w:rPr>
                        <w:t>3</w:t>
                      </w:r>
                      <w:r w:rsidRPr="001A29BA">
                        <w:rPr>
                          <w:rFonts w:ascii="Candara" w:hAnsi="Candara"/>
                          <w:i/>
                          <w:iCs/>
                          <w:sz w:val="18"/>
                          <w:szCs w:val="18"/>
                        </w:rPr>
                        <w:t>-</w:t>
                      </w:r>
                      <w:r>
                        <w:rPr>
                          <w:rFonts w:ascii="Candara" w:hAnsi="Candara"/>
                          <w:i/>
                          <w:iCs/>
                          <w:sz w:val="18"/>
                          <w:szCs w:val="18"/>
                        </w:rPr>
                        <w:t>27</w:t>
                      </w:r>
                      <w:r w:rsidRPr="001A29BA">
                        <w:rPr>
                          <w:rFonts w:ascii="Candara" w:hAnsi="Candara"/>
                          <w:i/>
                          <w:iCs/>
                          <w:sz w:val="18"/>
                          <w:szCs w:val="18"/>
                        </w:rPr>
                        <w:t>)</w:t>
                      </w:r>
                    </w:p>
                    <w:p w:rsidR="000E6342" w:rsidRPr="00C25E08" w:rsidRDefault="000E6342" w:rsidP="00763061">
                      <w:pPr>
                        <w:widowControl w:val="0"/>
                        <w:rPr>
                          <w:rFonts w:ascii="Candara" w:hAnsi="Candara"/>
                          <w:b/>
                          <w:bCs/>
                          <w:i/>
                          <w:iCs/>
                          <w:sz w:val="16"/>
                          <w:szCs w:val="16"/>
                        </w:rPr>
                      </w:pPr>
                      <w:r w:rsidRPr="001A29BA">
                        <w:rPr>
                          <w:rFonts w:ascii="Candara" w:hAnsi="Candara"/>
                          <w:b/>
                          <w:bCs/>
                          <w:i/>
                          <w:iCs/>
                          <w:sz w:val="18"/>
                          <w:szCs w:val="18"/>
                        </w:rPr>
                        <w:t> </w:t>
                      </w:r>
                    </w:p>
                    <w:p w:rsidR="000E6342" w:rsidRPr="00270298" w:rsidRDefault="000E6342" w:rsidP="00270298">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 xml:space="preserve">quadrat is the one 20 x 50 cm Daubenmire plot on the streambank side of the center bar (which is centered on the greenline). </w:t>
                      </w:r>
                    </w:p>
                    <w:p w:rsidR="000E6342" w:rsidRDefault="000E6342" w:rsidP="007B5C12">
                      <w:pPr>
                        <w:autoSpaceDE w:val="0"/>
                        <w:autoSpaceDN w:val="0"/>
                        <w:adjustRightInd w:val="0"/>
                        <w:rPr>
                          <w:rFonts w:ascii="Candara" w:hAnsi="Candara" w:cs="Verdana,BoldItalic"/>
                          <w:b/>
                          <w:bCs/>
                          <w:i/>
                          <w:iCs/>
                          <w:sz w:val="18"/>
                          <w:szCs w:val="18"/>
                          <w:u w:val="single"/>
                        </w:rPr>
                      </w:pPr>
                    </w:p>
                    <w:p w:rsidR="000E6342" w:rsidRPr="000C25D6" w:rsidRDefault="000E6342" w:rsidP="00C25E08">
                      <w:pPr>
                        <w:autoSpaceDE w:val="0"/>
                        <w:autoSpaceDN w:val="0"/>
                        <w:adjustRightInd w:val="0"/>
                        <w:rPr>
                          <w:rFonts w:ascii="Candara" w:hAnsi="Candara" w:cs="Verdana"/>
                          <w:sz w:val="18"/>
                          <w:szCs w:val="18"/>
                        </w:rPr>
                      </w:pPr>
                      <w:r w:rsidRPr="000C25D6">
                        <w:rPr>
                          <w:rFonts w:ascii="Candara" w:hAnsi="Candara" w:cs="Verdana,BoldItalic"/>
                          <w:b/>
                          <w:bCs/>
                          <w:i/>
                          <w:iCs/>
                          <w:sz w:val="18"/>
                          <w:szCs w:val="18"/>
                        </w:rPr>
                        <w:t xml:space="preserve">Step 1. Determine Key Species: </w:t>
                      </w:r>
                      <w:r w:rsidRPr="000C25D6">
                        <w:rPr>
                          <w:rFonts w:ascii="Candara" w:hAnsi="Candara" w:cs="Verdana"/>
                          <w:sz w:val="18"/>
                          <w:szCs w:val="18"/>
                        </w:rPr>
                        <w:t>An interdisciplinary team should select the key species</w:t>
                      </w:r>
                      <w:r>
                        <w:rPr>
                          <w:rFonts w:ascii="Candara" w:hAnsi="Candara" w:cs="Verdana"/>
                          <w:sz w:val="18"/>
                          <w:szCs w:val="18"/>
                        </w:rPr>
                        <w:t xml:space="preserve">. </w:t>
                      </w:r>
                      <w:r w:rsidRPr="00C25E08">
                        <w:rPr>
                          <w:rFonts w:ascii="Candara" w:hAnsi="Candara" w:cs="Verdana"/>
                          <w:sz w:val="18"/>
                          <w:szCs w:val="18"/>
                        </w:rPr>
                        <w:t>Key herbaceous species are plants that are important in the plant community, are relatively palatable, and serve as indicators of change. Stabilizing hydric species make effective key species due to their contributions to soil stability and wetland function. If stabilizing hydric species are severely lacking or absent, palatable mesic graminoids are chosen – even if they are not part of the desired plant community.</w:t>
                      </w:r>
                      <w:r>
                        <w:rPr>
                          <w:rFonts w:ascii="Candara" w:hAnsi="Candara" w:cs="Verdana"/>
                          <w:sz w:val="18"/>
                          <w:szCs w:val="18"/>
                        </w:rPr>
                        <w:t xml:space="preserve">  </w:t>
                      </w:r>
                      <w:r w:rsidRPr="00C25E08">
                        <w:rPr>
                          <w:rFonts w:ascii="Candara" w:hAnsi="Candara" w:cs="Verdana"/>
                          <w:sz w:val="18"/>
                          <w:szCs w:val="18"/>
                        </w:rPr>
                        <w:t>More than one key species may be used; collectively, the key species’ should be abundant enough for an adequate sample</w:t>
                      </w:r>
                      <w:r>
                        <w:rPr>
                          <w:rFonts w:ascii="Candara" w:hAnsi="Candara" w:cs="Verdana"/>
                          <w:sz w:val="18"/>
                          <w:szCs w:val="18"/>
                        </w:rPr>
                        <w:t>.</w:t>
                      </w:r>
                    </w:p>
                    <w:p w:rsidR="000E6342" w:rsidRPr="000C25D6" w:rsidRDefault="000E6342" w:rsidP="007B5C12">
                      <w:pPr>
                        <w:autoSpaceDE w:val="0"/>
                        <w:autoSpaceDN w:val="0"/>
                        <w:adjustRightInd w:val="0"/>
                        <w:rPr>
                          <w:rFonts w:ascii="Candara" w:hAnsi="Candara" w:cs="Verdana,BoldItalic"/>
                          <w:b/>
                          <w:bCs/>
                          <w:i/>
                          <w:iCs/>
                          <w:sz w:val="18"/>
                          <w:szCs w:val="18"/>
                        </w:rPr>
                      </w:pPr>
                    </w:p>
                    <w:p w:rsidR="000E6342" w:rsidRPr="000C25D6" w:rsidRDefault="000E6342" w:rsidP="007B5C12">
                      <w:pPr>
                        <w:autoSpaceDE w:val="0"/>
                        <w:autoSpaceDN w:val="0"/>
                        <w:adjustRightInd w:val="0"/>
                        <w:rPr>
                          <w:rFonts w:ascii="Candara" w:hAnsi="Candara" w:cs="Verdana"/>
                          <w:sz w:val="18"/>
                          <w:szCs w:val="18"/>
                        </w:rPr>
                      </w:pPr>
                      <w:r w:rsidRPr="000C25D6">
                        <w:rPr>
                          <w:rFonts w:ascii="Candara" w:hAnsi="Candara" w:cs="Verdana,BoldItalic"/>
                          <w:b/>
                          <w:bCs/>
                          <w:i/>
                          <w:iCs/>
                          <w:sz w:val="18"/>
                          <w:szCs w:val="18"/>
                        </w:rPr>
                        <w:t xml:space="preserve">Step 2. Select Plants: </w:t>
                      </w:r>
                      <w:r w:rsidRPr="00C25E08">
                        <w:rPr>
                          <w:rFonts w:ascii="Candara" w:hAnsi="Candara" w:cs="Verdana"/>
                          <w:sz w:val="18"/>
                          <w:szCs w:val="18"/>
                        </w:rPr>
                        <w:t>Select the key species that occur nearest the handle of the frame.  The sampling method uses a 3-inch-diameter circle of the vegetation for a single species.</w:t>
                      </w:r>
                      <w:r>
                        <w:rPr>
                          <w:rFonts w:ascii="Candara" w:hAnsi="Candara" w:cs="Verdana"/>
                          <w:sz w:val="18"/>
                          <w:szCs w:val="18"/>
                        </w:rPr>
                        <w:t xml:space="preserve"> </w:t>
                      </w:r>
                      <w:r w:rsidRPr="00C25E08">
                        <w:rPr>
                          <w:rFonts w:ascii="Candara" w:hAnsi="Candara" w:cs="Verdana"/>
                          <w:sz w:val="18"/>
                          <w:szCs w:val="18"/>
                        </w:rPr>
                        <w:t>When the key species does not occur in a mat near the handle of the frame but as an ind</w:t>
                      </w:r>
                      <w:r w:rsidRPr="000C25D6">
                        <w:rPr>
                          <w:rFonts w:ascii="Candara" w:hAnsi="Candara" w:cs="Verdana"/>
                          <w:sz w:val="18"/>
                          <w:szCs w:val="18"/>
                        </w:rPr>
                        <w:t xml:space="preserve">ividual plant or several individual plants less than 3 inches in diameter, select the key species plant within the plot that is nearest the handle. Measure the average height of all the leaves of the plant(s).  </w:t>
                      </w:r>
                      <w:r w:rsidRPr="000C4D37">
                        <w:rPr>
                          <w:rFonts w:ascii="Candara" w:hAnsi="Candara" w:cs="Verdana"/>
                          <w:b/>
                          <w:sz w:val="18"/>
                          <w:szCs w:val="18"/>
                        </w:rPr>
                        <w:t xml:space="preserve">When a key species does not occur within the quadrat, </w:t>
                      </w:r>
                      <w:r w:rsidRPr="000C4D37">
                        <w:rPr>
                          <w:rFonts w:ascii="Candara" w:hAnsi="Candara" w:cs="Verdana,Bold"/>
                          <w:b/>
                          <w:bCs/>
                          <w:sz w:val="18"/>
                          <w:szCs w:val="18"/>
                        </w:rPr>
                        <w:t>leave the cell blank</w:t>
                      </w:r>
                      <w:r>
                        <w:rPr>
                          <w:rFonts w:ascii="Candara" w:hAnsi="Candara" w:cs="Verdana,Bold"/>
                          <w:b/>
                          <w:bCs/>
                          <w:sz w:val="18"/>
                          <w:szCs w:val="18"/>
                        </w:rPr>
                        <w:t>.</w:t>
                      </w:r>
                    </w:p>
                    <w:p w:rsidR="000E6342" w:rsidRPr="00D0295A" w:rsidRDefault="000E6342" w:rsidP="007B5C12">
                      <w:pPr>
                        <w:autoSpaceDE w:val="0"/>
                        <w:autoSpaceDN w:val="0"/>
                        <w:adjustRightInd w:val="0"/>
                        <w:rPr>
                          <w:rFonts w:ascii="Candara" w:hAnsi="Candara" w:cs="Verdana,BoldItalic"/>
                          <w:b/>
                          <w:bCs/>
                          <w:i/>
                          <w:iCs/>
                          <w:sz w:val="15"/>
                          <w:szCs w:val="15"/>
                        </w:rPr>
                      </w:pPr>
                    </w:p>
                    <w:p w:rsidR="000E6342" w:rsidRPr="00D552ED" w:rsidRDefault="000E6342" w:rsidP="007B5C12">
                      <w:pPr>
                        <w:rPr>
                          <w:rFonts w:ascii="Candara" w:hAnsi="Candara"/>
                          <w:sz w:val="18"/>
                          <w:szCs w:val="18"/>
                        </w:rPr>
                      </w:pPr>
                      <w:r w:rsidRPr="00C20D24">
                        <w:rPr>
                          <w:rFonts w:ascii="Candara" w:hAnsi="Candara"/>
                          <w:b/>
                          <w:bCs/>
                          <w:i/>
                          <w:iCs/>
                          <w:sz w:val="18"/>
                          <w:szCs w:val="18"/>
                        </w:rPr>
                        <w:t>Step 3</w:t>
                      </w:r>
                      <w:r w:rsidRPr="00C20D24">
                        <w:rPr>
                          <w:rFonts w:ascii="Candara" w:hAnsi="Candara"/>
                          <w:b/>
                          <w:i/>
                          <w:iCs/>
                          <w:sz w:val="18"/>
                          <w:szCs w:val="18"/>
                        </w:rPr>
                        <w:t>. Measure Key Species:</w:t>
                      </w:r>
                      <w:r w:rsidRPr="00D552ED">
                        <w:rPr>
                          <w:rFonts w:ascii="Candara" w:hAnsi="Candara"/>
                          <w:i/>
                          <w:iCs/>
                          <w:sz w:val="18"/>
                          <w:szCs w:val="18"/>
                        </w:rPr>
                        <w:t xml:space="preserve"> </w:t>
                      </w:r>
                      <w:r w:rsidRPr="00D552ED">
                        <w:rPr>
                          <w:rFonts w:ascii="Candara" w:hAnsi="Candara"/>
                          <w:sz w:val="18"/>
                          <w:szCs w:val="18"/>
                        </w:rPr>
                        <w:t xml:space="preserve">Using the frame handle (or a ruler) with 1-inch (or 2-cm) increments, measure the average leaf length of the vegetation within the circle (figure 11 and 13) and round it to the nearest inch (or 2 cm). Grazed and ungrazed leaves are measured from the ground surface to the top of the remaining leaves. All leaves within the circle should be lifted to determine their length. Account for very short leaves as well as tall leaves. </w:t>
                      </w:r>
                      <w:r w:rsidRPr="00D552ED">
                        <w:rPr>
                          <w:rFonts w:ascii="Candara" w:hAnsi="Candara"/>
                          <w:b/>
                          <w:bCs/>
                          <w:sz w:val="18"/>
                          <w:szCs w:val="18"/>
                        </w:rPr>
                        <w:t>Do not measure seed stalks (culms)</w:t>
                      </w:r>
                      <w:r w:rsidRPr="00D552ED">
                        <w:rPr>
                          <w:rFonts w:ascii="Candara" w:hAnsi="Candara"/>
                          <w:sz w:val="18"/>
                          <w:szCs w:val="18"/>
                        </w:rPr>
                        <w:t xml:space="preserve">. Determining the “average” residual vegetation height will take some practice. Be sure to include all of the key species’ leaves within the sample. The easiest method of doing this is to grasp the sample, stand the leaves upright, and then measure the average height (figure 12). </w:t>
                      </w:r>
                    </w:p>
                    <w:p w:rsidR="000E6342" w:rsidRDefault="000E6342" w:rsidP="007B5C12"/>
                  </w:txbxContent>
                </v:textbox>
              </v:shape>
            </w:pict>
          </mc:Fallback>
        </mc:AlternateContent>
      </w:r>
      <w:r w:rsidR="00C25E08">
        <w:rPr>
          <w:noProof/>
        </w:rPr>
        <mc:AlternateContent>
          <mc:Choice Requires="wps">
            <w:drawing>
              <wp:anchor distT="0" distB="0" distL="114300" distR="114300" simplePos="0" relativeHeight="251650048" behindDoc="0" locked="0" layoutInCell="1" allowOverlap="1" wp14:anchorId="0B5DEEFC" wp14:editId="2DA5F5A5">
                <wp:simplePos x="0" y="0"/>
                <wp:positionH relativeFrom="column">
                  <wp:posOffset>2132804</wp:posOffset>
                </wp:positionH>
                <wp:positionV relativeFrom="paragraph">
                  <wp:posOffset>6789724</wp:posOffset>
                </wp:positionV>
                <wp:extent cx="390525" cy="33337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90525" cy="333375"/>
                        </a:xfrm>
                        <a:prstGeom prst="rect">
                          <a:avLst/>
                        </a:prstGeom>
                        <a:noFill/>
                        <a:ln w="6350">
                          <a:noFill/>
                        </a:ln>
                        <a:effectLst/>
                      </wps:spPr>
                      <wps:txbx>
                        <w:txbxContent>
                          <w:p w:rsidR="000E6342" w:rsidRPr="00DF76C6" w:rsidRDefault="000E6342" w:rsidP="00793A09">
                            <w:pPr>
                              <w:rPr>
                                <w:rFonts w:ascii="Candara" w:hAnsi="Candara"/>
                                <w:sz w:val="18"/>
                                <w:szCs w:val="18"/>
                              </w:rPr>
                            </w:pPr>
                            <w:r>
                              <w:rPr>
                                <w:rFonts w:ascii="Candara" w:hAnsi="Candara"/>
                                <w:sz w:val="18"/>
                                <w:szCs w:val="1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DEEFC" id="Text Box 25" o:spid="_x0000_s1123" type="#_x0000_t202" style="position:absolute;margin-left:167.95pt;margin-top:534.6pt;width:30.75pt;height:26.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" filled="f" stroked="f" strokeweight=".5pt">
                <v:textbox>
                  <w:txbxContent>
                    <w:p w:rsidR="000E6342" w:rsidRPr="00DF76C6" w:rsidRDefault="000E6342" w:rsidP="00793A09">
                      <w:pPr>
                        <w:rPr>
                          <w:rFonts w:ascii="Candara" w:hAnsi="Candara"/>
                          <w:sz w:val="18"/>
                          <w:szCs w:val="18"/>
                        </w:rPr>
                      </w:pPr>
                      <w:r>
                        <w:rPr>
                          <w:rFonts w:ascii="Candara" w:hAnsi="Candara"/>
                          <w:sz w:val="18"/>
                          <w:szCs w:val="18"/>
                        </w:rPr>
                        <w:t>9</w:t>
                      </w:r>
                    </w:p>
                  </w:txbxContent>
                </v:textbox>
              </v:shape>
            </w:pict>
          </mc:Fallback>
        </mc:AlternateContent>
      </w:r>
      <w:r w:rsidR="00270298">
        <w:rPr>
          <w:noProof/>
        </w:rPr>
        <mc:AlternateContent>
          <mc:Choice Requires="wps">
            <w:drawing>
              <wp:anchor distT="0" distB="0" distL="114300" distR="114300" simplePos="0" relativeHeight="251656192" behindDoc="0" locked="0" layoutInCell="1" allowOverlap="1" wp14:anchorId="3640CB8B" wp14:editId="6ECD774C">
                <wp:simplePos x="0" y="0"/>
                <wp:positionH relativeFrom="column">
                  <wp:posOffset>5330219</wp:posOffset>
                </wp:positionH>
                <wp:positionV relativeFrom="paragraph">
                  <wp:posOffset>4451757</wp:posOffset>
                </wp:positionV>
                <wp:extent cx="4198620" cy="241935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198620" cy="2419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1A29BA" w:rsidRDefault="000E6342" w:rsidP="00090B49">
                            <w:pPr>
                              <w:jc w:val="center"/>
                              <w:rPr>
                                <w:rFonts w:ascii="Candara" w:hAnsi="Candara"/>
                                <w:b/>
                                <w:bCs/>
                                <w:i/>
                                <w:iCs/>
                              </w:rPr>
                            </w:pPr>
                            <w:r>
                              <w:rPr>
                                <w:rFonts w:ascii="Candara" w:hAnsi="Candara"/>
                                <w:b/>
                                <w:bCs/>
                                <w:i/>
                                <w:iCs/>
                              </w:rPr>
                              <w:t>3. Streambank Alteration</w:t>
                            </w:r>
                          </w:p>
                          <w:p w:rsidR="000E6342" w:rsidRDefault="000E6342" w:rsidP="00090B49">
                            <w:pPr>
                              <w:jc w:val="center"/>
                              <w:rPr>
                                <w:rFonts w:ascii="Candara" w:hAnsi="Candara"/>
                                <w:i/>
                                <w:iCs/>
                                <w:sz w:val="18"/>
                                <w:szCs w:val="18"/>
                              </w:rPr>
                            </w:pPr>
                            <w:r w:rsidRPr="001A29BA">
                              <w:rPr>
                                <w:rFonts w:ascii="Candara" w:hAnsi="Candara"/>
                                <w:i/>
                                <w:iCs/>
                                <w:sz w:val="18"/>
                                <w:szCs w:val="18"/>
                              </w:rPr>
                              <w:t>(Pages 2</w:t>
                            </w:r>
                            <w:r>
                              <w:rPr>
                                <w:rFonts w:ascii="Candara" w:hAnsi="Candara"/>
                                <w:i/>
                                <w:iCs/>
                                <w:sz w:val="18"/>
                                <w:szCs w:val="18"/>
                              </w:rPr>
                              <w:t>7</w:t>
                            </w:r>
                            <w:r w:rsidRPr="001A29BA">
                              <w:rPr>
                                <w:rFonts w:ascii="Candara" w:hAnsi="Candara"/>
                                <w:i/>
                                <w:iCs/>
                                <w:sz w:val="18"/>
                                <w:szCs w:val="18"/>
                              </w:rPr>
                              <w:t>-3</w:t>
                            </w:r>
                            <w:r>
                              <w:rPr>
                                <w:rFonts w:ascii="Candara" w:hAnsi="Candara"/>
                                <w:i/>
                                <w:iCs/>
                                <w:sz w:val="18"/>
                                <w:szCs w:val="18"/>
                              </w:rPr>
                              <w:t>4</w:t>
                            </w:r>
                            <w:r w:rsidRPr="001A29BA">
                              <w:rPr>
                                <w:rFonts w:ascii="Candara" w:hAnsi="Candara"/>
                                <w:i/>
                                <w:iCs/>
                                <w:sz w:val="18"/>
                                <w:szCs w:val="18"/>
                              </w:rPr>
                              <w:t>)</w:t>
                            </w:r>
                          </w:p>
                          <w:p w:rsidR="000E6342" w:rsidRPr="005F4E49" w:rsidRDefault="000E6342" w:rsidP="00090B49">
                            <w:pPr>
                              <w:jc w:val="center"/>
                              <w:rPr>
                                <w:rFonts w:ascii="Candara" w:hAnsi="Candara"/>
                                <w:i/>
                                <w:iCs/>
                                <w:sz w:val="16"/>
                                <w:szCs w:val="16"/>
                              </w:rPr>
                            </w:pPr>
                          </w:p>
                          <w:p w:rsidR="000E6342" w:rsidRPr="00270298" w:rsidRDefault="000E6342" w:rsidP="005F4E49">
                            <w:pPr>
                              <w:rPr>
                                <w:rFonts w:ascii="Candara" w:hAnsi="Candara"/>
                                <w:b/>
                                <w:i/>
                                <w:iCs/>
                                <w:sz w:val="18"/>
                                <w:szCs w:val="18"/>
                              </w:rPr>
                            </w:pPr>
                            <w:r w:rsidRPr="00912AD2">
                              <w:rPr>
                                <w:rFonts w:ascii="Candara" w:hAnsi="Candara"/>
                                <w:b/>
                                <w:bCs/>
                                <w:i/>
                                <w:iCs/>
                                <w:sz w:val="18"/>
                                <w:szCs w:val="18"/>
                                <w:u w:val="single"/>
                              </w:rPr>
                              <w:t>Plot/</w:t>
                            </w:r>
                            <w:r w:rsidRPr="00912AD2">
                              <w:rPr>
                                <w:rFonts w:ascii="Candara" w:hAnsi="Candara"/>
                                <w:b/>
                                <w:i/>
                                <w:iCs/>
                                <w:sz w:val="18"/>
                                <w:szCs w:val="18"/>
                                <w:u w:val="single"/>
                              </w:rPr>
                              <w:t>Quadrat</w:t>
                            </w:r>
                            <w:r w:rsidRPr="005F4E49">
                              <w:rPr>
                                <w:rFonts w:ascii="Candara" w:hAnsi="Candara"/>
                                <w:b/>
                                <w:i/>
                                <w:iCs/>
                                <w:sz w:val="18"/>
                                <w:szCs w:val="18"/>
                                <w:u w:val="single"/>
                              </w:rPr>
                              <w: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quadrat is the</w:t>
                            </w:r>
                            <w:r>
                              <w:rPr>
                                <w:rFonts w:ascii="Candara" w:hAnsi="Candara"/>
                                <w:b/>
                                <w:i/>
                                <w:iCs/>
                                <w:sz w:val="18"/>
                                <w:szCs w:val="18"/>
                              </w:rPr>
                              <w:t xml:space="preserve"> entire 42 by 50 cm monitoring frame.</w:t>
                            </w:r>
                            <w:r w:rsidRPr="00270298">
                              <w:rPr>
                                <w:rFonts w:ascii="Candara" w:hAnsi="Candara"/>
                                <w:b/>
                                <w:i/>
                                <w:iCs/>
                                <w:sz w:val="18"/>
                                <w:szCs w:val="18"/>
                              </w:rPr>
                              <w:t xml:space="preserve"> </w:t>
                            </w:r>
                          </w:p>
                          <w:p w:rsidR="000E6342" w:rsidRPr="001A29BA" w:rsidRDefault="000E6342" w:rsidP="00090B49">
                            <w:pPr>
                              <w:widowControl w:val="0"/>
                              <w:rPr>
                                <w:rFonts w:ascii="Candara" w:hAnsi="Candara"/>
                                <w:b/>
                                <w:bCs/>
                                <w:i/>
                                <w:iCs/>
                                <w:sz w:val="18"/>
                                <w:szCs w:val="18"/>
                              </w:rPr>
                            </w:pPr>
                          </w:p>
                          <w:p w:rsidR="000E6342" w:rsidRPr="001A29BA" w:rsidRDefault="000E6342" w:rsidP="007B5C12">
                            <w:pPr>
                              <w:widowControl w:val="0"/>
                              <w:rPr>
                                <w:rFonts w:ascii="Candara" w:hAnsi="Candara"/>
                                <w:sz w:val="18"/>
                                <w:szCs w:val="18"/>
                              </w:rPr>
                            </w:pPr>
                            <w:r w:rsidRPr="001A29BA">
                              <w:rPr>
                                <w:rFonts w:ascii="Candara" w:hAnsi="Candara"/>
                                <w:b/>
                                <w:bCs/>
                                <w:i/>
                                <w:iCs/>
                                <w:sz w:val="18"/>
                                <w:szCs w:val="18"/>
                              </w:rPr>
                              <w:t xml:space="preserve">Step 1. Locate the Intercept Lines: </w:t>
                            </w:r>
                            <w:r w:rsidRPr="001A29BA">
                              <w:rPr>
                                <w:rFonts w:ascii="Candara" w:hAnsi="Candara"/>
                                <w:sz w:val="18"/>
                                <w:szCs w:val="18"/>
                              </w:rPr>
                              <w:t>This procedure uses the entire 42- by 50-cm monitoring frame. Five lines are projected across the frame perpendicularly to the center bar of the frame (figure 14).</w:t>
                            </w:r>
                          </w:p>
                          <w:p w:rsidR="000E6342" w:rsidRPr="001A29BA" w:rsidRDefault="000E6342" w:rsidP="007B5C12">
                            <w:pPr>
                              <w:rPr>
                                <w:rFonts w:ascii="Candara" w:hAnsi="Candara"/>
                                <w:sz w:val="18"/>
                                <w:szCs w:val="18"/>
                              </w:rPr>
                            </w:pPr>
                            <w:r w:rsidRPr="001A29BA">
                              <w:rPr>
                                <w:rFonts w:ascii="Candara" w:hAnsi="Candara"/>
                                <w:sz w:val="18"/>
                                <w:szCs w:val="18"/>
                              </w:rPr>
                              <w:t> </w:t>
                            </w:r>
                          </w:p>
                          <w:p w:rsidR="000E6342" w:rsidRDefault="000E6342" w:rsidP="007B5C12">
                            <w:pPr>
                              <w:widowControl w:val="0"/>
                              <w:rPr>
                                <w:rFonts w:ascii="Candara" w:hAnsi="Candara"/>
                                <w:sz w:val="18"/>
                                <w:szCs w:val="18"/>
                              </w:rPr>
                            </w:pPr>
                            <w:r w:rsidRPr="001A29BA">
                              <w:rPr>
                                <w:rFonts w:ascii="Candara" w:hAnsi="Candara"/>
                                <w:b/>
                                <w:bCs/>
                                <w:i/>
                                <w:iCs/>
                                <w:sz w:val="18"/>
                                <w:szCs w:val="18"/>
                              </w:rPr>
                              <w:t xml:space="preserve">Step 2. Count the Lines that Intercept Alteration: </w:t>
                            </w:r>
                            <w:r w:rsidRPr="001A29BA">
                              <w:rPr>
                                <w:rFonts w:ascii="Candara" w:hAnsi="Candara"/>
                                <w:sz w:val="18"/>
                                <w:szCs w:val="18"/>
                              </w:rPr>
                              <w:t>Looking down at the entire frame, determine the number of lines within the plot that intersect streambank alteration (see appendix D). The streambank is considered altered when:</w:t>
                            </w:r>
                          </w:p>
                          <w:p w:rsidR="000E6342" w:rsidRPr="001A29BA" w:rsidRDefault="000E6342" w:rsidP="007B5C12">
                            <w:pPr>
                              <w:widowControl w:val="0"/>
                              <w:rPr>
                                <w:rFonts w:ascii="Candara" w:hAnsi="Candara"/>
                                <w:sz w:val="18"/>
                                <w:szCs w:val="18"/>
                              </w:rPr>
                            </w:pPr>
                          </w:p>
                          <w:p w:rsidR="000E6342" w:rsidRPr="001A29BA" w:rsidRDefault="000E6342" w:rsidP="007B5C12">
                            <w:pPr>
                              <w:widowControl w:val="0"/>
                              <w:ind w:left="360"/>
                              <w:rPr>
                                <w:rFonts w:ascii="Candara" w:hAnsi="Candara"/>
                                <w:sz w:val="18"/>
                                <w:szCs w:val="18"/>
                              </w:rPr>
                            </w:pPr>
                            <w:r w:rsidRPr="001A29BA">
                              <w:rPr>
                                <w:rFonts w:ascii="Candara" w:hAnsi="Candara"/>
                                <w:sz w:val="18"/>
                                <w:szCs w:val="18"/>
                              </w:rPr>
                              <w:t>– Streambanks are covered with vegetation and have hoof prints that depress the soil and expose bare soil at least 13 mm deep (measured from the top of the displaced soil to the bottom of the hoof impression).</w:t>
                            </w:r>
                          </w:p>
                          <w:p w:rsidR="000E6342" w:rsidRDefault="000E6342" w:rsidP="007B5C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0CB8B" id="Text Box 48" o:spid="_x0000_s1124" type="#_x0000_t202" style="position:absolute;margin-left:419.7pt;margin-top:350.55pt;width:330.6pt;height:19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" filled="f" stroked="f" strokeweight=".5pt">
                <v:textbox>
                  <w:txbxContent>
                    <w:p w:rsidR="000E6342" w:rsidRPr="001A29BA" w:rsidRDefault="000E6342" w:rsidP="00090B49">
                      <w:pPr>
                        <w:jc w:val="center"/>
                        <w:rPr>
                          <w:rFonts w:ascii="Candara" w:hAnsi="Candara"/>
                          <w:b/>
                          <w:bCs/>
                          <w:i/>
                          <w:iCs/>
                        </w:rPr>
                      </w:pPr>
                      <w:r>
                        <w:rPr>
                          <w:rFonts w:ascii="Candara" w:hAnsi="Candara"/>
                          <w:b/>
                          <w:bCs/>
                          <w:i/>
                          <w:iCs/>
                        </w:rPr>
                        <w:t>3. Streambank Alteration</w:t>
                      </w:r>
                    </w:p>
                    <w:p w:rsidR="000E6342" w:rsidRDefault="000E6342" w:rsidP="00090B49">
                      <w:pPr>
                        <w:jc w:val="center"/>
                        <w:rPr>
                          <w:rFonts w:ascii="Candara" w:hAnsi="Candara"/>
                          <w:i/>
                          <w:iCs/>
                          <w:sz w:val="18"/>
                          <w:szCs w:val="18"/>
                        </w:rPr>
                      </w:pPr>
                      <w:r w:rsidRPr="001A29BA">
                        <w:rPr>
                          <w:rFonts w:ascii="Candara" w:hAnsi="Candara"/>
                          <w:i/>
                          <w:iCs/>
                          <w:sz w:val="18"/>
                          <w:szCs w:val="18"/>
                        </w:rPr>
                        <w:t>(Pages 2</w:t>
                      </w:r>
                      <w:r>
                        <w:rPr>
                          <w:rFonts w:ascii="Candara" w:hAnsi="Candara"/>
                          <w:i/>
                          <w:iCs/>
                          <w:sz w:val="18"/>
                          <w:szCs w:val="18"/>
                        </w:rPr>
                        <w:t>7</w:t>
                      </w:r>
                      <w:r w:rsidRPr="001A29BA">
                        <w:rPr>
                          <w:rFonts w:ascii="Candara" w:hAnsi="Candara"/>
                          <w:i/>
                          <w:iCs/>
                          <w:sz w:val="18"/>
                          <w:szCs w:val="18"/>
                        </w:rPr>
                        <w:t>-3</w:t>
                      </w:r>
                      <w:r>
                        <w:rPr>
                          <w:rFonts w:ascii="Candara" w:hAnsi="Candara"/>
                          <w:i/>
                          <w:iCs/>
                          <w:sz w:val="18"/>
                          <w:szCs w:val="18"/>
                        </w:rPr>
                        <w:t>4</w:t>
                      </w:r>
                      <w:r w:rsidRPr="001A29BA">
                        <w:rPr>
                          <w:rFonts w:ascii="Candara" w:hAnsi="Candara"/>
                          <w:i/>
                          <w:iCs/>
                          <w:sz w:val="18"/>
                          <w:szCs w:val="18"/>
                        </w:rPr>
                        <w:t>)</w:t>
                      </w:r>
                    </w:p>
                    <w:p w:rsidR="000E6342" w:rsidRPr="005F4E49" w:rsidRDefault="000E6342" w:rsidP="00090B49">
                      <w:pPr>
                        <w:jc w:val="center"/>
                        <w:rPr>
                          <w:rFonts w:ascii="Candara" w:hAnsi="Candara"/>
                          <w:i/>
                          <w:iCs/>
                          <w:sz w:val="16"/>
                          <w:szCs w:val="16"/>
                        </w:rPr>
                      </w:pPr>
                    </w:p>
                    <w:p w:rsidR="000E6342" w:rsidRPr="00270298" w:rsidRDefault="000E6342" w:rsidP="005F4E49">
                      <w:pPr>
                        <w:rPr>
                          <w:rFonts w:ascii="Candara" w:hAnsi="Candara"/>
                          <w:b/>
                          <w:i/>
                          <w:iCs/>
                          <w:sz w:val="18"/>
                          <w:szCs w:val="18"/>
                        </w:rPr>
                      </w:pPr>
                      <w:r w:rsidRPr="00912AD2">
                        <w:rPr>
                          <w:rFonts w:ascii="Candara" w:hAnsi="Candara"/>
                          <w:b/>
                          <w:bCs/>
                          <w:i/>
                          <w:iCs/>
                          <w:sz w:val="18"/>
                          <w:szCs w:val="18"/>
                          <w:u w:val="single"/>
                        </w:rPr>
                        <w:t>Plot/</w:t>
                      </w:r>
                      <w:r w:rsidRPr="00912AD2">
                        <w:rPr>
                          <w:rFonts w:ascii="Candara" w:hAnsi="Candara"/>
                          <w:b/>
                          <w:i/>
                          <w:iCs/>
                          <w:sz w:val="18"/>
                          <w:szCs w:val="18"/>
                          <w:u w:val="single"/>
                        </w:rPr>
                        <w:t>Quadrat</w:t>
                      </w:r>
                      <w:r w:rsidRPr="005F4E49">
                        <w:rPr>
                          <w:rFonts w:ascii="Candara" w:hAnsi="Candara"/>
                          <w:b/>
                          <w:i/>
                          <w:iCs/>
                          <w:sz w:val="18"/>
                          <w:szCs w:val="18"/>
                          <w:u w:val="single"/>
                        </w:rPr>
                        <w:t>:</w:t>
                      </w:r>
                      <w:r w:rsidRPr="00270298">
                        <w:rPr>
                          <w:rFonts w:ascii="Candara" w:hAnsi="Candara"/>
                          <w:b/>
                          <w:i/>
                          <w:iCs/>
                          <w:sz w:val="18"/>
                          <w:szCs w:val="18"/>
                        </w:rPr>
                        <w:t xml:space="preserve"> The </w:t>
                      </w:r>
                      <w:r>
                        <w:rPr>
                          <w:rFonts w:ascii="Candara" w:hAnsi="Candara"/>
                          <w:b/>
                          <w:i/>
                          <w:iCs/>
                          <w:sz w:val="18"/>
                          <w:szCs w:val="18"/>
                        </w:rPr>
                        <w:t>plot/</w:t>
                      </w:r>
                      <w:r w:rsidRPr="00270298">
                        <w:rPr>
                          <w:rFonts w:ascii="Candara" w:hAnsi="Candara"/>
                          <w:b/>
                          <w:i/>
                          <w:iCs/>
                          <w:sz w:val="18"/>
                          <w:szCs w:val="18"/>
                        </w:rPr>
                        <w:t>quadrat is the</w:t>
                      </w:r>
                      <w:r>
                        <w:rPr>
                          <w:rFonts w:ascii="Candara" w:hAnsi="Candara"/>
                          <w:b/>
                          <w:i/>
                          <w:iCs/>
                          <w:sz w:val="18"/>
                          <w:szCs w:val="18"/>
                        </w:rPr>
                        <w:t xml:space="preserve"> entire 42 by 50 cm monitoring frame.</w:t>
                      </w:r>
                      <w:r w:rsidRPr="00270298">
                        <w:rPr>
                          <w:rFonts w:ascii="Candara" w:hAnsi="Candara"/>
                          <w:b/>
                          <w:i/>
                          <w:iCs/>
                          <w:sz w:val="18"/>
                          <w:szCs w:val="18"/>
                        </w:rPr>
                        <w:t xml:space="preserve"> </w:t>
                      </w:r>
                    </w:p>
                    <w:p w:rsidR="000E6342" w:rsidRPr="001A29BA" w:rsidRDefault="000E6342" w:rsidP="00090B49">
                      <w:pPr>
                        <w:widowControl w:val="0"/>
                        <w:rPr>
                          <w:rFonts w:ascii="Candara" w:hAnsi="Candara"/>
                          <w:b/>
                          <w:bCs/>
                          <w:i/>
                          <w:iCs/>
                          <w:sz w:val="18"/>
                          <w:szCs w:val="18"/>
                        </w:rPr>
                      </w:pPr>
                    </w:p>
                    <w:p w:rsidR="000E6342" w:rsidRPr="001A29BA" w:rsidRDefault="000E6342" w:rsidP="007B5C12">
                      <w:pPr>
                        <w:widowControl w:val="0"/>
                        <w:rPr>
                          <w:rFonts w:ascii="Candara" w:hAnsi="Candara"/>
                          <w:sz w:val="18"/>
                          <w:szCs w:val="18"/>
                        </w:rPr>
                      </w:pPr>
                      <w:r w:rsidRPr="001A29BA">
                        <w:rPr>
                          <w:rFonts w:ascii="Candara" w:hAnsi="Candara"/>
                          <w:b/>
                          <w:bCs/>
                          <w:i/>
                          <w:iCs/>
                          <w:sz w:val="18"/>
                          <w:szCs w:val="18"/>
                        </w:rPr>
                        <w:t xml:space="preserve">Step 1. Locate the Intercept Lines: </w:t>
                      </w:r>
                      <w:r w:rsidRPr="001A29BA">
                        <w:rPr>
                          <w:rFonts w:ascii="Candara" w:hAnsi="Candara"/>
                          <w:sz w:val="18"/>
                          <w:szCs w:val="18"/>
                        </w:rPr>
                        <w:t>This procedure uses the entire 42- by 50-cm monitoring frame. Five lines are projected across the frame perpendicularly to the center bar of the frame (figure 14).</w:t>
                      </w:r>
                    </w:p>
                    <w:p w:rsidR="000E6342" w:rsidRPr="001A29BA" w:rsidRDefault="000E6342" w:rsidP="007B5C12">
                      <w:pPr>
                        <w:rPr>
                          <w:rFonts w:ascii="Candara" w:hAnsi="Candara"/>
                          <w:sz w:val="18"/>
                          <w:szCs w:val="18"/>
                        </w:rPr>
                      </w:pPr>
                      <w:r w:rsidRPr="001A29BA">
                        <w:rPr>
                          <w:rFonts w:ascii="Candara" w:hAnsi="Candara"/>
                          <w:sz w:val="18"/>
                          <w:szCs w:val="18"/>
                        </w:rPr>
                        <w:t> </w:t>
                      </w:r>
                    </w:p>
                    <w:p w:rsidR="000E6342" w:rsidRDefault="000E6342" w:rsidP="007B5C12">
                      <w:pPr>
                        <w:widowControl w:val="0"/>
                        <w:rPr>
                          <w:rFonts w:ascii="Candara" w:hAnsi="Candara"/>
                          <w:sz w:val="18"/>
                          <w:szCs w:val="18"/>
                        </w:rPr>
                      </w:pPr>
                      <w:r w:rsidRPr="001A29BA">
                        <w:rPr>
                          <w:rFonts w:ascii="Candara" w:hAnsi="Candara"/>
                          <w:b/>
                          <w:bCs/>
                          <w:i/>
                          <w:iCs/>
                          <w:sz w:val="18"/>
                          <w:szCs w:val="18"/>
                        </w:rPr>
                        <w:t xml:space="preserve">Step 2. Count the Lines that Intercept Alteration: </w:t>
                      </w:r>
                      <w:r w:rsidRPr="001A29BA">
                        <w:rPr>
                          <w:rFonts w:ascii="Candara" w:hAnsi="Candara"/>
                          <w:sz w:val="18"/>
                          <w:szCs w:val="18"/>
                        </w:rPr>
                        <w:t>Looking down at the entire frame, determine the number of lines within the plot that intersect streambank alteration (see appendix D). The streambank is considered altered when:</w:t>
                      </w:r>
                    </w:p>
                    <w:p w:rsidR="000E6342" w:rsidRPr="001A29BA" w:rsidRDefault="000E6342" w:rsidP="007B5C12">
                      <w:pPr>
                        <w:widowControl w:val="0"/>
                        <w:rPr>
                          <w:rFonts w:ascii="Candara" w:hAnsi="Candara"/>
                          <w:sz w:val="18"/>
                          <w:szCs w:val="18"/>
                        </w:rPr>
                      </w:pPr>
                    </w:p>
                    <w:p w:rsidR="000E6342" w:rsidRPr="001A29BA" w:rsidRDefault="000E6342" w:rsidP="007B5C12">
                      <w:pPr>
                        <w:widowControl w:val="0"/>
                        <w:ind w:left="360"/>
                        <w:rPr>
                          <w:rFonts w:ascii="Candara" w:hAnsi="Candara"/>
                          <w:sz w:val="18"/>
                          <w:szCs w:val="18"/>
                        </w:rPr>
                      </w:pPr>
                      <w:r w:rsidRPr="001A29BA">
                        <w:rPr>
                          <w:rFonts w:ascii="Candara" w:hAnsi="Candara"/>
                          <w:sz w:val="18"/>
                          <w:szCs w:val="18"/>
                        </w:rPr>
                        <w:t>– Streambanks are covered with vegetation and have hoof prints that depress the soil and expose bare soil at least 13 mm deep (measured from the top of the displaced soil to the bottom of the hoof impression).</w:t>
                      </w:r>
                    </w:p>
                    <w:p w:rsidR="000E6342" w:rsidRDefault="000E6342" w:rsidP="007B5C12"/>
                  </w:txbxContent>
                </v:textbox>
              </v:shape>
            </w:pict>
          </mc:Fallback>
        </mc:AlternateContent>
      </w:r>
      <w:r w:rsidR="00FD4732">
        <w:rPr>
          <w:noProof/>
        </w:rPr>
        <mc:AlternateContent>
          <mc:Choice Requires="wps">
            <w:drawing>
              <wp:anchor distT="0" distB="0" distL="114300" distR="114300" simplePos="0" relativeHeight="251645952" behindDoc="0" locked="0" layoutInCell="1" allowOverlap="1" wp14:anchorId="52CD78F9" wp14:editId="2FA6C256">
                <wp:simplePos x="0" y="0"/>
                <wp:positionH relativeFrom="column">
                  <wp:posOffset>7197090</wp:posOffset>
                </wp:positionH>
                <wp:positionV relativeFrom="paragraph">
                  <wp:posOffset>6802755</wp:posOffset>
                </wp:positionV>
                <wp:extent cx="342900" cy="2286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42900" cy="228600"/>
                        </a:xfrm>
                        <a:prstGeom prst="rect">
                          <a:avLst/>
                        </a:prstGeom>
                        <a:noFill/>
                        <a:ln w="6350">
                          <a:noFill/>
                        </a:ln>
                        <a:effectLst/>
                      </wps:spPr>
                      <wps:txbx>
                        <w:txbxContent>
                          <w:p w:rsidR="000E6342" w:rsidRPr="00DF76C6" w:rsidRDefault="000E6342" w:rsidP="00793A09">
                            <w:pPr>
                              <w:rPr>
                                <w:rFonts w:ascii="Candara" w:hAnsi="Candara"/>
                                <w:sz w:val="18"/>
                                <w:szCs w:val="18"/>
                              </w:rPr>
                            </w:pPr>
                            <w:r>
                              <w:rPr>
                                <w:rFonts w:ascii="Candara" w:hAnsi="Candara"/>
                                <w:sz w:val="18"/>
                                <w:szCs w:val="1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CD78F9" id="Text Box 26" o:spid="_x0000_s1125" type="#_x0000_t202" style="position:absolute;margin-left:566.7pt;margin-top:535.65pt;width:27pt;height:18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" filled="f" stroked="f" strokeweight=".5pt">
                <v:textbox>
                  <w:txbxContent>
                    <w:p w:rsidR="000E6342" w:rsidRPr="00DF76C6" w:rsidRDefault="000E6342" w:rsidP="00793A09">
                      <w:pPr>
                        <w:rPr>
                          <w:rFonts w:ascii="Candara" w:hAnsi="Candara"/>
                          <w:sz w:val="18"/>
                          <w:szCs w:val="18"/>
                        </w:rPr>
                      </w:pPr>
                      <w:r>
                        <w:rPr>
                          <w:rFonts w:ascii="Candara" w:hAnsi="Candara"/>
                          <w:sz w:val="18"/>
                          <w:szCs w:val="18"/>
                        </w:rPr>
                        <w:t>6</w:t>
                      </w:r>
                    </w:p>
                  </w:txbxContent>
                </v:textbox>
              </v:shape>
            </w:pict>
          </mc:Fallback>
        </mc:AlternateContent>
      </w:r>
      <w:r w:rsidR="00793A09">
        <w:br w:type="page"/>
      </w:r>
    </w:p>
    <w:p w:rsidR="00A625FD" w:rsidRDefault="00CE7830" w:rsidP="00D552ED">
      <w:pPr>
        <w:widowControl w:val="0"/>
        <w:rPr>
          <w:rFonts w:ascii="Verdana" w:hAnsi="Verdana"/>
          <w:sz w:val="15"/>
          <w:szCs w:val="15"/>
        </w:rPr>
      </w:pPr>
      <w:r w:rsidRPr="008D70EE">
        <w:rPr>
          <w:rFonts w:eastAsia="Times New Roman"/>
          <w:b/>
          <w:noProof/>
          <w:color w:val="000000"/>
          <w:kern w:val="28"/>
          <w:sz w:val="20"/>
          <w:szCs w:val="20"/>
        </w:rPr>
        <w:lastRenderedPageBreak/>
        <mc:AlternateContent>
          <mc:Choice Requires="wps">
            <w:drawing>
              <wp:anchor distT="0" distB="0" distL="114300" distR="114300" simplePos="0" relativeHeight="251660288" behindDoc="0" locked="0" layoutInCell="1" allowOverlap="1" wp14:anchorId="0FA2A3AC" wp14:editId="6D6DBBBF">
                <wp:simplePos x="0" y="0"/>
                <wp:positionH relativeFrom="column">
                  <wp:posOffset>12065</wp:posOffset>
                </wp:positionH>
                <wp:positionV relativeFrom="paragraph">
                  <wp:posOffset>18415</wp:posOffset>
                </wp:positionV>
                <wp:extent cx="4505325" cy="3278505"/>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4505325" cy="3278505"/>
                        </a:xfrm>
                        <a:prstGeom prst="rect">
                          <a:avLst/>
                        </a:prstGeom>
                        <a:noFill/>
                        <a:ln w="6350">
                          <a:noFill/>
                        </a:ln>
                        <a:effectLst/>
                      </wps:spPr>
                      <wps:txbx>
                        <w:txbxContent>
                          <w:p w:rsidR="000E6342" w:rsidRPr="00D552ED" w:rsidRDefault="000E6342" w:rsidP="004F2120">
                            <w:pPr>
                              <w:widowControl w:val="0"/>
                              <w:rPr>
                                <w:rFonts w:ascii="Candara" w:hAnsi="Candara"/>
                                <w:i/>
                                <w:iCs/>
                                <w:sz w:val="18"/>
                                <w:szCs w:val="18"/>
                              </w:rPr>
                            </w:pPr>
                            <w:r>
                              <w:t> </w:t>
                            </w:r>
                            <w:r w:rsidRPr="00D552ED">
                              <w:rPr>
                                <w:rFonts w:ascii="Candara" w:hAnsi="Candara"/>
                                <w:sz w:val="18"/>
                                <w:szCs w:val="18"/>
                              </w:rPr>
                              <w:t xml:space="preserve"> </w:t>
                            </w:r>
                          </w:p>
                          <w:p w:rsidR="000E6342" w:rsidRDefault="000E6342" w:rsidP="00A73F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2A3AC" id="Text Box 41" o:spid="_x0000_s1126" type="#_x0000_t202" style="position:absolute;margin-left:.95pt;margin-top:1.45pt;width:354.75pt;height:25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" filled="f" stroked="f" strokeweight=".5pt">
                <v:textbox>
                  <w:txbxContent>
                    <w:p w:rsidR="000E6342" w:rsidRPr="00D552ED" w:rsidRDefault="000E6342" w:rsidP="004F2120">
                      <w:pPr>
                        <w:widowControl w:val="0"/>
                        <w:rPr>
                          <w:rFonts w:ascii="Candara" w:hAnsi="Candara"/>
                          <w:i/>
                          <w:iCs/>
                          <w:sz w:val="18"/>
                          <w:szCs w:val="18"/>
                        </w:rPr>
                      </w:pPr>
                      <w:r>
                        <w:t> </w:t>
                      </w:r>
                      <w:r w:rsidRPr="00D552ED">
                        <w:rPr>
                          <w:rFonts w:ascii="Candara" w:hAnsi="Candara"/>
                          <w:sz w:val="18"/>
                          <w:szCs w:val="18"/>
                        </w:rPr>
                        <w:t xml:space="preserve"> </w:t>
                      </w:r>
                    </w:p>
                    <w:p w:rsidR="000E6342" w:rsidRDefault="000E6342" w:rsidP="00A73FCB"/>
                  </w:txbxContent>
                </v:textbox>
                <w10:wrap type="square"/>
              </v:shape>
            </w:pict>
          </mc:Fallback>
        </mc:AlternateContent>
      </w:r>
      <w:r w:rsidR="00321917" w:rsidRPr="0070048E">
        <w:rPr>
          <w:rFonts w:eastAsia="Times New Roman"/>
          <w:noProof/>
          <w:color w:val="000000"/>
          <w:kern w:val="28"/>
          <w:sz w:val="20"/>
          <w:szCs w:val="20"/>
        </w:rPr>
        <mc:AlternateContent>
          <mc:Choice Requires="wps">
            <w:drawing>
              <wp:anchor distT="0" distB="0" distL="114300" distR="114300" simplePos="0" relativeHeight="251671552" behindDoc="0" locked="0" layoutInCell="1" allowOverlap="1" wp14:anchorId="25C88C6B" wp14:editId="19BFAC6E">
                <wp:simplePos x="0" y="0"/>
                <wp:positionH relativeFrom="column">
                  <wp:posOffset>5116830</wp:posOffset>
                </wp:positionH>
                <wp:positionV relativeFrom="paragraph">
                  <wp:posOffset>66675</wp:posOffset>
                </wp:positionV>
                <wp:extent cx="4356100" cy="6791325"/>
                <wp:effectExtent l="0" t="0" r="0" b="0"/>
                <wp:wrapThrough wrapText="bothSides">
                  <wp:wrapPolygon edited="0">
                    <wp:start x="283" y="0"/>
                    <wp:lineTo x="283" y="21509"/>
                    <wp:lineTo x="21254" y="21509"/>
                    <wp:lineTo x="21254" y="0"/>
                    <wp:lineTo x="283" y="0"/>
                  </wp:wrapPolygon>
                </wp:wrapThrough>
                <wp:docPr id="38" name="Text Box 38"/>
                <wp:cNvGraphicFramePr/>
                <a:graphic xmlns:a="http://schemas.openxmlformats.org/drawingml/2006/main">
                  <a:graphicData uri="http://schemas.microsoft.com/office/word/2010/wordprocessingShape">
                    <wps:wsp>
                      <wps:cNvSpPr txBox="1"/>
                      <wps:spPr>
                        <a:xfrm>
                          <a:off x="0" y="0"/>
                          <a:ext cx="4356100" cy="6791325"/>
                        </a:xfrm>
                        <a:prstGeom prst="rect">
                          <a:avLst/>
                        </a:prstGeom>
                        <a:noFill/>
                        <a:ln w="6350">
                          <a:noFill/>
                        </a:ln>
                        <a:effectLst/>
                      </wps:spPr>
                      <wps:txbx>
                        <w:txbxContent>
                          <w:p w:rsidR="000E6342" w:rsidRPr="00A73FCB" w:rsidRDefault="000E6342" w:rsidP="007B5C12">
                            <w:pPr>
                              <w:rPr>
                                <w:rFonts w:ascii="Candara" w:hAnsi="Candara"/>
                                <w:sz w:val="18"/>
                                <w:szCs w:val="18"/>
                              </w:rPr>
                            </w:pPr>
                            <w:r w:rsidRPr="001A29BA">
                              <w:rPr>
                                <w:rFonts w:ascii="Candara" w:hAnsi="Candara"/>
                                <w:sz w:val="18"/>
                                <w:szCs w:val="18"/>
                              </w:rPr>
                              <w:t> </w:t>
                            </w:r>
                            <w:r w:rsidRPr="00A73FCB">
                              <w:rPr>
                                <w:rFonts w:ascii="Candara" w:hAnsi="Candara"/>
                                <w:b/>
                                <w:bCs/>
                                <w:i/>
                                <w:iCs/>
                                <w:sz w:val="18"/>
                                <w:szCs w:val="18"/>
                              </w:rPr>
                              <w:t xml:space="preserve">Step 3. Answer the Following Questions: </w:t>
                            </w:r>
                            <w:r w:rsidRPr="00A73FCB">
                              <w:rPr>
                                <w:rFonts w:ascii="Candara" w:hAnsi="Candara"/>
                                <w:sz w:val="18"/>
                                <w:szCs w:val="18"/>
                              </w:rPr>
                              <w:t xml:space="preserve">Each of the following questions is answered with a letter abbreviation (such as “D” for depositional). One set of questions is answered for the streambank associated with each plot location and the answers are entered into columns F, G, and H of the “DMA” worksheet in the Data Entry Module or on the MIM Field Data Sheet (appendix B, part 2). </w:t>
                            </w:r>
                          </w:p>
                          <w:p w:rsidR="000E6342" w:rsidRPr="00A73FCB" w:rsidRDefault="000E6342" w:rsidP="007B5C12">
                            <w:pPr>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360"/>
                              <w:rPr>
                                <w:rFonts w:ascii="Candara" w:hAnsi="Candara"/>
                                <w:sz w:val="18"/>
                                <w:szCs w:val="18"/>
                              </w:rPr>
                            </w:pPr>
                            <w:r w:rsidRPr="00A73FCB">
                              <w:rPr>
                                <w:rFonts w:ascii="Candara" w:hAnsi="Candara"/>
                                <w:b/>
                                <w:bCs/>
                                <w:sz w:val="18"/>
                                <w:szCs w:val="18"/>
                              </w:rPr>
                              <w:t xml:space="preserve">1)   What kind of streambank is it? The choices are “Depositional” or </w:t>
                            </w:r>
                            <w:r w:rsidRPr="00A73FCB">
                              <w:rPr>
                                <w:rFonts w:ascii="Candara" w:hAnsi="Candara"/>
                                <w:sz w:val="18"/>
                                <w:szCs w:val="18"/>
                              </w:rPr>
                              <w:t>“</w:t>
                            </w:r>
                            <w:r w:rsidRPr="00A73FCB">
                              <w:rPr>
                                <w:rFonts w:ascii="Candara" w:hAnsi="Candara"/>
                                <w:b/>
                                <w:bCs/>
                                <w:sz w:val="18"/>
                                <w:szCs w:val="18"/>
                              </w:rPr>
                              <w:t>E</w:t>
                            </w:r>
                            <w:r w:rsidRPr="00A73FCB">
                              <w:rPr>
                                <w:rFonts w:ascii="Candara" w:hAnsi="Candara"/>
                                <w:sz w:val="18"/>
                                <w:szCs w:val="18"/>
                              </w:rPr>
                              <w:t xml:space="preserve">rosional”: </w:t>
                            </w:r>
                          </w:p>
                          <w:p w:rsidR="000E6342" w:rsidRPr="00A73FCB" w:rsidRDefault="000E6342" w:rsidP="007B5C12">
                            <w:pPr>
                              <w:widowControl w:val="0"/>
                              <w:ind w:left="36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892" w:hanging="172"/>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Depositional (D): </w:t>
                            </w:r>
                            <w:r w:rsidRPr="00A73FCB">
                              <w:rPr>
                                <w:rFonts w:ascii="Candara" w:hAnsi="Candara"/>
                                <w:sz w:val="18"/>
                                <w:szCs w:val="18"/>
                              </w:rPr>
                              <w:t xml:space="preserve">This applies to all streambanks associated with sand, silt, clay, or gravel deposited by the stream. These are recognizable as “bars” in the channel margins adjacent to the greenline and at or above the scour line. Stream bars are typically lenticular-shaped mounds of deposition on the bed of the stream channel adjacent to or on the streambank. Depositional streambanks are usually at a low angle from the water surface and are not associated with a bench. </w:t>
                            </w:r>
                          </w:p>
                          <w:p w:rsidR="000E6342" w:rsidRPr="00A73FCB" w:rsidRDefault="000E6342" w:rsidP="007B5C12">
                            <w:pPr>
                              <w:ind w:left="720"/>
                              <w:rPr>
                                <w:rFonts w:ascii="Candara" w:hAnsi="Candara"/>
                                <w:sz w:val="18"/>
                                <w:szCs w:val="18"/>
                              </w:rPr>
                            </w:pPr>
                            <w:r w:rsidRPr="00A73FCB">
                              <w:rPr>
                                <w:rFonts w:ascii="Candara" w:hAnsi="Candara"/>
                                <w:sz w:val="18"/>
                                <w:szCs w:val="18"/>
                              </w:rPr>
                              <w:t> </w:t>
                            </w:r>
                          </w:p>
                          <w:p w:rsidR="000E6342" w:rsidRDefault="000E6342" w:rsidP="007B5C12">
                            <w:pPr>
                              <w:widowControl w:val="0"/>
                              <w:ind w:left="360"/>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Erosional (E): </w:t>
                            </w:r>
                            <w:r w:rsidRPr="00A73FCB">
                              <w:rPr>
                                <w:rFonts w:ascii="Candara" w:hAnsi="Candara"/>
                                <w:sz w:val="18"/>
                                <w:szCs w:val="18"/>
                              </w:rPr>
                              <w:t xml:space="preserve">This applies to all banks that are not “Depositional.” Erosional streambanks are normally at a steep angle to the water surface and are usually associated with a bench and/or terrace. Such banks typically occur on the outside of meander bends and on both sides of the stream in straight reaches. When there is sufficient stream energy, they may also occur on the inside bank of a meander bend. </w:t>
                            </w:r>
                          </w:p>
                          <w:p w:rsidR="000E6342" w:rsidRDefault="000E6342" w:rsidP="007B5C12">
                            <w:pPr>
                              <w:widowControl w:val="0"/>
                              <w:ind w:left="360"/>
                              <w:rPr>
                                <w:rFonts w:ascii="Candara" w:hAnsi="Candara"/>
                                <w:sz w:val="18"/>
                                <w:szCs w:val="18"/>
                              </w:rPr>
                            </w:pPr>
                          </w:p>
                          <w:p w:rsidR="000E6342" w:rsidRPr="00A73FCB" w:rsidRDefault="000E6342" w:rsidP="007B5C12">
                            <w:pPr>
                              <w:widowControl w:val="0"/>
                              <w:ind w:left="360"/>
                              <w:rPr>
                                <w:rFonts w:ascii="Candara" w:hAnsi="Candara"/>
                                <w:sz w:val="18"/>
                                <w:szCs w:val="18"/>
                              </w:rPr>
                            </w:pPr>
                            <w:r w:rsidRPr="00A73FCB">
                              <w:rPr>
                                <w:rFonts w:ascii="Candara" w:hAnsi="Candara"/>
                                <w:b/>
                                <w:bCs/>
                                <w:sz w:val="18"/>
                                <w:szCs w:val="18"/>
                              </w:rPr>
                              <w:t xml:space="preserve">2) Is the streambank covered? </w:t>
                            </w:r>
                            <w:r w:rsidRPr="00A73FCB">
                              <w:rPr>
                                <w:rFonts w:ascii="Candara" w:hAnsi="Candara"/>
                                <w:sz w:val="18"/>
                                <w:szCs w:val="18"/>
                              </w:rPr>
                              <w:t>The choices are “</w:t>
                            </w:r>
                            <w:r w:rsidRPr="00A73FCB">
                              <w:rPr>
                                <w:rFonts w:ascii="Candara" w:hAnsi="Candara"/>
                                <w:b/>
                                <w:bCs/>
                                <w:sz w:val="18"/>
                                <w:szCs w:val="18"/>
                              </w:rPr>
                              <w:t>C</w:t>
                            </w:r>
                            <w:r w:rsidRPr="00A73FCB">
                              <w:rPr>
                                <w:rFonts w:ascii="Candara" w:hAnsi="Candara"/>
                                <w:sz w:val="18"/>
                                <w:szCs w:val="18"/>
                              </w:rPr>
                              <w:t>overed” or “</w:t>
                            </w:r>
                            <w:r w:rsidRPr="00A73FCB">
                              <w:rPr>
                                <w:rFonts w:ascii="Candara" w:hAnsi="Candara"/>
                                <w:b/>
                                <w:bCs/>
                                <w:sz w:val="18"/>
                                <w:szCs w:val="18"/>
                              </w:rPr>
                              <w:t>U</w:t>
                            </w:r>
                            <w:r w:rsidRPr="00A73FCB">
                              <w:rPr>
                                <w:rFonts w:ascii="Candara" w:hAnsi="Candara"/>
                                <w:sz w:val="18"/>
                                <w:szCs w:val="18"/>
                              </w:rPr>
                              <w:t xml:space="preserve">ncovered”: </w:t>
                            </w:r>
                          </w:p>
                          <w:p w:rsidR="000E6342" w:rsidRPr="00A73FCB" w:rsidRDefault="000E6342" w:rsidP="007B5C12">
                            <w:pPr>
                              <w:ind w:left="36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892" w:hanging="172"/>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Covered (C): </w:t>
                            </w:r>
                            <w:r w:rsidRPr="00A73FCB">
                              <w:rPr>
                                <w:rFonts w:ascii="Candara" w:hAnsi="Candara"/>
                                <w:sz w:val="18"/>
                                <w:szCs w:val="18"/>
                              </w:rPr>
                              <w:t xml:space="preserve">This applies to banks with at least 50 percent foliar cover of perennial vegetation (including roots); at least 50 percent cover of rocks 15 cm or larger; at least 50 percent cover of anchored large woody debris (LWD) with a diameter of 10 cm or greater; or a combination of the vegetation, rock, and/ or LWD covering at least 50 percent of the bank area (50 cm wide from the scour line to the first bench). </w:t>
                            </w:r>
                          </w:p>
                          <w:p w:rsidR="000E6342" w:rsidRPr="00A73FCB" w:rsidRDefault="000E6342" w:rsidP="007B5C12">
                            <w:pPr>
                              <w:widowControl w:val="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1080" w:hanging="360"/>
                              <w:rPr>
                                <w:rFonts w:ascii="Candara" w:hAnsi="Candara"/>
                                <w:sz w:val="18"/>
                                <w:szCs w:val="18"/>
                              </w:rPr>
                            </w:pPr>
                            <w:r w:rsidRPr="00A73FCB">
                              <w:rPr>
                                <w:rFonts w:ascii="Arial" w:hAnsi="Arial" w:cs="Arial"/>
                                <w:sz w:val="18"/>
                                <w:szCs w:val="18"/>
                                <w:lang w:val="x-none"/>
                              </w:rPr>
                              <w:t>●</w:t>
                            </w:r>
                            <w:r w:rsidRPr="00A73FCB">
                              <w:rPr>
                                <w:rFonts w:ascii="Candara" w:hAnsi="Candara"/>
                                <w:sz w:val="18"/>
                                <w:szCs w:val="18"/>
                              </w:rPr>
                              <w:t> </w:t>
                            </w:r>
                            <w:r w:rsidRPr="00A73FCB">
                              <w:rPr>
                                <w:rFonts w:ascii="Candara" w:hAnsi="Candara"/>
                                <w:b/>
                                <w:bCs/>
                                <w:sz w:val="18"/>
                                <w:szCs w:val="18"/>
                              </w:rPr>
                              <w:t xml:space="preserve">Uncovered (U): </w:t>
                            </w:r>
                            <w:r w:rsidRPr="00A73FCB">
                              <w:rPr>
                                <w:rFonts w:ascii="Candara" w:hAnsi="Candara"/>
                                <w:sz w:val="18"/>
                                <w:szCs w:val="18"/>
                              </w:rPr>
                              <w:t xml:space="preserve">This applies to all banks that are not “Covered.” </w:t>
                            </w:r>
                          </w:p>
                          <w:p w:rsidR="000E6342" w:rsidRPr="001A29BA" w:rsidRDefault="000E6342" w:rsidP="007B5C12">
                            <w:pPr>
                              <w:rPr>
                                <w:rFonts w:ascii="Candara" w:hAnsi="Candara"/>
                                <w:sz w:val="18"/>
                                <w:szCs w:val="18"/>
                              </w:rPr>
                            </w:pPr>
                          </w:p>
                          <w:p w:rsidR="000E6342" w:rsidRPr="00A73FCB" w:rsidRDefault="000E6342" w:rsidP="007B5C12">
                            <w:pPr>
                              <w:ind w:left="360"/>
                              <w:rPr>
                                <w:rFonts w:ascii="Candara" w:hAnsi="Candara"/>
                                <w:sz w:val="18"/>
                                <w:szCs w:val="18"/>
                              </w:rPr>
                            </w:pPr>
                            <w:r w:rsidRPr="00A73FCB">
                              <w:rPr>
                                <w:rFonts w:ascii="Candara" w:hAnsi="Candara"/>
                                <w:b/>
                                <w:bCs/>
                                <w:sz w:val="18"/>
                                <w:szCs w:val="18"/>
                              </w:rPr>
                              <w:t xml:space="preserve">3) Is the streambank stable? </w:t>
                            </w:r>
                            <w:r w:rsidRPr="00A73FCB">
                              <w:rPr>
                                <w:rFonts w:ascii="Candara" w:hAnsi="Candara"/>
                                <w:sz w:val="18"/>
                                <w:szCs w:val="18"/>
                              </w:rPr>
                              <w:t>This applies to erosional banks only. For depositional banks, leave this cell blank. The Data Entry and Analysis Modules allow only one code in each cell, so the observer records “</w:t>
                            </w:r>
                            <w:r w:rsidRPr="00A73FCB">
                              <w:rPr>
                                <w:rFonts w:ascii="Candara" w:hAnsi="Candara"/>
                                <w:b/>
                                <w:bCs/>
                                <w:sz w:val="18"/>
                                <w:szCs w:val="18"/>
                              </w:rPr>
                              <w:t>F</w:t>
                            </w:r>
                            <w:r w:rsidRPr="00A73FCB">
                              <w:rPr>
                                <w:rFonts w:ascii="Candara" w:hAnsi="Candara"/>
                                <w:sz w:val="18"/>
                                <w:szCs w:val="18"/>
                              </w:rPr>
                              <w:t>racture,” “</w:t>
                            </w:r>
                            <w:r w:rsidRPr="00A73FCB">
                              <w:rPr>
                                <w:rFonts w:ascii="Candara" w:hAnsi="Candara"/>
                                <w:b/>
                                <w:bCs/>
                                <w:sz w:val="18"/>
                                <w:szCs w:val="18"/>
                              </w:rPr>
                              <w:t>S</w:t>
                            </w:r>
                            <w:r w:rsidRPr="00A73FCB">
                              <w:rPr>
                                <w:rFonts w:ascii="Candara" w:hAnsi="Candara"/>
                                <w:sz w:val="18"/>
                                <w:szCs w:val="18"/>
                              </w:rPr>
                              <w:t>lump,” “</w:t>
                            </w:r>
                            <w:r w:rsidRPr="00A73FCB">
                              <w:rPr>
                                <w:rFonts w:ascii="Candara" w:hAnsi="Candara"/>
                                <w:b/>
                                <w:bCs/>
                                <w:sz w:val="18"/>
                                <w:szCs w:val="18"/>
                              </w:rPr>
                              <w:t>Sl</w:t>
                            </w:r>
                            <w:r w:rsidRPr="00A73FCB">
                              <w:rPr>
                                <w:rFonts w:ascii="Candara" w:hAnsi="Candara"/>
                                <w:sz w:val="18"/>
                                <w:szCs w:val="18"/>
                              </w:rPr>
                              <w:t>ough,” “</w:t>
                            </w:r>
                            <w:r w:rsidRPr="00A73FCB">
                              <w:rPr>
                                <w:rFonts w:ascii="Candara" w:hAnsi="Candara"/>
                                <w:b/>
                                <w:bCs/>
                                <w:sz w:val="18"/>
                                <w:szCs w:val="18"/>
                              </w:rPr>
                              <w:t>E</w:t>
                            </w:r>
                            <w:r w:rsidRPr="00A73FCB">
                              <w:rPr>
                                <w:rFonts w:ascii="Candara" w:hAnsi="Candara"/>
                                <w:sz w:val="18"/>
                                <w:szCs w:val="18"/>
                              </w:rPr>
                              <w:t>roding,” or “</w:t>
                            </w:r>
                            <w:r w:rsidRPr="00A73FCB">
                              <w:rPr>
                                <w:rFonts w:ascii="Candara" w:hAnsi="Candara"/>
                                <w:b/>
                                <w:bCs/>
                                <w:sz w:val="18"/>
                                <w:szCs w:val="18"/>
                              </w:rPr>
                              <w:t>A</w:t>
                            </w:r>
                            <w:r w:rsidRPr="00A73FCB">
                              <w:rPr>
                                <w:rFonts w:ascii="Candara" w:hAnsi="Candara"/>
                                <w:sz w:val="18"/>
                                <w:szCs w:val="18"/>
                              </w:rPr>
                              <w:t>bsent” for the single most prominent feature:</w:t>
                            </w:r>
                          </w:p>
                          <w:p w:rsidR="000E6342" w:rsidRPr="00A73FCB" w:rsidRDefault="000E6342" w:rsidP="007B5C12">
                            <w:pPr>
                              <w:ind w:left="36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892" w:hanging="172"/>
                              <w:rPr>
                                <w:rFonts w:ascii="Candara" w:hAnsi="Candara"/>
                                <w:b/>
                                <w:bCs/>
                                <w:sz w:val="18"/>
                                <w:szCs w:val="18"/>
                              </w:rPr>
                            </w:pPr>
                            <w:r w:rsidRPr="00A73FCB">
                              <w:rPr>
                                <w:rFonts w:ascii="Candara" w:hAnsi="Candara"/>
                                <w:sz w:val="18"/>
                                <w:szCs w:val="18"/>
                              </w:rPr>
                              <w:t xml:space="preserve">• </w:t>
                            </w:r>
                            <w:r w:rsidRPr="00A73FCB">
                              <w:rPr>
                                <w:rFonts w:ascii="Candara" w:hAnsi="Candara"/>
                                <w:b/>
                                <w:bCs/>
                                <w:sz w:val="18"/>
                                <w:szCs w:val="18"/>
                              </w:rPr>
                              <w:t xml:space="preserve">Fracture (F): </w:t>
                            </w:r>
                            <w:r w:rsidRPr="00A73FCB">
                              <w:rPr>
                                <w:rFonts w:ascii="Candara" w:hAnsi="Candara"/>
                                <w:sz w:val="18"/>
                                <w:szCs w:val="18"/>
                              </w:rPr>
                              <w:t xml:space="preserve">This applies to the top of the bank where a visible crack is observed. The fracture has not separated into two separate components or blocks of a bank. Cracks indicate a high risk of breakdown. </w:t>
                            </w:r>
                            <w:r w:rsidRPr="00A73FCB">
                              <w:rPr>
                                <w:rFonts w:ascii="Candara" w:hAnsi="Candara"/>
                                <w:b/>
                                <w:bCs/>
                                <w:sz w:val="18"/>
                                <w:szCs w:val="18"/>
                              </w:rPr>
                              <w:t xml:space="preserve">The fracture feature must be at least one-fourth of a frame length. </w:t>
                            </w:r>
                          </w:p>
                          <w:p w:rsidR="000E6342" w:rsidRPr="00A73FCB" w:rsidRDefault="000E6342" w:rsidP="007B5C12">
                            <w:pPr>
                              <w:ind w:left="720"/>
                              <w:rPr>
                                <w:rFonts w:ascii="Candara" w:hAnsi="Candara"/>
                                <w:b/>
                                <w:bCs/>
                                <w:sz w:val="18"/>
                                <w:szCs w:val="18"/>
                              </w:rPr>
                            </w:pPr>
                            <w:r w:rsidRPr="00A73FCB">
                              <w:rPr>
                                <w:rFonts w:ascii="Candara" w:hAnsi="Candara"/>
                                <w:b/>
                                <w:bCs/>
                                <w:sz w:val="18"/>
                                <w:szCs w:val="18"/>
                              </w:rPr>
                              <w:t> </w:t>
                            </w:r>
                          </w:p>
                          <w:p w:rsidR="000E6342" w:rsidRPr="00A73FCB" w:rsidRDefault="000E6342" w:rsidP="007B5C12">
                            <w:pPr>
                              <w:widowControl w:val="0"/>
                              <w:ind w:left="892" w:hanging="172"/>
                              <w:rPr>
                                <w:rFonts w:ascii="Candara" w:hAnsi="Candara"/>
                                <w:b/>
                                <w:bCs/>
                                <w:sz w:val="18"/>
                                <w:szCs w:val="18"/>
                              </w:rPr>
                            </w:pPr>
                            <w:r w:rsidRPr="00A73FCB">
                              <w:rPr>
                                <w:rFonts w:ascii="Candara" w:hAnsi="Candara"/>
                                <w:sz w:val="18"/>
                                <w:szCs w:val="18"/>
                              </w:rPr>
                              <w:t xml:space="preserve">• </w:t>
                            </w:r>
                            <w:r w:rsidRPr="00A73FCB">
                              <w:rPr>
                                <w:rFonts w:ascii="Candara" w:hAnsi="Candara"/>
                                <w:b/>
                                <w:bCs/>
                                <w:sz w:val="18"/>
                                <w:szCs w:val="18"/>
                              </w:rPr>
                              <w:t xml:space="preserve">Slump (S): </w:t>
                            </w:r>
                            <w:r w:rsidRPr="00A73FCB">
                              <w:rPr>
                                <w:rFonts w:ascii="Candara" w:hAnsi="Candara"/>
                                <w:sz w:val="18"/>
                                <w:szCs w:val="18"/>
                              </w:rPr>
                              <w:t xml:space="preserve">This applies to a streambank that has obviously slipped down resulting in a separate block of soil/sod separated from the bank. </w:t>
                            </w:r>
                            <w:r w:rsidRPr="00A73FCB">
                              <w:rPr>
                                <w:rFonts w:ascii="Candara" w:hAnsi="Candara"/>
                                <w:b/>
                                <w:bCs/>
                                <w:sz w:val="18"/>
                                <w:szCs w:val="18"/>
                              </w:rPr>
                              <w:t xml:space="preserve">The slump feature must be obvious and at least one-fourth of a frame length. </w:t>
                            </w:r>
                          </w:p>
                          <w:p w:rsidR="000E6342" w:rsidRDefault="000E6342" w:rsidP="004F2120">
                            <w:pPr>
                              <w:autoSpaceDE w:val="0"/>
                              <w:autoSpaceDN w:val="0"/>
                              <w:adjustRightInd w:val="0"/>
                              <w:ind w:left="360"/>
                              <w:jc w:val="both"/>
                              <w:rPr>
                                <w:rFonts w:ascii="Candara" w:hAnsi="Candara" w:cs="Verdana"/>
                                <w:sz w:val="18"/>
                                <w:szCs w:val="18"/>
                              </w:rPr>
                            </w:pPr>
                          </w:p>
                          <w:p w:rsidR="000E6342" w:rsidRPr="001A29BA" w:rsidRDefault="000E6342" w:rsidP="004F2120">
                            <w:pPr>
                              <w:autoSpaceDE w:val="0"/>
                              <w:autoSpaceDN w:val="0"/>
                              <w:adjustRightInd w:val="0"/>
                              <w:ind w:left="360"/>
                              <w:jc w:val="both"/>
                              <w:rPr>
                                <w:rFonts w:ascii="Candara" w:hAnsi="Candara" w:cs="Verdana"/>
                                <w:sz w:val="18"/>
                                <w:szCs w:val="18"/>
                              </w:rPr>
                            </w:pPr>
                          </w:p>
                          <w:p w:rsidR="000E6342" w:rsidRPr="001A29BA" w:rsidRDefault="000E6342" w:rsidP="004F2120">
                            <w:pPr>
                              <w:widowControl w:val="0"/>
                              <w:rPr>
                                <w:sz w:val="18"/>
                                <w:szCs w:val="18"/>
                              </w:rPr>
                            </w:pPr>
                          </w:p>
                          <w:p w:rsidR="000E6342" w:rsidRDefault="000E6342" w:rsidP="004F21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88C6B" id="Text Box 38" o:spid="_x0000_s1127" type="#_x0000_t202" style="position:absolute;margin-left:402.9pt;margin-top:5.25pt;width:343pt;height:53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" filled="f" stroked="f" strokeweight=".5pt">
                <v:textbox>
                  <w:txbxContent>
                    <w:p w:rsidR="000E6342" w:rsidRPr="00A73FCB" w:rsidRDefault="000E6342" w:rsidP="007B5C12">
                      <w:pPr>
                        <w:rPr>
                          <w:rFonts w:ascii="Candara" w:hAnsi="Candara"/>
                          <w:sz w:val="18"/>
                          <w:szCs w:val="18"/>
                        </w:rPr>
                      </w:pPr>
                      <w:r w:rsidRPr="001A29BA">
                        <w:rPr>
                          <w:rFonts w:ascii="Candara" w:hAnsi="Candara"/>
                          <w:sz w:val="18"/>
                          <w:szCs w:val="18"/>
                        </w:rPr>
                        <w:t> </w:t>
                      </w:r>
                      <w:r w:rsidRPr="00A73FCB">
                        <w:rPr>
                          <w:rFonts w:ascii="Candara" w:hAnsi="Candara"/>
                          <w:b/>
                          <w:bCs/>
                          <w:i/>
                          <w:iCs/>
                          <w:sz w:val="18"/>
                          <w:szCs w:val="18"/>
                        </w:rPr>
                        <w:t xml:space="preserve">Step 3. Answer the Following Questions: </w:t>
                      </w:r>
                      <w:r w:rsidRPr="00A73FCB">
                        <w:rPr>
                          <w:rFonts w:ascii="Candara" w:hAnsi="Candara"/>
                          <w:sz w:val="18"/>
                          <w:szCs w:val="18"/>
                        </w:rPr>
                        <w:t xml:space="preserve">Each of the following questions is answered with a letter abbreviation (such as “D” for depositional). One set of questions is answered for the streambank associated with each plot location and the answers are entered into columns F, G, and H of the “DMA” worksheet in the Data Entry Module or on the MIM Field Data Sheet (appendix B, part 2). </w:t>
                      </w:r>
                    </w:p>
                    <w:p w:rsidR="000E6342" w:rsidRPr="00A73FCB" w:rsidRDefault="000E6342" w:rsidP="007B5C12">
                      <w:pPr>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360"/>
                        <w:rPr>
                          <w:rFonts w:ascii="Candara" w:hAnsi="Candara"/>
                          <w:sz w:val="18"/>
                          <w:szCs w:val="18"/>
                        </w:rPr>
                      </w:pPr>
                      <w:r w:rsidRPr="00A73FCB">
                        <w:rPr>
                          <w:rFonts w:ascii="Candara" w:hAnsi="Candara"/>
                          <w:b/>
                          <w:bCs/>
                          <w:sz w:val="18"/>
                          <w:szCs w:val="18"/>
                        </w:rPr>
                        <w:t xml:space="preserve">1)   What kind of streambank is it? The choices are “Depositional” or </w:t>
                      </w:r>
                      <w:r w:rsidRPr="00A73FCB">
                        <w:rPr>
                          <w:rFonts w:ascii="Candara" w:hAnsi="Candara"/>
                          <w:sz w:val="18"/>
                          <w:szCs w:val="18"/>
                        </w:rPr>
                        <w:t>“</w:t>
                      </w:r>
                      <w:r w:rsidRPr="00A73FCB">
                        <w:rPr>
                          <w:rFonts w:ascii="Candara" w:hAnsi="Candara"/>
                          <w:b/>
                          <w:bCs/>
                          <w:sz w:val="18"/>
                          <w:szCs w:val="18"/>
                        </w:rPr>
                        <w:t>E</w:t>
                      </w:r>
                      <w:r w:rsidRPr="00A73FCB">
                        <w:rPr>
                          <w:rFonts w:ascii="Candara" w:hAnsi="Candara"/>
                          <w:sz w:val="18"/>
                          <w:szCs w:val="18"/>
                        </w:rPr>
                        <w:t xml:space="preserve">rosional”: </w:t>
                      </w:r>
                    </w:p>
                    <w:p w:rsidR="000E6342" w:rsidRPr="00A73FCB" w:rsidRDefault="000E6342" w:rsidP="007B5C12">
                      <w:pPr>
                        <w:widowControl w:val="0"/>
                        <w:ind w:left="36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892" w:hanging="172"/>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Depositional (D): </w:t>
                      </w:r>
                      <w:r w:rsidRPr="00A73FCB">
                        <w:rPr>
                          <w:rFonts w:ascii="Candara" w:hAnsi="Candara"/>
                          <w:sz w:val="18"/>
                          <w:szCs w:val="18"/>
                        </w:rPr>
                        <w:t xml:space="preserve">This applies to all streambanks associated with sand, silt, clay, or gravel deposited by the stream. These are recognizable as “bars” in the channel margins adjacent to the greenline and at or above the scour line. Stream bars are typically lenticular-shaped mounds of deposition on the bed of the stream channel adjacent to or on the streambank. Depositional streambanks are usually at a low angle from the water surface and are not associated with a bench. </w:t>
                      </w:r>
                    </w:p>
                    <w:p w:rsidR="000E6342" w:rsidRPr="00A73FCB" w:rsidRDefault="000E6342" w:rsidP="007B5C12">
                      <w:pPr>
                        <w:ind w:left="720"/>
                        <w:rPr>
                          <w:rFonts w:ascii="Candara" w:hAnsi="Candara"/>
                          <w:sz w:val="18"/>
                          <w:szCs w:val="18"/>
                        </w:rPr>
                      </w:pPr>
                      <w:r w:rsidRPr="00A73FCB">
                        <w:rPr>
                          <w:rFonts w:ascii="Candara" w:hAnsi="Candara"/>
                          <w:sz w:val="18"/>
                          <w:szCs w:val="18"/>
                        </w:rPr>
                        <w:t> </w:t>
                      </w:r>
                    </w:p>
                    <w:p w:rsidR="000E6342" w:rsidRDefault="000E6342" w:rsidP="007B5C12">
                      <w:pPr>
                        <w:widowControl w:val="0"/>
                        <w:ind w:left="360"/>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Erosional (E): </w:t>
                      </w:r>
                      <w:r w:rsidRPr="00A73FCB">
                        <w:rPr>
                          <w:rFonts w:ascii="Candara" w:hAnsi="Candara"/>
                          <w:sz w:val="18"/>
                          <w:szCs w:val="18"/>
                        </w:rPr>
                        <w:t xml:space="preserve">This applies to all banks that are not “Depositional.” Erosional streambanks are normally at a steep angle to the water surface and are usually associated with a bench and/or terrace. Such banks typically occur on the outside of meander bends and on both sides of the stream in straight reaches. When there is sufficient stream energy, they may also occur on the inside bank of a meander bend. </w:t>
                      </w:r>
                    </w:p>
                    <w:p w:rsidR="000E6342" w:rsidRDefault="000E6342" w:rsidP="007B5C12">
                      <w:pPr>
                        <w:widowControl w:val="0"/>
                        <w:ind w:left="360"/>
                        <w:rPr>
                          <w:rFonts w:ascii="Candara" w:hAnsi="Candara"/>
                          <w:sz w:val="18"/>
                          <w:szCs w:val="18"/>
                        </w:rPr>
                      </w:pPr>
                    </w:p>
                    <w:p w:rsidR="000E6342" w:rsidRPr="00A73FCB" w:rsidRDefault="000E6342" w:rsidP="007B5C12">
                      <w:pPr>
                        <w:widowControl w:val="0"/>
                        <w:ind w:left="360"/>
                        <w:rPr>
                          <w:rFonts w:ascii="Candara" w:hAnsi="Candara"/>
                          <w:sz w:val="18"/>
                          <w:szCs w:val="18"/>
                        </w:rPr>
                      </w:pPr>
                      <w:r w:rsidRPr="00A73FCB">
                        <w:rPr>
                          <w:rFonts w:ascii="Candara" w:hAnsi="Candara"/>
                          <w:b/>
                          <w:bCs/>
                          <w:sz w:val="18"/>
                          <w:szCs w:val="18"/>
                        </w:rPr>
                        <w:t xml:space="preserve">2) Is the streambank covered? </w:t>
                      </w:r>
                      <w:r w:rsidRPr="00A73FCB">
                        <w:rPr>
                          <w:rFonts w:ascii="Candara" w:hAnsi="Candara"/>
                          <w:sz w:val="18"/>
                          <w:szCs w:val="18"/>
                        </w:rPr>
                        <w:t>The choices are “</w:t>
                      </w:r>
                      <w:r w:rsidRPr="00A73FCB">
                        <w:rPr>
                          <w:rFonts w:ascii="Candara" w:hAnsi="Candara"/>
                          <w:b/>
                          <w:bCs/>
                          <w:sz w:val="18"/>
                          <w:szCs w:val="18"/>
                        </w:rPr>
                        <w:t>C</w:t>
                      </w:r>
                      <w:r w:rsidRPr="00A73FCB">
                        <w:rPr>
                          <w:rFonts w:ascii="Candara" w:hAnsi="Candara"/>
                          <w:sz w:val="18"/>
                          <w:szCs w:val="18"/>
                        </w:rPr>
                        <w:t>overed” or “</w:t>
                      </w:r>
                      <w:r w:rsidRPr="00A73FCB">
                        <w:rPr>
                          <w:rFonts w:ascii="Candara" w:hAnsi="Candara"/>
                          <w:b/>
                          <w:bCs/>
                          <w:sz w:val="18"/>
                          <w:szCs w:val="18"/>
                        </w:rPr>
                        <w:t>U</w:t>
                      </w:r>
                      <w:r w:rsidRPr="00A73FCB">
                        <w:rPr>
                          <w:rFonts w:ascii="Candara" w:hAnsi="Candara"/>
                          <w:sz w:val="18"/>
                          <w:szCs w:val="18"/>
                        </w:rPr>
                        <w:t xml:space="preserve">ncovered”: </w:t>
                      </w:r>
                    </w:p>
                    <w:p w:rsidR="000E6342" w:rsidRPr="00A73FCB" w:rsidRDefault="000E6342" w:rsidP="007B5C12">
                      <w:pPr>
                        <w:ind w:left="36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892" w:hanging="172"/>
                        <w:rPr>
                          <w:rFonts w:ascii="Candara" w:hAnsi="Candara"/>
                          <w:sz w:val="18"/>
                          <w:szCs w:val="18"/>
                        </w:rPr>
                      </w:pPr>
                      <w:r w:rsidRPr="00A73FCB">
                        <w:rPr>
                          <w:rFonts w:ascii="Candara" w:hAnsi="Candara"/>
                          <w:sz w:val="18"/>
                          <w:szCs w:val="18"/>
                        </w:rPr>
                        <w:t xml:space="preserve">• </w:t>
                      </w:r>
                      <w:r w:rsidRPr="00A73FCB">
                        <w:rPr>
                          <w:rFonts w:ascii="Candara" w:hAnsi="Candara"/>
                          <w:b/>
                          <w:bCs/>
                          <w:sz w:val="18"/>
                          <w:szCs w:val="18"/>
                        </w:rPr>
                        <w:t xml:space="preserve">Covered (C): </w:t>
                      </w:r>
                      <w:r w:rsidRPr="00A73FCB">
                        <w:rPr>
                          <w:rFonts w:ascii="Candara" w:hAnsi="Candara"/>
                          <w:sz w:val="18"/>
                          <w:szCs w:val="18"/>
                        </w:rPr>
                        <w:t xml:space="preserve">This applies to banks with at least 50 percent foliar cover of perennial vegetation (including roots); at least 50 percent cover of rocks 15 cm or larger; at least 50 percent cover of anchored large woody debris (LWD) with a diameter of 10 cm or greater; or a combination of the vegetation, rock, and/ or LWD covering at least 50 percent of the bank area (50 cm wide from the scour line to the first bench). </w:t>
                      </w:r>
                    </w:p>
                    <w:p w:rsidR="000E6342" w:rsidRPr="00A73FCB" w:rsidRDefault="000E6342" w:rsidP="007B5C12">
                      <w:pPr>
                        <w:widowControl w:val="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1080" w:hanging="360"/>
                        <w:rPr>
                          <w:rFonts w:ascii="Candara" w:hAnsi="Candara"/>
                          <w:sz w:val="18"/>
                          <w:szCs w:val="18"/>
                        </w:rPr>
                      </w:pPr>
                      <w:r w:rsidRPr="00A73FCB">
                        <w:rPr>
                          <w:rFonts w:ascii="Arial" w:hAnsi="Arial" w:cs="Arial"/>
                          <w:sz w:val="18"/>
                          <w:szCs w:val="18"/>
                          <w:lang w:val="x-none"/>
                        </w:rPr>
                        <w:t>●</w:t>
                      </w:r>
                      <w:r w:rsidRPr="00A73FCB">
                        <w:rPr>
                          <w:rFonts w:ascii="Candara" w:hAnsi="Candara"/>
                          <w:sz w:val="18"/>
                          <w:szCs w:val="18"/>
                        </w:rPr>
                        <w:t> </w:t>
                      </w:r>
                      <w:r w:rsidRPr="00A73FCB">
                        <w:rPr>
                          <w:rFonts w:ascii="Candara" w:hAnsi="Candara"/>
                          <w:b/>
                          <w:bCs/>
                          <w:sz w:val="18"/>
                          <w:szCs w:val="18"/>
                        </w:rPr>
                        <w:t xml:space="preserve">Uncovered (U): </w:t>
                      </w:r>
                      <w:r w:rsidRPr="00A73FCB">
                        <w:rPr>
                          <w:rFonts w:ascii="Candara" w:hAnsi="Candara"/>
                          <w:sz w:val="18"/>
                          <w:szCs w:val="18"/>
                        </w:rPr>
                        <w:t xml:space="preserve">This applies to all banks that are not “Covered.” </w:t>
                      </w:r>
                    </w:p>
                    <w:p w:rsidR="000E6342" w:rsidRPr="001A29BA" w:rsidRDefault="000E6342" w:rsidP="007B5C12">
                      <w:pPr>
                        <w:rPr>
                          <w:rFonts w:ascii="Candara" w:hAnsi="Candara"/>
                          <w:sz w:val="18"/>
                          <w:szCs w:val="18"/>
                        </w:rPr>
                      </w:pPr>
                    </w:p>
                    <w:p w:rsidR="000E6342" w:rsidRPr="00A73FCB" w:rsidRDefault="000E6342" w:rsidP="007B5C12">
                      <w:pPr>
                        <w:ind w:left="360"/>
                        <w:rPr>
                          <w:rFonts w:ascii="Candara" w:hAnsi="Candara"/>
                          <w:sz w:val="18"/>
                          <w:szCs w:val="18"/>
                        </w:rPr>
                      </w:pPr>
                      <w:r w:rsidRPr="00A73FCB">
                        <w:rPr>
                          <w:rFonts w:ascii="Candara" w:hAnsi="Candara"/>
                          <w:b/>
                          <w:bCs/>
                          <w:sz w:val="18"/>
                          <w:szCs w:val="18"/>
                        </w:rPr>
                        <w:t xml:space="preserve">3) Is the streambank stable? </w:t>
                      </w:r>
                      <w:r w:rsidRPr="00A73FCB">
                        <w:rPr>
                          <w:rFonts w:ascii="Candara" w:hAnsi="Candara"/>
                          <w:sz w:val="18"/>
                          <w:szCs w:val="18"/>
                        </w:rPr>
                        <w:t>This applies to erosional banks only. For depositional banks, leave this cell blank. The Data Entry and Analysis Modules allow only one code in each cell, so the observer records “</w:t>
                      </w:r>
                      <w:r w:rsidRPr="00A73FCB">
                        <w:rPr>
                          <w:rFonts w:ascii="Candara" w:hAnsi="Candara"/>
                          <w:b/>
                          <w:bCs/>
                          <w:sz w:val="18"/>
                          <w:szCs w:val="18"/>
                        </w:rPr>
                        <w:t>F</w:t>
                      </w:r>
                      <w:r w:rsidRPr="00A73FCB">
                        <w:rPr>
                          <w:rFonts w:ascii="Candara" w:hAnsi="Candara"/>
                          <w:sz w:val="18"/>
                          <w:szCs w:val="18"/>
                        </w:rPr>
                        <w:t>racture,” “</w:t>
                      </w:r>
                      <w:r w:rsidRPr="00A73FCB">
                        <w:rPr>
                          <w:rFonts w:ascii="Candara" w:hAnsi="Candara"/>
                          <w:b/>
                          <w:bCs/>
                          <w:sz w:val="18"/>
                          <w:szCs w:val="18"/>
                        </w:rPr>
                        <w:t>S</w:t>
                      </w:r>
                      <w:r w:rsidRPr="00A73FCB">
                        <w:rPr>
                          <w:rFonts w:ascii="Candara" w:hAnsi="Candara"/>
                          <w:sz w:val="18"/>
                          <w:szCs w:val="18"/>
                        </w:rPr>
                        <w:t>lump,” “</w:t>
                      </w:r>
                      <w:r w:rsidRPr="00A73FCB">
                        <w:rPr>
                          <w:rFonts w:ascii="Candara" w:hAnsi="Candara"/>
                          <w:b/>
                          <w:bCs/>
                          <w:sz w:val="18"/>
                          <w:szCs w:val="18"/>
                        </w:rPr>
                        <w:t>Sl</w:t>
                      </w:r>
                      <w:r w:rsidRPr="00A73FCB">
                        <w:rPr>
                          <w:rFonts w:ascii="Candara" w:hAnsi="Candara"/>
                          <w:sz w:val="18"/>
                          <w:szCs w:val="18"/>
                        </w:rPr>
                        <w:t>ough,” “</w:t>
                      </w:r>
                      <w:r w:rsidRPr="00A73FCB">
                        <w:rPr>
                          <w:rFonts w:ascii="Candara" w:hAnsi="Candara"/>
                          <w:b/>
                          <w:bCs/>
                          <w:sz w:val="18"/>
                          <w:szCs w:val="18"/>
                        </w:rPr>
                        <w:t>E</w:t>
                      </w:r>
                      <w:r w:rsidRPr="00A73FCB">
                        <w:rPr>
                          <w:rFonts w:ascii="Candara" w:hAnsi="Candara"/>
                          <w:sz w:val="18"/>
                          <w:szCs w:val="18"/>
                        </w:rPr>
                        <w:t>roding,” or “</w:t>
                      </w:r>
                      <w:r w:rsidRPr="00A73FCB">
                        <w:rPr>
                          <w:rFonts w:ascii="Candara" w:hAnsi="Candara"/>
                          <w:b/>
                          <w:bCs/>
                          <w:sz w:val="18"/>
                          <w:szCs w:val="18"/>
                        </w:rPr>
                        <w:t>A</w:t>
                      </w:r>
                      <w:r w:rsidRPr="00A73FCB">
                        <w:rPr>
                          <w:rFonts w:ascii="Candara" w:hAnsi="Candara"/>
                          <w:sz w:val="18"/>
                          <w:szCs w:val="18"/>
                        </w:rPr>
                        <w:t>bsent” for the single most prominent feature:</w:t>
                      </w:r>
                    </w:p>
                    <w:p w:rsidR="000E6342" w:rsidRPr="00A73FCB" w:rsidRDefault="000E6342" w:rsidP="007B5C12">
                      <w:pPr>
                        <w:ind w:left="360"/>
                        <w:rPr>
                          <w:rFonts w:ascii="Candara" w:hAnsi="Candara"/>
                          <w:sz w:val="18"/>
                          <w:szCs w:val="18"/>
                        </w:rPr>
                      </w:pPr>
                      <w:r w:rsidRPr="00A73FCB">
                        <w:rPr>
                          <w:rFonts w:ascii="Candara" w:hAnsi="Candara"/>
                          <w:sz w:val="18"/>
                          <w:szCs w:val="18"/>
                        </w:rPr>
                        <w:t> </w:t>
                      </w:r>
                    </w:p>
                    <w:p w:rsidR="000E6342" w:rsidRPr="00A73FCB" w:rsidRDefault="000E6342" w:rsidP="007B5C12">
                      <w:pPr>
                        <w:widowControl w:val="0"/>
                        <w:ind w:left="892" w:hanging="172"/>
                        <w:rPr>
                          <w:rFonts w:ascii="Candara" w:hAnsi="Candara"/>
                          <w:b/>
                          <w:bCs/>
                          <w:sz w:val="18"/>
                          <w:szCs w:val="18"/>
                        </w:rPr>
                      </w:pPr>
                      <w:r w:rsidRPr="00A73FCB">
                        <w:rPr>
                          <w:rFonts w:ascii="Candara" w:hAnsi="Candara"/>
                          <w:sz w:val="18"/>
                          <w:szCs w:val="18"/>
                        </w:rPr>
                        <w:t xml:space="preserve">• </w:t>
                      </w:r>
                      <w:r w:rsidRPr="00A73FCB">
                        <w:rPr>
                          <w:rFonts w:ascii="Candara" w:hAnsi="Candara"/>
                          <w:b/>
                          <w:bCs/>
                          <w:sz w:val="18"/>
                          <w:szCs w:val="18"/>
                        </w:rPr>
                        <w:t xml:space="preserve">Fracture (F): </w:t>
                      </w:r>
                      <w:r w:rsidRPr="00A73FCB">
                        <w:rPr>
                          <w:rFonts w:ascii="Candara" w:hAnsi="Candara"/>
                          <w:sz w:val="18"/>
                          <w:szCs w:val="18"/>
                        </w:rPr>
                        <w:t xml:space="preserve">This applies to the top of the bank where a visible crack is observed. The fracture has not separated into two separate components or blocks of a bank. Cracks indicate a high risk of breakdown. </w:t>
                      </w:r>
                      <w:r w:rsidRPr="00A73FCB">
                        <w:rPr>
                          <w:rFonts w:ascii="Candara" w:hAnsi="Candara"/>
                          <w:b/>
                          <w:bCs/>
                          <w:sz w:val="18"/>
                          <w:szCs w:val="18"/>
                        </w:rPr>
                        <w:t xml:space="preserve">The fracture feature must be at least one-fourth of a frame length. </w:t>
                      </w:r>
                    </w:p>
                    <w:p w:rsidR="000E6342" w:rsidRPr="00A73FCB" w:rsidRDefault="000E6342" w:rsidP="007B5C12">
                      <w:pPr>
                        <w:ind w:left="720"/>
                        <w:rPr>
                          <w:rFonts w:ascii="Candara" w:hAnsi="Candara"/>
                          <w:b/>
                          <w:bCs/>
                          <w:sz w:val="18"/>
                          <w:szCs w:val="18"/>
                        </w:rPr>
                      </w:pPr>
                      <w:r w:rsidRPr="00A73FCB">
                        <w:rPr>
                          <w:rFonts w:ascii="Candara" w:hAnsi="Candara"/>
                          <w:b/>
                          <w:bCs/>
                          <w:sz w:val="18"/>
                          <w:szCs w:val="18"/>
                        </w:rPr>
                        <w:t> </w:t>
                      </w:r>
                    </w:p>
                    <w:p w:rsidR="000E6342" w:rsidRPr="00A73FCB" w:rsidRDefault="000E6342" w:rsidP="007B5C12">
                      <w:pPr>
                        <w:widowControl w:val="0"/>
                        <w:ind w:left="892" w:hanging="172"/>
                        <w:rPr>
                          <w:rFonts w:ascii="Candara" w:hAnsi="Candara"/>
                          <w:b/>
                          <w:bCs/>
                          <w:sz w:val="18"/>
                          <w:szCs w:val="18"/>
                        </w:rPr>
                      </w:pPr>
                      <w:r w:rsidRPr="00A73FCB">
                        <w:rPr>
                          <w:rFonts w:ascii="Candara" w:hAnsi="Candara"/>
                          <w:sz w:val="18"/>
                          <w:szCs w:val="18"/>
                        </w:rPr>
                        <w:t xml:space="preserve">• </w:t>
                      </w:r>
                      <w:r w:rsidRPr="00A73FCB">
                        <w:rPr>
                          <w:rFonts w:ascii="Candara" w:hAnsi="Candara"/>
                          <w:b/>
                          <w:bCs/>
                          <w:sz w:val="18"/>
                          <w:szCs w:val="18"/>
                        </w:rPr>
                        <w:t xml:space="preserve">Slump (S): </w:t>
                      </w:r>
                      <w:r w:rsidRPr="00A73FCB">
                        <w:rPr>
                          <w:rFonts w:ascii="Candara" w:hAnsi="Candara"/>
                          <w:sz w:val="18"/>
                          <w:szCs w:val="18"/>
                        </w:rPr>
                        <w:t xml:space="preserve">This applies to a streambank that has obviously slipped down resulting in a separate block of soil/sod separated from the bank. </w:t>
                      </w:r>
                      <w:r w:rsidRPr="00A73FCB">
                        <w:rPr>
                          <w:rFonts w:ascii="Candara" w:hAnsi="Candara"/>
                          <w:b/>
                          <w:bCs/>
                          <w:sz w:val="18"/>
                          <w:szCs w:val="18"/>
                        </w:rPr>
                        <w:t xml:space="preserve">The slump feature must be obvious and at least one-fourth of a frame length. </w:t>
                      </w:r>
                    </w:p>
                    <w:p w:rsidR="000E6342" w:rsidRDefault="000E6342" w:rsidP="004F2120">
                      <w:pPr>
                        <w:autoSpaceDE w:val="0"/>
                        <w:autoSpaceDN w:val="0"/>
                        <w:adjustRightInd w:val="0"/>
                        <w:ind w:left="360"/>
                        <w:jc w:val="both"/>
                        <w:rPr>
                          <w:rFonts w:ascii="Candara" w:hAnsi="Candara" w:cs="Verdana"/>
                          <w:sz w:val="18"/>
                          <w:szCs w:val="18"/>
                        </w:rPr>
                      </w:pPr>
                    </w:p>
                    <w:p w:rsidR="000E6342" w:rsidRPr="001A29BA" w:rsidRDefault="000E6342" w:rsidP="004F2120">
                      <w:pPr>
                        <w:autoSpaceDE w:val="0"/>
                        <w:autoSpaceDN w:val="0"/>
                        <w:adjustRightInd w:val="0"/>
                        <w:ind w:left="360"/>
                        <w:jc w:val="both"/>
                        <w:rPr>
                          <w:rFonts w:ascii="Candara" w:hAnsi="Candara" w:cs="Verdana"/>
                          <w:sz w:val="18"/>
                          <w:szCs w:val="18"/>
                        </w:rPr>
                      </w:pPr>
                    </w:p>
                    <w:p w:rsidR="000E6342" w:rsidRPr="001A29BA" w:rsidRDefault="000E6342" w:rsidP="004F2120">
                      <w:pPr>
                        <w:widowControl w:val="0"/>
                        <w:rPr>
                          <w:sz w:val="18"/>
                          <w:szCs w:val="18"/>
                        </w:rPr>
                      </w:pPr>
                    </w:p>
                    <w:p w:rsidR="000E6342" w:rsidRDefault="000E6342" w:rsidP="004F2120"/>
                  </w:txbxContent>
                </v:textbox>
                <w10:wrap type="through"/>
              </v:shape>
            </w:pict>
          </mc:Fallback>
        </mc:AlternateContent>
      </w:r>
      <w:r w:rsidR="00FD4732" w:rsidRPr="008D70EE">
        <w:rPr>
          <w:b/>
          <w:noProof/>
        </w:rPr>
        <mc:AlternateContent>
          <mc:Choice Requires="wps">
            <w:drawing>
              <wp:anchor distT="0" distB="0" distL="114300" distR="114300" simplePos="0" relativeHeight="251653120" behindDoc="0" locked="0" layoutInCell="1" allowOverlap="1" wp14:anchorId="3889081F" wp14:editId="7C096633">
                <wp:simplePos x="0" y="0"/>
                <wp:positionH relativeFrom="column">
                  <wp:posOffset>11430</wp:posOffset>
                </wp:positionH>
                <wp:positionV relativeFrom="paragraph">
                  <wp:posOffset>57150</wp:posOffset>
                </wp:positionV>
                <wp:extent cx="4505325" cy="48006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4505325" cy="4800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1A29BA" w:rsidRDefault="000E6342" w:rsidP="007B5C12">
                            <w:pPr>
                              <w:ind w:left="360"/>
                              <w:rPr>
                                <w:rFonts w:ascii="Candara" w:hAnsi="Candara"/>
                                <w:sz w:val="18"/>
                                <w:szCs w:val="18"/>
                              </w:rPr>
                            </w:pPr>
                            <w:r w:rsidRPr="001A29BA">
                              <w:rPr>
                                <w:rFonts w:ascii="Candara" w:hAnsi="Candara"/>
                                <w:sz w:val="18"/>
                                <w:szCs w:val="18"/>
                              </w:rPr>
                              <w:t> – Streambanks exhibit broken vegetation cover resulting from large herbivores walking along the streambank that have a hoof</w:t>
                            </w:r>
                            <w:r>
                              <w:rPr>
                                <w:rFonts w:ascii="Candara" w:hAnsi="Candara"/>
                                <w:sz w:val="18"/>
                                <w:szCs w:val="18"/>
                              </w:rPr>
                              <w:t xml:space="preserve"> </w:t>
                            </w:r>
                            <w:r w:rsidRPr="001A29BA">
                              <w:rPr>
                                <w:rFonts w:ascii="Candara" w:hAnsi="Candara"/>
                                <w:sz w:val="18"/>
                                <w:szCs w:val="18"/>
                              </w:rPr>
                              <w:t xml:space="preserve">print at least 13 mm </w:t>
                            </w:r>
                            <w:r w:rsidR="00465B90">
                              <w:rPr>
                                <w:rFonts w:ascii="Candara" w:hAnsi="Candara"/>
                                <w:sz w:val="18"/>
                                <w:szCs w:val="18"/>
                              </w:rPr>
                              <w:t>[1/2</w:t>
                            </w:r>
                            <w:r>
                              <w:rPr>
                                <w:rFonts w:ascii="Candara" w:hAnsi="Candara"/>
                                <w:sz w:val="18"/>
                                <w:szCs w:val="18"/>
                              </w:rPr>
                              <w:t xml:space="preserve"> inch] </w:t>
                            </w:r>
                            <w:r w:rsidRPr="001A29BA">
                              <w:rPr>
                                <w:rFonts w:ascii="Candara" w:hAnsi="Candara"/>
                                <w:sz w:val="18"/>
                                <w:szCs w:val="18"/>
                              </w:rPr>
                              <w:t>deep.</w:t>
                            </w:r>
                          </w:p>
                          <w:p w:rsidR="000E6342" w:rsidRPr="001A29BA" w:rsidRDefault="000E6342" w:rsidP="007B5C12">
                            <w:pPr>
                              <w:ind w:left="360"/>
                              <w:rPr>
                                <w:rFonts w:ascii="Candara" w:hAnsi="Candara"/>
                                <w:sz w:val="18"/>
                                <w:szCs w:val="18"/>
                              </w:rPr>
                            </w:pPr>
                            <w:r w:rsidRPr="001A29BA">
                              <w:rPr>
                                <w:rFonts w:ascii="Candara" w:hAnsi="Candara"/>
                                <w:sz w:val="18"/>
                                <w:szCs w:val="18"/>
                              </w:rPr>
                              <w:t> </w:t>
                            </w:r>
                          </w:p>
                          <w:p w:rsidR="000E6342" w:rsidRPr="001A29BA" w:rsidRDefault="000E6342" w:rsidP="007B5C12">
                            <w:pPr>
                              <w:ind w:left="360"/>
                              <w:rPr>
                                <w:rFonts w:ascii="Candara" w:hAnsi="Candara"/>
                                <w:sz w:val="18"/>
                                <w:szCs w:val="18"/>
                              </w:rPr>
                            </w:pPr>
                            <w:r w:rsidRPr="001A29BA">
                              <w:rPr>
                                <w:rFonts w:ascii="Candara" w:hAnsi="Candara"/>
                                <w:sz w:val="18"/>
                                <w:szCs w:val="18"/>
                              </w:rPr>
                              <w:t>– Streambanks have compacted soil caused by large herbivores repeatedly walking over the same area even though the animals’ hooves sink into and/or displace the soil less than 13 mm.</w:t>
                            </w:r>
                          </w:p>
                          <w:p w:rsidR="000E6342" w:rsidRPr="001A29BA" w:rsidRDefault="000E6342" w:rsidP="007B5C12">
                            <w:pPr>
                              <w:widowControl w:val="0"/>
                              <w:rPr>
                                <w:rFonts w:ascii="Candara" w:hAnsi="Candara"/>
                                <w:b/>
                                <w:bCs/>
                                <w:i/>
                                <w:iCs/>
                                <w:sz w:val="18"/>
                                <w:szCs w:val="18"/>
                              </w:rPr>
                            </w:pPr>
                            <w:r w:rsidRPr="001A29BA">
                              <w:rPr>
                                <w:rFonts w:ascii="Candara" w:hAnsi="Candara"/>
                                <w:b/>
                                <w:bCs/>
                                <w:i/>
                                <w:iCs/>
                                <w:sz w:val="18"/>
                                <w:szCs w:val="18"/>
                              </w:rPr>
                              <w:t> </w:t>
                            </w:r>
                          </w:p>
                          <w:p w:rsidR="000E6342" w:rsidRPr="001A29BA" w:rsidRDefault="000E6342" w:rsidP="007B5C12">
                            <w:pPr>
                              <w:widowControl w:val="0"/>
                              <w:rPr>
                                <w:rFonts w:ascii="Candara" w:hAnsi="Candara"/>
                                <w:sz w:val="18"/>
                                <w:szCs w:val="18"/>
                              </w:rPr>
                            </w:pPr>
                            <w:r w:rsidRPr="001A29BA">
                              <w:rPr>
                                <w:rFonts w:ascii="Candara" w:hAnsi="Candara"/>
                                <w:b/>
                                <w:bCs/>
                                <w:i/>
                                <w:iCs/>
                                <w:sz w:val="18"/>
                                <w:szCs w:val="18"/>
                              </w:rPr>
                              <w:t xml:space="preserve">Step 3. Record the Number of Lines that Intersect Streambank Alteration: </w:t>
                            </w:r>
                            <w:r w:rsidRPr="001A29BA">
                              <w:rPr>
                                <w:rFonts w:ascii="Candara" w:hAnsi="Candara"/>
                                <w:sz w:val="18"/>
                                <w:szCs w:val="18"/>
                              </w:rPr>
                              <w:t xml:space="preserve">Record only one occurrence of alteration, trampling, or shearing per line. </w:t>
                            </w:r>
                            <w:r w:rsidRPr="001A29BA">
                              <w:rPr>
                                <w:rFonts w:ascii="Candara" w:hAnsi="Candara"/>
                                <w:b/>
                                <w:bCs/>
                                <w:sz w:val="18"/>
                                <w:szCs w:val="18"/>
                              </w:rPr>
                              <w:t xml:space="preserve">Record only the current year’s streambank disturbance—disturbance features that are obvious (old features tend to be nondistinct). </w:t>
                            </w:r>
                            <w:r w:rsidRPr="001A29BA">
                              <w:rPr>
                                <w:rFonts w:ascii="Candara" w:hAnsi="Candara"/>
                                <w:sz w:val="18"/>
                                <w:szCs w:val="18"/>
                              </w:rPr>
                              <w:t xml:space="preserve">Follow these guidelines when determining which number to record: </w:t>
                            </w:r>
                          </w:p>
                          <w:p w:rsidR="000E6342" w:rsidRPr="001A29BA" w:rsidRDefault="000E6342" w:rsidP="007B5C12">
                            <w:pPr>
                              <w:widowControl w:val="0"/>
                              <w:ind w:left="360"/>
                              <w:rPr>
                                <w:rFonts w:ascii="Candara" w:hAnsi="Candara"/>
                                <w:sz w:val="18"/>
                                <w:szCs w:val="18"/>
                              </w:rPr>
                            </w:pPr>
                            <w:r w:rsidRPr="001A29BA">
                              <w:rPr>
                                <w:rFonts w:ascii="Candara" w:hAnsi="Candara"/>
                                <w:sz w:val="18"/>
                                <w:szCs w:val="18"/>
                              </w:rPr>
                              <w:t> </w:t>
                            </w:r>
                          </w:p>
                          <w:p w:rsidR="000E6342" w:rsidRPr="001A29BA" w:rsidRDefault="000E6342" w:rsidP="007B5C12">
                            <w:pPr>
                              <w:widowControl w:val="0"/>
                              <w:ind w:left="360"/>
                              <w:rPr>
                                <w:rFonts w:ascii="Candara" w:hAnsi="Candara"/>
                                <w:sz w:val="18"/>
                                <w:szCs w:val="18"/>
                              </w:rPr>
                            </w:pPr>
                            <w:r w:rsidRPr="001A29BA">
                              <w:rPr>
                                <w:rFonts w:ascii="Candara" w:hAnsi="Candara"/>
                                <w:sz w:val="18"/>
                                <w:szCs w:val="18"/>
                              </w:rPr>
                              <w:t xml:space="preserve"> – When there is a vertical or near-vertical wall, pace in the stream or along the greenline on top of the terrace, and place the center of the frame along the greenline. Record only direct alteration occurring on the vertical wall (hoof on the streambank, and/or at the base of the vertical wall as viewed down the slope within the plot (see appendix D, figure D5). </w:t>
                            </w:r>
                          </w:p>
                          <w:p w:rsidR="000E6342" w:rsidRPr="001A29BA" w:rsidRDefault="000E6342" w:rsidP="007B5C12">
                            <w:pPr>
                              <w:ind w:left="360"/>
                              <w:rPr>
                                <w:rFonts w:ascii="Candara" w:hAnsi="Candara"/>
                                <w:sz w:val="18"/>
                                <w:szCs w:val="18"/>
                              </w:rPr>
                            </w:pPr>
                            <w:r w:rsidRPr="001A29BA">
                              <w:rPr>
                                <w:rFonts w:ascii="Candara" w:hAnsi="Candara"/>
                                <w:sz w:val="18"/>
                                <w:szCs w:val="18"/>
                              </w:rPr>
                              <w:t> </w:t>
                            </w:r>
                          </w:p>
                          <w:p w:rsidR="000E6342" w:rsidRDefault="000E6342" w:rsidP="007B5C12">
                            <w:pPr>
                              <w:widowControl w:val="0"/>
                              <w:ind w:left="360"/>
                              <w:rPr>
                                <w:rFonts w:ascii="Candara" w:hAnsi="Candara"/>
                                <w:sz w:val="18"/>
                                <w:szCs w:val="18"/>
                              </w:rPr>
                            </w:pPr>
                            <w:r w:rsidRPr="001A29BA">
                              <w:rPr>
                                <w:rFonts w:ascii="Candara" w:hAnsi="Candara"/>
                                <w:sz w:val="18"/>
                                <w:szCs w:val="18"/>
                              </w:rPr>
                              <w:t xml:space="preserve">– Hoofprints or trampling on streambanks with fully developed, deep-rooted hydric vegetation (e.g., </w:t>
                            </w:r>
                            <w:r w:rsidRPr="001A29BA">
                              <w:rPr>
                                <w:rFonts w:ascii="Candara" w:hAnsi="Candara"/>
                                <w:i/>
                                <w:iCs/>
                                <w:sz w:val="18"/>
                                <w:szCs w:val="18"/>
                              </w:rPr>
                              <w:t xml:space="preserve">Carex </w:t>
                            </w:r>
                            <w:r w:rsidRPr="001A29BA">
                              <w:rPr>
                                <w:rFonts w:ascii="Candara" w:hAnsi="Candara"/>
                                <w:sz w:val="18"/>
                                <w:szCs w:val="18"/>
                              </w:rPr>
                              <w:t xml:space="preserve">spp., </w:t>
                            </w:r>
                            <w:r w:rsidRPr="001A29BA">
                              <w:rPr>
                                <w:rFonts w:ascii="Candara" w:hAnsi="Candara"/>
                                <w:i/>
                                <w:iCs/>
                                <w:sz w:val="18"/>
                                <w:szCs w:val="18"/>
                              </w:rPr>
                              <w:t xml:space="preserve">Juncus </w:t>
                            </w:r>
                            <w:r w:rsidRPr="001A29BA">
                              <w:rPr>
                                <w:rFonts w:ascii="Candara" w:hAnsi="Candara"/>
                                <w:sz w:val="18"/>
                                <w:szCs w:val="18"/>
                              </w:rPr>
                              <w:t xml:space="preserve">spp., and </w:t>
                            </w:r>
                            <w:r w:rsidRPr="001A29BA">
                              <w:rPr>
                                <w:rFonts w:ascii="Candara" w:hAnsi="Candara"/>
                                <w:i/>
                                <w:iCs/>
                                <w:sz w:val="18"/>
                                <w:szCs w:val="18"/>
                              </w:rPr>
                              <w:t xml:space="preserve">Salix </w:t>
                            </w:r>
                            <w:r w:rsidRPr="001A29BA">
                              <w:rPr>
                                <w:rFonts w:ascii="Candara" w:hAnsi="Candara"/>
                                <w:sz w:val="18"/>
                                <w:szCs w:val="18"/>
                              </w:rPr>
                              <w:t xml:space="preserve">spp.) is not recorded as alteration unless plant roots or bare soil is exposed. Hoof shearing along the streambank is considered alteration. </w:t>
                            </w:r>
                          </w:p>
                          <w:p w:rsidR="000E6342" w:rsidRPr="001A29BA" w:rsidRDefault="000E6342" w:rsidP="007B5C12">
                            <w:pPr>
                              <w:widowControl w:val="0"/>
                              <w:ind w:left="360"/>
                              <w:rPr>
                                <w:rFonts w:ascii="Candara" w:hAnsi="Candara"/>
                                <w:sz w:val="18"/>
                                <w:szCs w:val="18"/>
                              </w:rPr>
                            </w:pPr>
                          </w:p>
                          <w:p w:rsidR="000E6342" w:rsidRPr="001A29BA" w:rsidRDefault="000E6342" w:rsidP="007B5C12">
                            <w:pPr>
                              <w:autoSpaceDE w:val="0"/>
                              <w:autoSpaceDN w:val="0"/>
                              <w:adjustRightInd w:val="0"/>
                              <w:ind w:left="360"/>
                              <w:rPr>
                                <w:rFonts w:ascii="Candara" w:hAnsi="Candara" w:cs="Verdana"/>
                                <w:sz w:val="18"/>
                                <w:szCs w:val="18"/>
                              </w:rPr>
                            </w:pPr>
                            <w:r>
                              <w:t> </w:t>
                            </w:r>
                            <w:r w:rsidRPr="001A29BA">
                              <w:rPr>
                                <w:rFonts w:ascii="Candara" w:hAnsi="Candara" w:cs="Verdana"/>
                                <w:sz w:val="18"/>
                                <w:szCs w:val="18"/>
                              </w:rPr>
                              <w:t>– Compacted livestock trails on or crossing the greenline, that are the obvious result of the current season’s use, are counted as trampling (see appendix D, figure D3).</w:t>
                            </w:r>
                          </w:p>
                          <w:p w:rsidR="000E6342" w:rsidRPr="001A29BA" w:rsidRDefault="000E6342" w:rsidP="007B5C12">
                            <w:pPr>
                              <w:autoSpaceDE w:val="0"/>
                              <w:autoSpaceDN w:val="0"/>
                              <w:adjustRightInd w:val="0"/>
                              <w:ind w:left="360"/>
                              <w:rPr>
                                <w:rFonts w:ascii="Candara" w:hAnsi="Candara" w:cs="Verdana"/>
                                <w:sz w:val="18"/>
                                <w:szCs w:val="18"/>
                              </w:rPr>
                            </w:pPr>
                          </w:p>
                          <w:p w:rsidR="000E6342" w:rsidRDefault="000E6342" w:rsidP="007B5C12">
                            <w:pPr>
                              <w:autoSpaceDE w:val="0"/>
                              <w:autoSpaceDN w:val="0"/>
                              <w:adjustRightInd w:val="0"/>
                              <w:ind w:left="360"/>
                              <w:rPr>
                                <w:rFonts w:ascii="Candara" w:hAnsi="Candara" w:cs="Verdana"/>
                                <w:sz w:val="18"/>
                                <w:szCs w:val="18"/>
                              </w:rPr>
                            </w:pPr>
                            <w:r w:rsidRPr="001A29BA">
                              <w:rPr>
                                <w:rFonts w:ascii="Candara" w:hAnsi="Candara" w:cs="Verdana"/>
                                <w:sz w:val="18"/>
                                <w:szCs w:val="18"/>
                              </w:rPr>
                              <w:t xml:space="preserve">– When there is no greenline identified within 6 m from the water’s edge and “NG” (no greenline) is recorded, the frame is placed on the first slope break (bench) above the waterline for measuring the streambank alteration (and other appropriate indicators). </w:t>
                            </w:r>
                            <w:r>
                              <w:rPr>
                                <w:rFonts w:ascii="Candara" w:hAnsi="Candara" w:cs="Verdana"/>
                                <w:sz w:val="18"/>
                                <w:szCs w:val="18"/>
                              </w:rPr>
                              <w:t xml:space="preserve">  </w:t>
                            </w:r>
                            <w:r w:rsidRPr="001A29BA">
                              <w:rPr>
                                <w:rFonts w:ascii="Candara" w:hAnsi="Candara" w:cs="Verdana"/>
                                <w:sz w:val="18"/>
                                <w:szCs w:val="18"/>
                              </w:rPr>
                              <w:t>If no bench is present, place the frame at the position on the streambank 6 m from the water’s edge.</w:t>
                            </w:r>
                          </w:p>
                          <w:p w:rsidR="000E6342" w:rsidRPr="00B97A92" w:rsidRDefault="000E6342" w:rsidP="00ED7349">
                            <w:pPr>
                              <w:jc w:val="both"/>
                              <w:rPr>
                                <w:rFonts w:ascii="Candara" w:hAnsi="Candar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9081F" id="Text Box 32" o:spid="_x0000_s1128" type="#_x0000_t202" style="position:absolute;margin-left:.9pt;margin-top:4.5pt;width:354.75pt;height:3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" filled="f" stroked="f" strokeweight=".5pt">
                <v:textbox>
                  <w:txbxContent>
                    <w:p w:rsidR="000E6342" w:rsidRPr="001A29BA" w:rsidRDefault="000E6342" w:rsidP="007B5C12">
                      <w:pPr>
                        <w:ind w:left="360"/>
                        <w:rPr>
                          <w:rFonts w:ascii="Candara" w:hAnsi="Candara"/>
                          <w:sz w:val="18"/>
                          <w:szCs w:val="18"/>
                        </w:rPr>
                      </w:pPr>
                      <w:r w:rsidRPr="001A29BA">
                        <w:rPr>
                          <w:rFonts w:ascii="Candara" w:hAnsi="Candara"/>
                          <w:sz w:val="18"/>
                          <w:szCs w:val="18"/>
                        </w:rPr>
                        <w:t> – Streambanks exhibit broken vegetation cover resulting from large herbivores walking along the streambank that have a hoof</w:t>
                      </w:r>
                      <w:r>
                        <w:rPr>
                          <w:rFonts w:ascii="Candara" w:hAnsi="Candara"/>
                          <w:sz w:val="18"/>
                          <w:szCs w:val="18"/>
                        </w:rPr>
                        <w:t xml:space="preserve"> </w:t>
                      </w:r>
                      <w:r w:rsidRPr="001A29BA">
                        <w:rPr>
                          <w:rFonts w:ascii="Candara" w:hAnsi="Candara"/>
                          <w:sz w:val="18"/>
                          <w:szCs w:val="18"/>
                        </w:rPr>
                        <w:t xml:space="preserve">print at least 13 mm </w:t>
                      </w:r>
                      <w:r w:rsidR="00465B90">
                        <w:rPr>
                          <w:rFonts w:ascii="Candara" w:hAnsi="Candara"/>
                          <w:sz w:val="18"/>
                          <w:szCs w:val="18"/>
                        </w:rPr>
                        <w:t>[1/2</w:t>
                      </w:r>
                      <w:r>
                        <w:rPr>
                          <w:rFonts w:ascii="Candara" w:hAnsi="Candara"/>
                          <w:sz w:val="18"/>
                          <w:szCs w:val="18"/>
                        </w:rPr>
                        <w:t xml:space="preserve"> inch] </w:t>
                      </w:r>
                      <w:r w:rsidRPr="001A29BA">
                        <w:rPr>
                          <w:rFonts w:ascii="Candara" w:hAnsi="Candara"/>
                          <w:sz w:val="18"/>
                          <w:szCs w:val="18"/>
                        </w:rPr>
                        <w:t>deep.</w:t>
                      </w:r>
                    </w:p>
                    <w:p w:rsidR="000E6342" w:rsidRPr="001A29BA" w:rsidRDefault="000E6342" w:rsidP="007B5C12">
                      <w:pPr>
                        <w:ind w:left="360"/>
                        <w:rPr>
                          <w:rFonts w:ascii="Candara" w:hAnsi="Candara"/>
                          <w:sz w:val="18"/>
                          <w:szCs w:val="18"/>
                        </w:rPr>
                      </w:pPr>
                      <w:r w:rsidRPr="001A29BA">
                        <w:rPr>
                          <w:rFonts w:ascii="Candara" w:hAnsi="Candara"/>
                          <w:sz w:val="18"/>
                          <w:szCs w:val="18"/>
                        </w:rPr>
                        <w:t> </w:t>
                      </w:r>
                    </w:p>
                    <w:p w:rsidR="000E6342" w:rsidRPr="001A29BA" w:rsidRDefault="000E6342" w:rsidP="007B5C12">
                      <w:pPr>
                        <w:ind w:left="360"/>
                        <w:rPr>
                          <w:rFonts w:ascii="Candara" w:hAnsi="Candara"/>
                          <w:sz w:val="18"/>
                          <w:szCs w:val="18"/>
                        </w:rPr>
                      </w:pPr>
                      <w:r w:rsidRPr="001A29BA">
                        <w:rPr>
                          <w:rFonts w:ascii="Candara" w:hAnsi="Candara"/>
                          <w:sz w:val="18"/>
                          <w:szCs w:val="18"/>
                        </w:rPr>
                        <w:t>– Streambanks have compacted soil caused by large herbivores repeatedly walking over the same area even though the animals’ hooves sink into and/or displace the soil less than 13 mm.</w:t>
                      </w:r>
                    </w:p>
                    <w:p w:rsidR="000E6342" w:rsidRPr="001A29BA" w:rsidRDefault="000E6342" w:rsidP="007B5C12">
                      <w:pPr>
                        <w:widowControl w:val="0"/>
                        <w:rPr>
                          <w:rFonts w:ascii="Candara" w:hAnsi="Candara"/>
                          <w:b/>
                          <w:bCs/>
                          <w:i/>
                          <w:iCs/>
                          <w:sz w:val="18"/>
                          <w:szCs w:val="18"/>
                        </w:rPr>
                      </w:pPr>
                      <w:r w:rsidRPr="001A29BA">
                        <w:rPr>
                          <w:rFonts w:ascii="Candara" w:hAnsi="Candara"/>
                          <w:b/>
                          <w:bCs/>
                          <w:i/>
                          <w:iCs/>
                          <w:sz w:val="18"/>
                          <w:szCs w:val="18"/>
                        </w:rPr>
                        <w:t> </w:t>
                      </w:r>
                    </w:p>
                    <w:p w:rsidR="000E6342" w:rsidRPr="001A29BA" w:rsidRDefault="000E6342" w:rsidP="007B5C12">
                      <w:pPr>
                        <w:widowControl w:val="0"/>
                        <w:rPr>
                          <w:rFonts w:ascii="Candara" w:hAnsi="Candara"/>
                          <w:sz w:val="18"/>
                          <w:szCs w:val="18"/>
                        </w:rPr>
                      </w:pPr>
                      <w:r w:rsidRPr="001A29BA">
                        <w:rPr>
                          <w:rFonts w:ascii="Candara" w:hAnsi="Candara"/>
                          <w:b/>
                          <w:bCs/>
                          <w:i/>
                          <w:iCs/>
                          <w:sz w:val="18"/>
                          <w:szCs w:val="18"/>
                        </w:rPr>
                        <w:t xml:space="preserve">Step 3. Record the Number of Lines that Intersect Streambank Alteration: </w:t>
                      </w:r>
                      <w:r w:rsidRPr="001A29BA">
                        <w:rPr>
                          <w:rFonts w:ascii="Candara" w:hAnsi="Candara"/>
                          <w:sz w:val="18"/>
                          <w:szCs w:val="18"/>
                        </w:rPr>
                        <w:t xml:space="preserve">Record only one occurrence of alteration, trampling, or shearing per line. </w:t>
                      </w:r>
                      <w:r w:rsidRPr="001A29BA">
                        <w:rPr>
                          <w:rFonts w:ascii="Candara" w:hAnsi="Candara"/>
                          <w:b/>
                          <w:bCs/>
                          <w:sz w:val="18"/>
                          <w:szCs w:val="18"/>
                        </w:rPr>
                        <w:t xml:space="preserve">Record only the current year’s streambank disturbance—disturbance features that are obvious (old features tend to be nondistinct). </w:t>
                      </w:r>
                      <w:r w:rsidRPr="001A29BA">
                        <w:rPr>
                          <w:rFonts w:ascii="Candara" w:hAnsi="Candara"/>
                          <w:sz w:val="18"/>
                          <w:szCs w:val="18"/>
                        </w:rPr>
                        <w:t xml:space="preserve">Follow these guidelines when determining which number to record: </w:t>
                      </w:r>
                    </w:p>
                    <w:p w:rsidR="000E6342" w:rsidRPr="001A29BA" w:rsidRDefault="000E6342" w:rsidP="007B5C12">
                      <w:pPr>
                        <w:widowControl w:val="0"/>
                        <w:ind w:left="360"/>
                        <w:rPr>
                          <w:rFonts w:ascii="Candara" w:hAnsi="Candara"/>
                          <w:sz w:val="18"/>
                          <w:szCs w:val="18"/>
                        </w:rPr>
                      </w:pPr>
                      <w:r w:rsidRPr="001A29BA">
                        <w:rPr>
                          <w:rFonts w:ascii="Candara" w:hAnsi="Candara"/>
                          <w:sz w:val="18"/>
                          <w:szCs w:val="18"/>
                        </w:rPr>
                        <w:t> </w:t>
                      </w:r>
                    </w:p>
                    <w:p w:rsidR="000E6342" w:rsidRPr="001A29BA" w:rsidRDefault="000E6342" w:rsidP="007B5C12">
                      <w:pPr>
                        <w:widowControl w:val="0"/>
                        <w:ind w:left="360"/>
                        <w:rPr>
                          <w:rFonts w:ascii="Candara" w:hAnsi="Candara"/>
                          <w:sz w:val="18"/>
                          <w:szCs w:val="18"/>
                        </w:rPr>
                      </w:pPr>
                      <w:r w:rsidRPr="001A29BA">
                        <w:rPr>
                          <w:rFonts w:ascii="Candara" w:hAnsi="Candara"/>
                          <w:sz w:val="18"/>
                          <w:szCs w:val="18"/>
                        </w:rPr>
                        <w:t xml:space="preserve"> – When there is a vertical or near-vertical wall, pace in the stream or along the greenline on top of the terrace, and place the center of the frame along the greenline. Record only direct alteration occurring on the vertical wall (hoof on the streambank, and/or at the base of the vertical wall as viewed down the slope within the plot (see appendix D, figure D5). </w:t>
                      </w:r>
                    </w:p>
                    <w:p w:rsidR="000E6342" w:rsidRPr="001A29BA" w:rsidRDefault="000E6342" w:rsidP="007B5C12">
                      <w:pPr>
                        <w:ind w:left="360"/>
                        <w:rPr>
                          <w:rFonts w:ascii="Candara" w:hAnsi="Candara"/>
                          <w:sz w:val="18"/>
                          <w:szCs w:val="18"/>
                        </w:rPr>
                      </w:pPr>
                      <w:r w:rsidRPr="001A29BA">
                        <w:rPr>
                          <w:rFonts w:ascii="Candara" w:hAnsi="Candara"/>
                          <w:sz w:val="18"/>
                          <w:szCs w:val="18"/>
                        </w:rPr>
                        <w:t> </w:t>
                      </w:r>
                    </w:p>
                    <w:p w:rsidR="000E6342" w:rsidRDefault="000E6342" w:rsidP="007B5C12">
                      <w:pPr>
                        <w:widowControl w:val="0"/>
                        <w:ind w:left="360"/>
                        <w:rPr>
                          <w:rFonts w:ascii="Candara" w:hAnsi="Candara"/>
                          <w:sz w:val="18"/>
                          <w:szCs w:val="18"/>
                        </w:rPr>
                      </w:pPr>
                      <w:r w:rsidRPr="001A29BA">
                        <w:rPr>
                          <w:rFonts w:ascii="Candara" w:hAnsi="Candara"/>
                          <w:sz w:val="18"/>
                          <w:szCs w:val="18"/>
                        </w:rPr>
                        <w:t xml:space="preserve">– Hoofprints or trampling on streambanks with fully developed, deep-rooted hydric vegetation (e.g., </w:t>
                      </w:r>
                      <w:r w:rsidRPr="001A29BA">
                        <w:rPr>
                          <w:rFonts w:ascii="Candara" w:hAnsi="Candara"/>
                          <w:i/>
                          <w:iCs/>
                          <w:sz w:val="18"/>
                          <w:szCs w:val="18"/>
                        </w:rPr>
                        <w:t xml:space="preserve">Carex </w:t>
                      </w:r>
                      <w:r w:rsidRPr="001A29BA">
                        <w:rPr>
                          <w:rFonts w:ascii="Candara" w:hAnsi="Candara"/>
                          <w:sz w:val="18"/>
                          <w:szCs w:val="18"/>
                        </w:rPr>
                        <w:t xml:space="preserve">spp., </w:t>
                      </w:r>
                      <w:r w:rsidRPr="001A29BA">
                        <w:rPr>
                          <w:rFonts w:ascii="Candara" w:hAnsi="Candara"/>
                          <w:i/>
                          <w:iCs/>
                          <w:sz w:val="18"/>
                          <w:szCs w:val="18"/>
                        </w:rPr>
                        <w:t xml:space="preserve">Juncus </w:t>
                      </w:r>
                      <w:r w:rsidRPr="001A29BA">
                        <w:rPr>
                          <w:rFonts w:ascii="Candara" w:hAnsi="Candara"/>
                          <w:sz w:val="18"/>
                          <w:szCs w:val="18"/>
                        </w:rPr>
                        <w:t xml:space="preserve">spp., and </w:t>
                      </w:r>
                      <w:r w:rsidRPr="001A29BA">
                        <w:rPr>
                          <w:rFonts w:ascii="Candara" w:hAnsi="Candara"/>
                          <w:i/>
                          <w:iCs/>
                          <w:sz w:val="18"/>
                          <w:szCs w:val="18"/>
                        </w:rPr>
                        <w:t xml:space="preserve">Salix </w:t>
                      </w:r>
                      <w:r w:rsidRPr="001A29BA">
                        <w:rPr>
                          <w:rFonts w:ascii="Candara" w:hAnsi="Candara"/>
                          <w:sz w:val="18"/>
                          <w:szCs w:val="18"/>
                        </w:rPr>
                        <w:t xml:space="preserve">spp.) is not recorded as alteration unless plant roots or bare soil is exposed. Hoof shearing along the streambank is considered alteration. </w:t>
                      </w:r>
                    </w:p>
                    <w:p w:rsidR="000E6342" w:rsidRPr="001A29BA" w:rsidRDefault="000E6342" w:rsidP="007B5C12">
                      <w:pPr>
                        <w:widowControl w:val="0"/>
                        <w:ind w:left="360"/>
                        <w:rPr>
                          <w:rFonts w:ascii="Candara" w:hAnsi="Candara"/>
                          <w:sz w:val="18"/>
                          <w:szCs w:val="18"/>
                        </w:rPr>
                      </w:pPr>
                    </w:p>
                    <w:p w:rsidR="000E6342" w:rsidRPr="001A29BA" w:rsidRDefault="000E6342" w:rsidP="007B5C12">
                      <w:pPr>
                        <w:autoSpaceDE w:val="0"/>
                        <w:autoSpaceDN w:val="0"/>
                        <w:adjustRightInd w:val="0"/>
                        <w:ind w:left="360"/>
                        <w:rPr>
                          <w:rFonts w:ascii="Candara" w:hAnsi="Candara" w:cs="Verdana"/>
                          <w:sz w:val="18"/>
                          <w:szCs w:val="18"/>
                        </w:rPr>
                      </w:pPr>
                      <w:r>
                        <w:t> </w:t>
                      </w:r>
                      <w:r w:rsidRPr="001A29BA">
                        <w:rPr>
                          <w:rFonts w:ascii="Candara" w:hAnsi="Candara" w:cs="Verdana"/>
                          <w:sz w:val="18"/>
                          <w:szCs w:val="18"/>
                        </w:rPr>
                        <w:t>– Compacted livestock trails on or crossing the greenline, that are the obvious result of the current season’s use, are counted as trampling (see appendix D, figure D3).</w:t>
                      </w:r>
                    </w:p>
                    <w:p w:rsidR="000E6342" w:rsidRPr="001A29BA" w:rsidRDefault="000E6342" w:rsidP="007B5C12">
                      <w:pPr>
                        <w:autoSpaceDE w:val="0"/>
                        <w:autoSpaceDN w:val="0"/>
                        <w:adjustRightInd w:val="0"/>
                        <w:ind w:left="360"/>
                        <w:rPr>
                          <w:rFonts w:ascii="Candara" w:hAnsi="Candara" w:cs="Verdana"/>
                          <w:sz w:val="18"/>
                          <w:szCs w:val="18"/>
                        </w:rPr>
                      </w:pPr>
                    </w:p>
                    <w:p w:rsidR="000E6342" w:rsidRDefault="000E6342" w:rsidP="007B5C12">
                      <w:pPr>
                        <w:autoSpaceDE w:val="0"/>
                        <w:autoSpaceDN w:val="0"/>
                        <w:adjustRightInd w:val="0"/>
                        <w:ind w:left="360"/>
                        <w:rPr>
                          <w:rFonts w:ascii="Candara" w:hAnsi="Candara" w:cs="Verdana"/>
                          <w:sz w:val="18"/>
                          <w:szCs w:val="18"/>
                        </w:rPr>
                      </w:pPr>
                      <w:r w:rsidRPr="001A29BA">
                        <w:rPr>
                          <w:rFonts w:ascii="Candara" w:hAnsi="Candara" w:cs="Verdana"/>
                          <w:sz w:val="18"/>
                          <w:szCs w:val="18"/>
                        </w:rPr>
                        <w:t xml:space="preserve">– When there is no greenline identified within 6 m from the water’s edge and “NG” (no greenline) is recorded, the frame is placed on the first slope break (bench) above the waterline for measuring the streambank alteration (and other appropriate indicators). </w:t>
                      </w:r>
                      <w:r>
                        <w:rPr>
                          <w:rFonts w:ascii="Candara" w:hAnsi="Candara" w:cs="Verdana"/>
                          <w:sz w:val="18"/>
                          <w:szCs w:val="18"/>
                        </w:rPr>
                        <w:t xml:space="preserve">  </w:t>
                      </w:r>
                      <w:r w:rsidRPr="001A29BA">
                        <w:rPr>
                          <w:rFonts w:ascii="Candara" w:hAnsi="Candara" w:cs="Verdana"/>
                          <w:sz w:val="18"/>
                          <w:szCs w:val="18"/>
                        </w:rPr>
                        <w:t>If no bench is present, place the frame at the position on the streambank 6 m from the water’s edge.</w:t>
                      </w:r>
                    </w:p>
                    <w:p w:rsidR="000E6342" w:rsidRPr="00B97A92" w:rsidRDefault="000E6342" w:rsidP="00ED7349">
                      <w:pPr>
                        <w:jc w:val="both"/>
                        <w:rPr>
                          <w:rFonts w:ascii="Candara" w:hAnsi="Candara"/>
                          <w:sz w:val="18"/>
                          <w:szCs w:val="18"/>
                        </w:rPr>
                      </w:pPr>
                    </w:p>
                  </w:txbxContent>
                </v:textbox>
              </v:shape>
            </w:pict>
          </mc:Fallback>
        </mc:AlternateContent>
      </w:r>
    </w:p>
    <w:p w:rsidR="00A625FD" w:rsidRDefault="00A625FD" w:rsidP="00D552ED">
      <w:pPr>
        <w:widowControl w:val="0"/>
        <w:rPr>
          <w:rFonts w:ascii="Verdana" w:hAnsi="Verdana"/>
          <w:sz w:val="15"/>
          <w:szCs w:val="15"/>
        </w:rPr>
      </w:pPr>
    </w:p>
    <w:p w:rsidR="00D552ED" w:rsidRDefault="00D552ED" w:rsidP="00D552ED">
      <w:pPr>
        <w:widowControl w:val="0"/>
        <w:rPr>
          <w:rFonts w:ascii="Verdana" w:hAnsi="Verdana"/>
          <w:sz w:val="15"/>
          <w:szCs w:val="15"/>
        </w:rPr>
      </w:pPr>
    </w:p>
    <w:p w:rsidR="00793A09" w:rsidRPr="008D70EE" w:rsidRDefault="000C25D6" w:rsidP="00B97A92">
      <w:pPr>
        <w:rPr>
          <w:b/>
        </w:rPr>
      </w:pPr>
      <w:r>
        <w:rPr>
          <w:rFonts w:ascii="Verdana" w:eastAsia="Times New Roman" w:hAnsi="Verdana"/>
          <w:b/>
          <w:bCs/>
          <w:iCs/>
          <w:noProof/>
          <w:color w:val="000000"/>
          <w:kern w:val="28"/>
          <w:sz w:val="15"/>
          <w:szCs w:val="15"/>
        </w:rPr>
        <mc:AlternateContent>
          <mc:Choice Requires="wps">
            <w:drawing>
              <wp:anchor distT="0" distB="0" distL="114300" distR="114300" simplePos="0" relativeHeight="251663360" behindDoc="0" locked="0" layoutInCell="1" allowOverlap="1" wp14:anchorId="77F9EA86" wp14:editId="49A720D9">
                <wp:simplePos x="0" y="0"/>
                <wp:positionH relativeFrom="column">
                  <wp:posOffset>506730</wp:posOffset>
                </wp:positionH>
                <wp:positionV relativeFrom="paragraph">
                  <wp:posOffset>895350</wp:posOffset>
                </wp:positionV>
                <wp:extent cx="2571750" cy="16192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571750" cy="1619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Default="000E6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9EA86" id="Text Box 21" o:spid="_x0000_s1129" type="#_x0000_t202" style="position:absolute;margin-left:39.9pt;margin-top:70.5pt;width:202.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" filled="f" stroked="f" strokeweight=".5pt">
                <v:textbox>
                  <w:txbxContent>
                    <w:p w:rsidR="000E6342" w:rsidRDefault="000E6342"/>
                  </w:txbxContent>
                </v:textbox>
              </v:shape>
            </w:pict>
          </mc:Fallback>
        </mc:AlternateContent>
      </w:r>
    </w:p>
    <w:p w:rsidR="008D70EE" w:rsidRPr="002862A2" w:rsidRDefault="00FD4732" w:rsidP="002862A2">
      <w:pPr>
        <w:autoSpaceDE w:val="0"/>
        <w:autoSpaceDN w:val="0"/>
        <w:adjustRightInd w:val="0"/>
        <w:jc w:val="both"/>
        <w:rPr>
          <w:rFonts w:ascii="Candara" w:hAnsi="Candara" w:cs="Verdana"/>
          <w:sz w:val="14"/>
          <w:szCs w:val="14"/>
        </w:rPr>
      </w:pPr>
      <w:r>
        <w:rPr>
          <w:rFonts w:ascii="Verdana" w:eastAsia="Times New Roman" w:hAnsi="Verdana"/>
          <w:b/>
          <w:bCs/>
          <w:iCs/>
          <w:noProof/>
          <w:color w:val="000000"/>
          <w:kern w:val="28"/>
          <w:sz w:val="15"/>
          <w:szCs w:val="15"/>
        </w:rPr>
        <mc:AlternateContent>
          <mc:Choice Requires="wps">
            <w:drawing>
              <wp:anchor distT="0" distB="0" distL="114300" distR="114300" simplePos="0" relativeHeight="251666432" behindDoc="0" locked="0" layoutInCell="1" allowOverlap="1" wp14:anchorId="69066407" wp14:editId="3538519C">
                <wp:simplePos x="0" y="0"/>
                <wp:positionH relativeFrom="column">
                  <wp:posOffset>210176</wp:posOffset>
                </wp:positionH>
                <wp:positionV relativeFrom="paragraph">
                  <wp:posOffset>867608</wp:posOffset>
                </wp:positionV>
                <wp:extent cx="4303395" cy="2565779"/>
                <wp:effectExtent l="0" t="0" r="0" b="6350"/>
                <wp:wrapNone/>
                <wp:docPr id="49" name="Text Box 49"/>
                <wp:cNvGraphicFramePr/>
                <a:graphic xmlns:a="http://schemas.openxmlformats.org/drawingml/2006/main">
                  <a:graphicData uri="http://schemas.microsoft.com/office/word/2010/wordprocessingShape">
                    <wps:wsp>
                      <wps:cNvSpPr txBox="1"/>
                      <wps:spPr>
                        <a:xfrm>
                          <a:off x="0" y="0"/>
                          <a:ext cx="4303395" cy="25657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A73FCB" w:rsidRDefault="000E6342" w:rsidP="00271DB6">
                            <w:pPr>
                              <w:jc w:val="center"/>
                              <w:rPr>
                                <w:rFonts w:ascii="Candara" w:hAnsi="Candara"/>
                                <w:b/>
                                <w:bCs/>
                                <w:i/>
                                <w:iCs/>
                              </w:rPr>
                            </w:pPr>
                            <w:r w:rsidRPr="00A73FCB">
                              <w:rPr>
                                <w:rFonts w:ascii="Candara" w:hAnsi="Candara"/>
                                <w:b/>
                                <w:bCs/>
                                <w:i/>
                                <w:iCs/>
                              </w:rPr>
                              <w:t>4.</w:t>
                            </w:r>
                            <w:r>
                              <w:rPr>
                                <w:rFonts w:ascii="Candara" w:hAnsi="Candara"/>
                                <w:b/>
                                <w:bCs/>
                                <w:i/>
                                <w:iCs/>
                              </w:rPr>
                              <w:t xml:space="preserve"> Streambank Stability and Cover</w:t>
                            </w:r>
                          </w:p>
                          <w:p w:rsidR="000E6342" w:rsidRDefault="000E6342" w:rsidP="00271DB6">
                            <w:pPr>
                              <w:jc w:val="center"/>
                              <w:rPr>
                                <w:rFonts w:ascii="Candara" w:hAnsi="Candara"/>
                                <w:i/>
                                <w:iCs/>
                                <w:sz w:val="18"/>
                                <w:szCs w:val="18"/>
                              </w:rPr>
                            </w:pPr>
                            <w:r w:rsidRPr="00A73FCB">
                              <w:rPr>
                                <w:rFonts w:ascii="Candara" w:hAnsi="Candara"/>
                                <w:i/>
                                <w:iCs/>
                                <w:sz w:val="18"/>
                                <w:szCs w:val="18"/>
                              </w:rPr>
                              <w:t>(Pages 47-5</w:t>
                            </w:r>
                            <w:r>
                              <w:rPr>
                                <w:rFonts w:ascii="Candara" w:hAnsi="Candara"/>
                                <w:i/>
                                <w:iCs/>
                                <w:sz w:val="18"/>
                                <w:szCs w:val="18"/>
                              </w:rPr>
                              <w:t>1</w:t>
                            </w:r>
                            <w:r w:rsidRPr="00A73FCB">
                              <w:rPr>
                                <w:rFonts w:ascii="Candara" w:hAnsi="Candara"/>
                                <w:i/>
                                <w:iCs/>
                                <w:sz w:val="18"/>
                                <w:szCs w:val="18"/>
                              </w:rPr>
                              <w:t xml:space="preserve">) </w:t>
                            </w:r>
                          </w:p>
                          <w:p w:rsidR="000E6342" w:rsidRPr="00B41F15" w:rsidRDefault="000E6342" w:rsidP="00271DB6">
                            <w:pPr>
                              <w:jc w:val="center"/>
                              <w:rPr>
                                <w:rFonts w:ascii="Candara" w:hAnsi="Candara"/>
                                <w:i/>
                                <w:iCs/>
                                <w:sz w:val="16"/>
                                <w:szCs w:val="16"/>
                              </w:rPr>
                            </w:pPr>
                          </w:p>
                          <w:p w:rsidR="000E6342" w:rsidRPr="00B41F15" w:rsidRDefault="000E6342" w:rsidP="00B41F15">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plot/quadrat</w:t>
                            </w:r>
                            <w:r w:rsidRPr="00270298">
                              <w:rPr>
                                <w:rFonts w:ascii="Candara" w:hAnsi="Candara"/>
                                <w:b/>
                                <w:i/>
                                <w:iCs/>
                                <w:sz w:val="18"/>
                                <w:szCs w:val="18"/>
                              </w:rPr>
                              <w:t xml:space="preserve"> </w:t>
                            </w:r>
                            <w:r w:rsidRPr="00B41F15">
                              <w:rPr>
                                <w:rFonts w:ascii="Candara" w:hAnsi="Candara"/>
                                <w:b/>
                                <w:sz w:val="18"/>
                                <w:szCs w:val="18"/>
                              </w:rPr>
                              <w:t>extends parallel to the stream a distance of one frame length (50 cm) and perpendicular to the stream between the scour line and the lip of the first bench.</w:t>
                            </w:r>
                          </w:p>
                          <w:p w:rsidR="000E6342" w:rsidRPr="00A73FCB" w:rsidRDefault="000E6342" w:rsidP="00271DB6">
                            <w:pPr>
                              <w:jc w:val="center"/>
                              <w:rPr>
                                <w:rFonts w:ascii="Candara" w:hAnsi="Candara"/>
                                <w:i/>
                                <w:iCs/>
                                <w:sz w:val="18"/>
                                <w:szCs w:val="18"/>
                              </w:rPr>
                            </w:pPr>
                          </w:p>
                          <w:p w:rsidR="000E6342" w:rsidRPr="00A73FCB" w:rsidRDefault="000E6342" w:rsidP="00B41F15">
                            <w:pPr>
                              <w:rPr>
                                <w:rFonts w:ascii="Candara" w:hAnsi="Candara"/>
                                <w:sz w:val="18"/>
                                <w:szCs w:val="18"/>
                              </w:rPr>
                            </w:pPr>
                            <w:r w:rsidRPr="00A73FCB">
                              <w:rPr>
                                <w:rFonts w:ascii="Candara" w:hAnsi="Candara"/>
                                <w:i/>
                                <w:iCs/>
                                <w:sz w:val="18"/>
                                <w:szCs w:val="18"/>
                              </w:rPr>
                              <w:t> </w:t>
                            </w:r>
                            <w:r w:rsidRPr="00A73FCB">
                              <w:rPr>
                                <w:rFonts w:ascii="Candara" w:hAnsi="Candara"/>
                                <w:b/>
                                <w:bCs/>
                                <w:i/>
                                <w:iCs/>
                                <w:sz w:val="18"/>
                                <w:szCs w:val="18"/>
                              </w:rPr>
                              <w:t>Step 1. Determine Streambank Location</w:t>
                            </w:r>
                            <w:r w:rsidRPr="00A73FCB">
                              <w:rPr>
                                <w:rFonts w:ascii="Candara" w:hAnsi="Candara"/>
                                <w:i/>
                                <w:iCs/>
                                <w:sz w:val="18"/>
                                <w:szCs w:val="18"/>
                              </w:rPr>
                              <w:t xml:space="preserve">: </w:t>
                            </w:r>
                            <w:r w:rsidRPr="00A73FCB">
                              <w:rPr>
                                <w:rFonts w:ascii="Candara" w:hAnsi="Candara"/>
                                <w:b/>
                                <w:sz w:val="18"/>
                                <w:szCs w:val="18"/>
                              </w:rPr>
                              <w:t>Streambanks are defined as that part of the</w:t>
                            </w:r>
                            <w:r w:rsidRPr="00A73FCB">
                              <w:rPr>
                                <w:rFonts w:ascii="Candara" w:hAnsi="Candara"/>
                                <w:sz w:val="18"/>
                                <w:szCs w:val="18"/>
                              </w:rPr>
                              <w:t xml:space="preserve"> </w:t>
                            </w:r>
                            <w:r w:rsidRPr="00A73FCB">
                              <w:rPr>
                                <w:rFonts w:ascii="Candara" w:hAnsi="Candara"/>
                                <w:b/>
                                <w:sz w:val="18"/>
                                <w:szCs w:val="18"/>
                              </w:rPr>
                              <w:t>channel between the scour line and the edge of the first relatively flat bench above the scour line</w:t>
                            </w:r>
                            <w:r w:rsidRPr="00A73FCB">
                              <w:rPr>
                                <w:rFonts w:ascii="Candara" w:hAnsi="Candara"/>
                                <w:sz w:val="18"/>
                                <w:szCs w:val="18"/>
                              </w:rPr>
                              <w:t xml:space="preserve">. The figures in appendix E provide examples of streambank locations. </w:t>
                            </w:r>
                          </w:p>
                          <w:p w:rsidR="000E6342" w:rsidRPr="00A73FCB" w:rsidRDefault="000E6342" w:rsidP="007B5C12">
                            <w:pPr>
                              <w:rPr>
                                <w:rFonts w:ascii="Candara" w:hAnsi="Candara"/>
                                <w:sz w:val="18"/>
                                <w:szCs w:val="18"/>
                              </w:rPr>
                            </w:pPr>
                            <w:r w:rsidRPr="00A73FCB">
                              <w:rPr>
                                <w:rFonts w:ascii="Candara" w:hAnsi="Candara"/>
                                <w:sz w:val="18"/>
                                <w:szCs w:val="18"/>
                              </w:rPr>
                              <w:t> </w:t>
                            </w:r>
                          </w:p>
                          <w:p w:rsidR="000E6342" w:rsidRPr="00A73FCB" w:rsidRDefault="000E6342" w:rsidP="007B5C12">
                            <w:pPr>
                              <w:widowControl w:val="0"/>
                              <w:rPr>
                                <w:rFonts w:ascii="Candara" w:hAnsi="Candara"/>
                                <w:sz w:val="18"/>
                                <w:szCs w:val="18"/>
                              </w:rPr>
                            </w:pPr>
                            <w:r w:rsidRPr="00A73FCB">
                              <w:rPr>
                                <w:rFonts w:ascii="Candara" w:hAnsi="Candara"/>
                                <w:b/>
                                <w:bCs/>
                                <w:i/>
                                <w:iCs/>
                                <w:sz w:val="18"/>
                                <w:szCs w:val="18"/>
                              </w:rPr>
                              <w:t xml:space="preserve">Step 2. Observe Factors Influencing Stability on the Streambanks Associated with the </w:t>
                            </w:r>
                            <w:r>
                              <w:rPr>
                                <w:rFonts w:ascii="Candara" w:hAnsi="Candara"/>
                                <w:b/>
                                <w:bCs/>
                                <w:i/>
                                <w:iCs/>
                                <w:sz w:val="18"/>
                                <w:szCs w:val="18"/>
                              </w:rPr>
                              <w:t>Plot</w:t>
                            </w:r>
                            <w:r w:rsidRPr="00A73FCB">
                              <w:rPr>
                                <w:rFonts w:ascii="Candara" w:hAnsi="Candara"/>
                                <w:b/>
                                <w:bCs/>
                                <w:i/>
                                <w:iCs/>
                                <w:sz w:val="18"/>
                                <w:szCs w:val="18"/>
                              </w:rPr>
                              <w:t xml:space="preserve">: </w:t>
                            </w:r>
                            <w:r w:rsidRPr="00A73FCB">
                              <w:rPr>
                                <w:rFonts w:ascii="Candara" w:hAnsi="Candara"/>
                                <w:sz w:val="18"/>
                                <w:szCs w:val="18"/>
                              </w:rPr>
                              <w:t xml:space="preserve">Typical scour line indicators are the elevation of the ceiling of undercut banks at or slightly above the summer low-flow elevation or, on depositional banks, the lower limit of sod-forming or perennial vegetation. The lip of the first bench is at the point on the bench where the slope changes from the relatively flat top to the slope toward the stream. </w:t>
                            </w:r>
                          </w:p>
                          <w:p w:rsidR="000E6342" w:rsidRPr="00A73FCB" w:rsidRDefault="000E6342" w:rsidP="007B5C12">
                            <w:pPr>
                              <w:rPr>
                                <w:rFonts w:ascii="Candara" w:hAnsi="Candara"/>
                                <w:sz w:val="18"/>
                                <w:szCs w:val="18"/>
                              </w:rPr>
                            </w:pPr>
                            <w:r w:rsidRPr="00A73FCB">
                              <w:rPr>
                                <w:rFonts w:ascii="Candara" w:hAnsi="Candara"/>
                                <w:sz w:val="18"/>
                                <w:szCs w:val="18"/>
                              </w:rPr>
                              <w:t> </w:t>
                            </w:r>
                          </w:p>
                          <w:p w:rsidR="000E6342" w:rsidRDefault="000E6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66407" id="Text Box 49" o:spid="_x0000_s1130" type="#_x0000_t202" style="position:absolute;left:0;text-align:left;margin-left:16.55pt;margin-top:68.3pt;width:338.85pt;height:20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" filled="f" stroked="f" strokeweight=".5pt">
                <v:textbox>
                  <w:txbxContent>
                    <w:p w:rsidR="000E6342" w:rsidRPr="00A73FCB" w:rsidRDefault="000E6342" w:rsidP="00271DB6">
                      <w:pPr>
                        <w:jc w:val="center"/>
                        <w:rPr>
                          <w:rFonts w:ascii="Candara" w:hAnsi="Candara"/>
                          <w:b/>
                          <w:bCs/>
                          <w:i/>
                          <w:iCs/>
                        </w:rPr>
                      </w:pPr>
                      <w:r w:rsidRPr="00A73FCB">
                        <w:rPr>
                          <w:rFonts w:ascii="Candara" w:hAnsi="Candara"/>
                          <w:b/>
                          <w:bCs/>
                          <w:i/>
                          <w:iCs/>
                        </w:rPr>
                        <w:t>4.</w:t>
                      </w:r>
                      <w:r>
                        <w:rPr>
                          <w:rFonts w:ascii="Candara" w:hAnsi="Candara"/>
                          <w:b/>
                          <w:bCs/>
                          <w:i/>
                          <w:iCs/>
                        </w:rPr>
                        <w:t xml:space="preserve"> Streambank Stability and Cover</w:t>
                      </w:r>
                    </w:p>
                    <w:p w:rsidR="000E6342" w:rsidRDefault="000E6342" w:rsidP="00271DB6">
                      <w:pPr>
                        <w:jc w:val="center"/>
                        <w:rPr>
                          <w:rFonts w:ascii="Candara" w:hAnsi="Candara"/>
                          <w:i/>
                          <w:iCs/>
                          <w:sz w:val="18"/>
                          <w:szCs w:val="18"/>
                        </w:rPr>
                      </w:pPr>
                      <w:r w:rsidRPr="00A73FCB">
                        <w:rPr>
                          <w:rFonts w:ascii="Candara" w:hAnsi="Candara"/>
                          <w:i/>
                          <w:iCs/>
                          <w:sz w:val="18"/>
                          <w:szCs w:val="18"/>
                        </w:rPr>
                        <w:t>(Pages 47-5</w:t>
                      </w:r>
                      <w:r>
                        <w:rPr>
                          <w:rFonts w:ascii="Candara" w:hAnsi="Candara"/>
                          <w:i/>
                          <w:iCs/>
                          <w:sz w:val="18"/>
                          <w:szCs w:val="18"/>
                        </w:rPr>
                        <w:t>1</w:t>
                      </w:r>
                      <w:r w:rsidRPr="00A73FCB">
                        <w:rPr>
                          <w:rFonts w:ascii="Candara" w:hAnsi="Candara"/>
                          <w:i/>
                          <w:iCs/>
                          <w:sz w:val="18"/>
                          <w:szCs w:val="18"/>
                        </w:rPr>
                        <w:t xml:space="preserve">) </w:t>
                      </w:r>
                    </w:p>
                    <w:p w:rsidR="000E6342" w:rsidRPr="00B41F15" w:rsidRDefault="000E6342" w:rsidP="00271DB6">
                      <w:pPr>
                        <w:jc w:val="center"/>
                        <w:rPr>
                          <w:rFonts w:ascii="Candara" w:hAnsi="Candara"/>
                          <w:i/>
                          <w:iCs/>
                          <w:sz w:val="16"/>
                          <w:szCs w:val="16"/>
                        </w:rPr>
                      </w:pPr>
                    </w:p>
                    <w:p w:rsidR="000E6342" w:rsidRPr="00B41F15" w:rsidRDefault="000E6342" w:rsidP="00B41F15">
                      <w:pPr>
                        <w:rPr>
                          <w:rFonts w:ascii="Candara" w:hAnsi="Candara"/>
                          <w:b/>
                          <w:i/>
                          <w:iCs/>
                          <w:sz w:val="18"/>
                          <w:szCs w:val="18"/>
                        </w:rPr>
                      </w:pPr>
                      <w:r>
                        <w:rPr>
                          <w:rFonts w:ascii="Candara" w:hAnsi="Candara"/>
                          <w:b/>
                          <w:i/>
                          <w:iCs/>
                          <w:sz w:val="18"/>
                          <w:szCs w:val="18"/>
                          <w:u w:val="single"/>
                        </w:rPr>
                        <w:t>Plot/</w:t>
                      </w:r>
                      <w:r w:rsidRPr="005F4E49">
                        <w:rPr>
                          <w:rFonts w:ascii="Candara" w:hAnsi="Candara"/>
                          <w:b/>
                          <w:i/>
                          <w:iCs/>
                          <w:sz w:val="18"/>
                          <w:szCs w:val="18"/>
                          <w:u w:val="single"/>
                        </w:rPr>
                        <w:t>Quadrat:</w:t>
                      </w:r>
                      <w:r w:rsidRPr="00270298">
                        <w:rPr>
                          <w:rFonts w:ascii="Candara" w:hAnsi="Candara"/>
                          <w:b/>
                          <w:i/>
                          <w:iCs/>
                          <w:sz w:val="18"/>
                          <w:szCs w:val="18"/>
                        </w:rPr>
                        <w:t xml:space="preserve"> The </w:t>
                      </w:r>
                      <w:r>
                        <w:rPr>
                          <w:rFonts w:ascii="Candara" w:hAnsi="Candara"/>
                          <w:b/>
                          <w:i/>
                          <w:iCs/>
                          <w:sz w:val="18"/>
                          <w:szCs w:val="18"/>
                        </w:rPr>
                        <w:t>plot/quadrat</w:t>
                      </w:r>
                      <w:r w:rsidRPr="00270298">
                        <w:rPr>
                          <w:rFonts w:ascii="Candara" w:hAnsi="Candara"/>
                          <w:b/>
                          <w:i/>
                          <w:iCs/>
                          <w:sz w:val="18"/>
                          <w:szCs w:val="18"/>
                        </w:rPr>
                        <w:t xml:space="preserve"> </w:t>
                      </w:r>
                      <w:r w:rsidRPr="00B41F15">
                        <w:rPr>
                          <w:rFonts w:ascii="Candara" w:hAnsi="Candara"/>
                          <w:b/>
                          <w:sz w:val="18"/>
                          <w:szCs w:val="18"/>
                        </w:rPr>
                        <w:t>extends parallel to the stream a distance of one frame length (50 cm) and perpendicular to the stream between the scour line and the lip of the first bench.</w:t>
                      </w:r>
                    </w:p>
                    <w:p w:rsidR="000E6342" w:rsidRPr="00A73FCB" w:rsidRDefault="000E6342" w:rsidP="00271DB6">
                      <w:pPr>
                        <w:jc w:val="center"/>
                        <w:rPr>
                          <w:rFonts w:ascii="Candara" w:hAnsi="Candara"/>
                          <w:i/>
                          <w:iCs/>
                          <w:sz w:val="18"/>
                          <w:szCs w:val="18"/>
                        </w:rPr>
                      </w:pPr>
                    </w:p>
                    <w:p w:rsidR="000E6342" w:rsidRPr="00A73FCB" w:rsidRDefault="000E6342" w:rsidP="00B41F15">
                      <w:pPr>
                        <w:rPr>
                          <w:rFonts w:ascii="Candara" w:hAnsi="Candara"/>
                          <w:sz w:val="18"/>
                          <w:szCs w:val="18"/>
                        </w:rPr>
                      </w:pPr>
                      <w:r w:rsidRPr="00A73FCB">
                        <w:rPr>
                          <w:rFonts w:ascii="Candara" w:hAnsi="Candara"/>
                          <w:i/>
                          <w:iCs/>
                          <w:sz w:val="18"/>
                          <w:szCs w:val="18"/>
                        </w:rPr>
                        <w:t> </w:t>
                      </w:r>
                      <w:r w:rsidRPr="00A73FCB">
                        <w:rPr>
                          <w:rFonts w:ascii="Candara" w:hAnsi="Candara"/>
                          <w:b/>
                          <w:bCs/>
                          <w:i/>
                          <w:iCs/>
                          <w:sz w:val="18"/>
                          <w:szCs w:val="18"/>
                        </w:rPr>
                        <w:t>Step 1. Determine Streambank Location</w:t>
                      </w:r>
                      <w:r w:rsidRPr="00A73FCB">
                        <w:rPr>
                          <w:rFonts w:ascii="Candara" w:hAnsi="Candara"/>
                          <w:i/>
                          <w:iCs/>
                          <w:sz w:val="18"/>
                          <w:szCs w:val="18"/>
                        </w:rPr>
                        <w:t xml:space="preserve">: </w:t>
                      </w:r>
                      <w:r w:rsidRPr="00A73FCB">
                        <w:rPr>
                          <w:rFonts w:ascii="Candara" w:hAnsi="Candara"/>
                          <w:b/>
                          <w:sz w:val="18"/>
                          <w:szCs w:val="18"/>
                        </w:rPr>
                        <w:t>Streambanks are defined as that part of the</w:t>
                      </w:r>
                      <w:r w:rsidRPr="00A73FCB">
                        <w:rPr>
                          <w:rFonts w:ascii="Candara" w:hAnsi="Candara"/>
                          <w:sz w:val="18"/>
                          <w:szCs w:val="18"/>
                        </w:rPr>
                        <w:t xml:space="preserve"> </w:t>
                      </w:r>
                      <w:r w:rsidRPr="00A73FCB">
                        <w:rPr>
                          <w:rFonts w:ascii="Candara" w:hAnsi="Candara"/>
                          <w:b/>
                          <w:sz w:val="18"/>
                          <w:szCs w:val="18"/>
                        </w:rPr>
                        <w:t>channel between the scour line and the edge of the first relatively flat bench above the scour line</w:t>
                      </w:r>
                      <w:r w:rsidRPr="00A73FCB">
                        <w:rPr>
                          <w:rFonts w:ascii="Candara" w:hAnsi="Candara"/>
                          <w:sz w:val="18"/>
                          <w:szCs w:val="18"/>
                        </w:rPr>
                        <w:t xml:space="preserve">. The figures in appendix E provide examples of streambank locations. </w:t>
                      </w:r>
                    </w:p>
                    <w:p w:rsidR="000E6342" w:rsidRPr="00A73FCB" w:rsidRDefault="000E6342" w:rsidP="007B5C12">
                      <w:pPr>
                        <w:rPr>
                          <w:rFonts w:ascii="Candara" w:hAnsi="Candara"/>
                          <w:sz w:val="18"/>
                          <w:szCs w:val="18"/>
                        </w:rPr>
                      </w:pPr>
                      <w:r w:rsidRPr="00A73FCB">
                        <w:rPr>
                          <w:rFonts w:ascii="Candara" w:hAnsi="Candara"/>
                          <w:sz w:val="18"/>
                          <w:szCs w:val="18"/>
                        </w:rPr>
                        <w:t> </w:t>
                      </w:r>
                    </w:p>
                    <w:p w:rsidR="000E6342" w:rsidRPr="00A73FCB" w:rsidRDefault="000E6342" w:rsidP="007B5C12">
                      <w:pPr>
                        <w:widowControl w:val="0"/>
                        <w:rPr>
                          <w:rFonts w:ascii="Candara" w:hAnsi="Candara"/>
                          <w:sz w:val="18"/>
                          <w:szCs w:val="18"/>
                        </w:rPr>
                      </w:pPr>
                      <w:r w:rsidRPr="00A73FCB">
                        <w:rPr>
                          <w:rFonts w:ascii="Candara" w:hAnsi="Candara"/>
                          <w:b/>
                          <w:bCs/>
                          <w:i/>
                          <w:iCs/>
                          <w:sz w:val="18"/>
                          <w:szCs w:val="18"/>
                        </w:rPr>
                        <w:t xml:space="preserve">Step 2. Observe Factors Influencing Stability on the Streambanks Associated with the </w:t>
                      </w:r>
                      <w:r>
                        <w:rPr>
                          <w:rFonts w:ascii="Candara" w:hAnsi="Candara"/>
                          <w:b/>
                          <w:bCs/>
                          <w:i/>
                          <w:iCs/>
                          <w:sz w:val="18"/>
                          <w:szCs w:val="18"/>
                        </w:rPr>
                        <w:t>Plot</w:t>
                      </w:r>
                      <w:r w:rsidRPr="00A73FCB">
                        <w:rPr>
                          <w:rFonts w:ascii="Candara" w:hAnsi="Candara"/>
                          <w:b/>
                          <w:bCs/>
                          <w:i/>
                          <w:iCs/>
                          <w:sz w:val="18"/>
                          <w:szCs w:val="18"/>
                        </w:rPr>
                        <w:t xml:space="preserve">: </w:t>
                      </w:r>
                      <w:r w:rsidRPr="00A73FCB">
                        <w:rPr>
                          <w:rFonts w:ascii="Candara" w:hAnsi="Candara"/>
                          <w:sz w:val="18"/>
                          <w:szCs w:val="18"/>
                        </w:rPr>
                        <w:t xml:space="preserve">Typical scour line indicators are the elevation of the ceiling of undercut banks at or slightly above the summer low-flow elevation or, on depositional banks, the lower limit of sod-forming or perennial vegetation. The lip of the first bench is at the point on the bench where the slope changes from the relatively flat top to the slope toward the stream. </w:t>
                      </w:r>
                    </w:p>
                    <w:p w:rsidR="000E6342" w:rsidRPr="00A73FCB" w:rsidRDefault="000E6342" w:rsidP="007B5C12">
                      <w:pPr>
                        <w:rPr>
                          <w:rFonts w:ascii="Candara" w:hAnsi="Candara"/>
                          <w:sz w:val="18"/>
                          <w:szCs w:val="18"/>
                        </w:rPr>
                      </w:pPr>
                      <w:r w:rsidRPr="00A73FCB">
                        <w:rPr>
                          <w:rFonts w:ascii="Candara" w:hAnsi="Candara"/>
                          <w:sz w:val="18"/>
                          <w:szCs w:val="18"/>
                        </w:rPr>
                        <w:t> </w:t>
                      </w:r>
                    </w:p>
                    <w:p w:rsidR="000E6342" w:rsidRDefault="000E6342"/>
                  </w:txbxContent>
                </v:textbox>
              </v:shape>
            </w:pict>
          </mc:Fallback>
        </mc:AlternateContent>
      </w:r>
      <w:r>
        <w:rPr>
          <w:rFonts w:ascii="Verdana" w:eastAsia="Times New Roman" w:hAnsi="Verdana"/>
          <w:b/>
          <w:bCs/>
          <w:iCs/>
          <w:noProof/>
          <w:color w:val="000000"/>
          <w:kern w:val="28"/>
          <w:sz w:val="15"/>
          <w:szCs w:val="15"/>
        </w:rPr>
        <mc:AlternateContent>
          <mc:Choice Requires="wps">
            <w:drawing>
              <wp:anchor distT="0" distB="0" distL="114300" distR="114300" simplePos="0" relativeHeight="251670528" behindDoc="0" locked="0" layoutInCell="1" allowOverlap="1" wp14:anchorId="644D0BBC" wp14:editId="7AC81624">
                <wp:simplePos x="0" y="0"/>
                <wp:positionH relativeFrom="column">
                  <wp:posOffset>2078355</wp:posOffset>
                </wp:positionH>
                <wp:positionV relativeFrom="paragraph">
                  <wp:posOffset>3158490</wp:posOffset>
                </wp:positionV>
                <wp:extent cx="304800" cy="2286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304800" cy="228600"/>
                        </a:xfrm>
                        <a:prstGeom prst="rect">
                          <a:avLst/>
                        </a:prstGeom>
                        <a:noFill/>
                        <a:ln w="6350">
                          <a:noFill/>
                        </a:ln>
                        <a:effectLst/>
                      </wps:spPr>
                      <wps:txbx>
                        <w:txbxContent>
                          <w:p w:rsidR="000E6342" w:rsidRPr="00763061" w:rsidRDefault="000E6342" w:rsidP="000C25D6">
                            <w:pPr>
                              <w:rPr>
                                <w:rFonts w:ascii="Candara" w:hAnsi="Candara"/>
                                <w:sz w:val="18"/>
                                <w:szCs w:val="18"/>
                              </w:rPr>
                            </w:pPr>
                            <w:r w:rsidRPr="00763061">
                              <w:rPr>
                                <w:rFonts w:ascii="Candara" w:hAnsi="Candara"/>
                                <w:sz w:val="18"/>
                                <w:szCs w:val="1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4D0BBC" id="Text Box 52" o:spid="_x0000_s1131" type="#_x0000_t202" style="position:absolute;left:0;text-align:left;margin-left:163.65pt;margin-top:248.7pt;width:24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" filled="f" stroked="f" strokeweight=".5pt">
                <v:textbox>
                  <w:txbxContent>
                    <w:p w:rsidR="000E6342" w:rsidRPr="00763061" w:rsidRDefault="000E6342" w:rsidP="000C25D6">
                      <w:pPr>
                        <w:rPr>
                          <w:rFonts w:ascii="Candara" w:hAnsi="Candara"/>
                          <w:sz w:val="18"/>
                          <w:szCs w:val="18"/>
                        </w:rPr>
                      </w:pPr>
                      <w:r w:rsidRPr="00763061">
                        <w:rPr>
                          <w:rFonts w:ascii="Candara" w:hAnsi="Candara"/>
                          <w:sz w:val="18"/>
                          <w:szCs w:val="18"/>
                        </w:rPr>
                        <w:t>7</w:t>
                      </w:r>
                    </w:p>
                  </w:txbxContent>
                </v:textbox>
              </v:shape>
            </w:pict>
          </mc:Fallback>
        </mc:AlternateContent>
      </w:r>
      <w:r w:rsidR="006B6F61">
        <w:rPr>
          <w:rFonts w:ascii="Verdana" w:eastAsia="Times New Roman" w:hAnsi="Verdana"/>
          <w:b/>
          <w:bCs/>
          <w:iCs/>
          <w:noProof/>
          <w:color w:val="000000"/>
          <w:kern w:val="28"/>
          <w:sz w:val="15"/>
          <w:szCs w:val="15"/>
        </w:rPr>
        <mc:AlternateContent>
          <mc:Choice Requires="wps">
            <w:drawing>
              <wp:anchor distT="0" distB="0" distL="114300" distR="114300" simplePos="0" relativeHeight="251668480" behindDoc="0" locked="0" layoutInCell="1" allowOverlap="1" wp14:anchorId="27A483C0" wp14:editId="6D5F3098">
                <wp:simplePos x="0" y="0"/>
                <wp:positionH relativeFrom="column">
                  <wp:posOffset>7412355</wp:posOffset>
                </wp:positionH>
                <wp:positionV relativeFrom="paragraph">
                  <wp:posOffset>3129915</wp:posOffset>
                </wp:positionV>
                <wp:extent cx="304800" cy="2286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30480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763061" w:rsidRDefault="000E6342">
                            <w:pPr>
                              <w:rPr>
                                <w:rFonts w:ascii="Candara" w:hAnsi="Candara"/>
                                <w:sz w:val="18"/>
                                <w:szCs w:val="18"/>
                              </w:rPr>
                            </w:pPr>
                            <w:r w:rsidRPr="00763061">
                              <w:rPr>
                                <w:rFonts w:ascii="Candara" w:hAnsi="Candara"/>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483C0" id="Text Box 51" o:spid="_x0000_s1132" type="#_x0000_t202" style="position:absolute;left:0;text-align:left;margin-left:583.65pt;margin-top:246.45pt;width:24pt;height:1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" filled="f" stroked="f" strokeweight=".5pt">
                <v:textbox>
                  <w:txbxContent>
                    <w:p w:rsidR="000E6342" w:rsidRPr="00763061" w:rsidRDefault="000E6342">
                      <w:pPr>
                        <w:rPr>
                          <w:rFonts w:ascii="Candara" w:hAnsi="Candara"/>
                          <w:sz w:val="18"/>
                          <w:szCs w:val="18"/>
                        </w:rPr>
                      </w:pPr>
                      <w:r w:rsidRPr="00763061">
                        <w:rPr>
                          <w:rFonts w:ascii="Candara" w:hAnsi="Candara"/>
                          <w:sz w:val="18"/>
                          <w:szCs w:val="18"/>
                        </w:rPr>
                        <w:t>8</w:t>
                      </w:r>
                    </w:p>
                  </w:txbxContent>
                </v:textbox>
              </v:shape>
            </w:pict>
          </mc:Fallback>
        </mc:AlternateContent>
      </w:r>
      <w:r w:rsidR="00EA4BA3" w:rsidRPr="00A02FA8">
        <w:rPr>
          <w:rFonts w:ascii="Verdana" w:eastAsia="Times New Roman" w:hAnsi="Verdana"/>
          <w:b/>
          <w:bCs/>
          <w:iCs/>
          <w:noProof/>
          <w:color w:val="000000"/>
          <w:kern w:val="28"/>
          <w:sz w:val="15"/>
          <w:szCs w:val="15"/>
          <w14:ligatures w14:val="standard"/>
          <w14:cntxtAlts/>
        </w:rPr>
        <mc:AlternateContent>
          <mc:Choice Requires="wps">
            <w:drawing>
              <wp:anchor distT="0" distB="0" distL="114300" distR="114300" simplePos="0" relativeHeight="251657216" behindDoc="0" locked="0" layoutInCell="1" allowOverlap="1" wp14:anchorId="64E2F067" wp14:editId="712D8CF6">
                <wp:simplePos x="0" y="0"/>
                <wp:positionH relativeFrom="column">
                  <wp:posOffset>4914900</wp:posOffset>
                </wp:positionH>
                <wp:positionV relativeFrom="paragraph">
                  <wp:posOffset>4911090</wp:posOffset>
                </wp:positionV>
                <wp:extent cx="2971800" cy="2162175"/>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971800" cy="2162175"/>
                        </a:xfrm>
                        <a:prstGeom prst="rect">
                          <a:avLst/>
                        </a:prstGeom>
                        <a:noFill/>
                        <a:ln w="6350">
                          <a:noFill/>
                        </a:ln>
                        <a:effectLst/>
                      </wps:spPr>
                      <wps:txbx>
                        <w:txbxContent>
                          <w:p w:rsidR="000E6342" w:rsidRPr="00ED7349" w:rsidRDefault="000E6342" w:rsidP="00856A05">
                            <w:pPr>
                              <w:ind w:right="0"/>
                              <w:jc w:val="center"/>
                              <w:rPr>
                                <w:rFonts w:ascii="Candara" w:eastAsia="Times New Roman" w:hAnsi="Candara"/>
                                <w:b/>
                                <w:bCs/>
                                <w:i/>
                                <w:iCs/>
                                <w:color w:val="000000"/>
                                <w:kern w:val="28"/>
                                <w14:cntxtAlts/>
                              </w:rPr>
                            </w:pPr>
                            <w:r w:rsidRPr="00ED7349">
                              <w:rPr>
                                <w:rFonts w:ascii="Candara" w:eastAsia="Times New Roman" w:hAnsi="Candara"/>
                                <w:b/>
                                <w:bCs/>
                                <w:i/>
                                <w:iCs/>
                                <w:color w:val="000000"/>
                                <w:kern w:val="28"/>
                                <w14:cntxtAlts/>
                              </w:rPr>
                              <w:t>2. Woody Species Height Class:</w:t>
                            </w:r>
                          </w:p>
                          <w:p w:rsidR="000E6342" w:rsidRDefault="000E6342" w:rsidP="00856A05">
                            <w:pPr>
                              <w:ind w:right="0"/>
                              <w:jc w:val="center"/>
                              <w:rPr>
                                <w:rFonts w:ascii="Candara" w:eastAsia="Times New Roman" w:hAnsi="Candara"/>
                                <w:i/>
                                <w:iCs/>
                                <w:color w:val="000000"/>
                                <w:kern w:val="28"/>
                                <w:sz w:val="18"/>
                                <w:szCs w:val="18"/>
                                <w14:cntxtAlts/>
                              </w:rPr>
                            </w:pPr>
                            <w:r w:rsidRPr="00ED7349">
                              <w:rPr>
                                <w:rFonts w:ascii="Candara" w:eastAsia="Times New Roman" w:hAnsi="Candara"/>
                                <w:i/>
                                <w:iCs/>
                                <w:color w:val="000000"/>
                                <w:kern w:val="28"/>
                                <w:sz w:val="18"/>
                                <w:szCs w:val="18"/>
                                <w14:cntxtAlts/>
                              </w:rPr>
                              <w:t>(Pages 44-46)</w:t>
                            </w:r>
                          </w:p>
                          <w:p w:rsidR="000E6342" w:rsidRPr="00ED7349" w:rsidRDefault="000E6342" w:rsidP="00856A05">
                            <w:pPr>
                              <w:ind w:right="0"/>
                              <w:jc w:val="center"/>
                              <w:rPr>
                                <w:rFonts w:ascii="Candara" w:eastAsia="Times New Roman" w:hAnsi="Candara"/>
                                <w:i/>
                                <w:iCs/>
                                <w:color w:val="000000"/>
                                <w:kern w:val="28"/>
                                <w:sz w:val="18"/>
                                <w:szCs w:val="18"/>
                                <w14:cntxtAlts/>
                              </w:rPr>
                            </w:pPr>
                          </w:p>
                          <w:p w:rsidR="000E6342" w:rsidRPr="00ED7349" w:rsidRDefault="000E6342" w:rsidP="00ED7349">
                            <w:pPr>
                              <w:ind w:right="-30"/>
                              <w:jc w:val="both"/>
                              <w:rPr>
                                <w:rFonts w:ascii="Candara" w:hAnsi="Candara"/>
                                <w:sz w:val="18"/>
                                <w:szCs w:val="18"/>
                              </w:rPr>
                            </w:pPr>
                            <w:r w:rsidRPr="00ED7349">
                              <w:rPr>
                                <w:rFonts w:ascii="Candara" w:hAnsi="Candara"/>
                                <w:sz w:val="18"/>
                                <w:szCs w:val="18"/>
                              </w:rPr>
                              <w:t xml:space="preserve">Record the height class of each woody species plant with cover over the plot using the ranges from PIBO-EM (2008) as shown in table 8. Record the tallest height class (inside or outside the plot) of an individual with at least some cover over the plot. For example, if a willow has one branch hanging over the plot at 1 m above the ground, yet when looking at the entire plant, it is 3 m high at its tallest point, record class 4 (2.01 to 4 m). When multiple layers of woody plants occur over the plot, record the height class for each woody species listed in the greenline composition. </w:t>
                            </w:r>
                          </w:p>
                          <w:p w:rsidR="000E6342" w:rsidRDefault="000E6342" w:rsidP="00ED73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2F067" id="Text Box 36" o:spid="_x0000_s1133" type="#_x0000_t202" style="position:absolute;left:0;text-align:left;margin-left:387pt;margin-top:386.7pt;width:234pt;height:17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" filled="f" stroked="f" strokeweight=".5pt">
                <v:textbox>
                  <w:txbxContent>
                    <w:p w:rsidR="000E6342" w:rsidRPr="00ED7349" w:rsidRDefault="000E6342" w:rsidP="00856A05">
                      <w:pPr>
                        <w:ind w:right="0"/>
                        <w:jc w:val="center"/>
                        <w:rPr>
                          <w:rFonts w:ascii="Candara" w:eastAsia="Times New Roman" w:hAnsi="Candara"/>
                          <w:b/>
                          <w:bCs/>
                          <w:i/>
                          <w:iCs/>
                          <w:color w:val="000000"/>
                          <w:kern w:val="28"/>
                          <w14:cntxtAlts/>
                        </w:rPr>
                      </w:pPr>
                      <w:r w:rsidRPr="00ED7349">
                        <w:rPr>
                          <w:rFonts w:ascii="Candara" w:eastAsia="Times New Roman" w:hAnsi="Candara"/>
                          <w:b/>
                          <w:bCs/>
                          <w:i/>
                          <w:iCs/>
                          <w:color w:val="000000"/>
                          <w:kern w:val="28"/>
                          <w14:cntxtAlts/>
                        </w:rPr>
                        <w:t>2. Woody Species Height Class:</w:t>
                      </w:r>
                    </w:p>
                    <w:p w:rsidR="000E6342" w:rsidRDefault="000E6342" w:rsidP="00856A05">
                      <w:pPr>
                        <w:ind w:right="0"/>
                        <w:jc w:val="center"/>
                        <w:rPr>
                          <w:rFonts w:ascii="Candara" w:eastAsia="Times New Roman" w:hAnsi="Candara"/>
                          <w:i/>
                          <w:iCs/>
                          <w:color w:val="000000"/>
                          <w:kern w:val="28"/>
                          <w:sz w:val="18"/>
                          <w:szCs w:val="18"/>
                          <w14:cntxtAlts/>
                        </w:rPr>
                      </w:pPr>
                      <w:r w:rsidRPr="00ED7349">
                        <w:rPr>
                          <w:rFonts w:ascii="Candara" w:eastAsia="Times New Roman" w:hAnsi="Candara"/>
                          <w:i/>
                          <w:iCs/>
                          <w:color w:val="000000"/>
                          <w:kern w:val="28"/>
                          <w:sz w:val="18"/>
                          <w:szCs w:val="18"/>
                          <w14:cntxtAlts/>
                        </w:rPr>
                        <w:t>(Pages 44-46)</w:t>
                      </w:r>
                    </w:p>
                    <w:p w:rsidR="000E6342" w:rsidRPr="00ED7349" w:rsidRDefault="000E6342" w:rsidP="00856A05">
                      <w:pPr>
                        <w:ind w:right="0"/>
                        <w:jc w:val="center"/>
                        <w:rPr>
                          <w:rFonts w:ascii="Candara" w:eastAsia="Times New Roman" w:hAnsi="Candara"/>
                          <w:i/>
                          <w:iCs/>
                          <w:color w:val="000000"/>
                          <w:kern w:val="28"/>
                          <w:sz w:val="18"/>
                          <w:szCs w:val="18"/>
                          <w14:cntxtAlts/>
                        </w:rPr>
                      </w:pPr>
                    </w:p>
                    <w:p w:rsidR="000E6342" w:rsidRPr="00ED7349" w:rsidRDefault="000E6342" w:rsidP="00ED7349">
                      <w:pPr>
                        <w:ind w:right="-30"/>
                        <w:jc w:val="both"/>
                        <w:rPr>
                          <w:rFonts w:ascii="Candara" w:hAnsi="Candara"/>
                          <w:sz w:val="18"/>
                          <w:szCs w:val="18"/>
                        </w:rPr>
                      </w:pPr>
                      <w:r w:rsidRPr="00ED7349">
                        <w:rPr>
                          <w:rFonts w:ascii="Candara" w:hAnsi="Candara"/>
                          <w:sz w:val="18"/>
                          <w:szCs w:val="18"/>
                        </w:rPr>
                        <w:t xml:space="preserve">Record the height class of each woody species plant with cover over the plot using the ranges from PIBO-EM (2008) as shown in table 8. Record the tallest height class (inside or outside the plot) of an individual with at least some cover over the plot. For example, if a willow has one branch hanging over the plot at 1 m above the ground, yet when looking at the entire plant, it is 3 m high at its tallest point, record class 4 (2.01 to 4 m). When multiple layers of woody plants occur over the plot, record the height class for each woody species listed in the greenline composition. </w:t>
                      </w:r>
                    </w:p>
                    <w:p w:rsidR="000E6342" w:rsidRDefault="000E6342" w:rsidP="00ED7349"/>
                  </w:txbxContent>
                </v:textbox>
              </v:shape>
            </w:pict>
          </mc:Fallback>
        </mc:AlternateContent>
      </w:r>
      <w:r w:rsidR="00A73FCB">
        <w:rPr>
          <w:rFonts w:eastAsia="Times New Roman"/>
          <w:noProof/>
          <w:color w:val="000000"/>
          <w:kern w:val="28"/>
          <w:sz w:val="20"/>
          <w:szCs w:val="20"/>
        </w:rPr>
        <mc:AlternateContent>
          <mc:Choice Requires="wps">
            <w:drawing>
              <wp:anchor distT="0" distB="0" distL="114300" distR="114300" simplePos="0" relativeHeight="251661312" behindDoc="0" locked="0" layoutInCell="1" allowOverlap="1" wp14:anchorId="7B85A8A2" wp14:editId="51A34503">
                <wp:simplePos x="0" y="0"/>
                <wp:positionH relativeFrom="column">
                  <wp:posOffset>11430</wp:posOffset>
                </wp:positionH>
                <wp:positionV relativeFrom="paragraph">
                  <wp:posOffset>4110990</wp:posOffset>
                </wp:positionV>
                <wp:extent cx="4560570" cy="2962275"/>
                <wp:effectExtent l="0" t="0" r="0" b="0"/>
                <wp:wrapNone/>
                <wp:docPr id="43" name="Text Box 43"/>
                <wp:cNvGraphicFramePr/>
                <a:graphic xmlns:a="http://schemas.openxmlformats.org/drawingml/2006/main">
                  <a:graphicData uri="http://schemas.microsoft.com/office/word/2010/wordprocessingShape">
                    <wps:wsp>
                      <wps:cNvSpPr txBox="1"/>
                      <wps:spPr>
                        <a:xfrm>
                          <a:off x="0" y="0"/>
                          <a:ext cx="4560570" cy="2962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6342" w:rsidRPr="00A73FCB" w:rsidRDefault="000E6342" w:rsidP="00A73FCB">
                            <w:pPr>
                              <w:ind w:left="360" w:hanging="360"/>
                              <w:jc w:val="center"/>
                              <w:rPr>
                                <w:rFonts w:ascii="Candara" w:hAnsi="Candara"/>
                                <w:b/>
                                <w:bCs/>
                                <w:i/>
                                <w:iCs/>
                              </w:rPr>
                            </w:pPr>
                            <w:r w:rsidRPr="00A73FCB">
                              <w:rPr>
                                <w:rFonts w:ascii="Candara" w:hAnsi="Candara"/>
                              </w:rPr>
                              <w:t>5. </w:t>
                            </w:r>
                            <w:r w:rsidRPr="00A73FCB">
                              <w:rPr>
                                <w:rFonts w:ascii="Candara" w:hAnsi="Candara"/>
                                <w:b/>
                                <w:bCs/>
                                <w:i/>
                                <w:iCs/>
                              </w:rPr>
                              <w:t>Stubble Height:</w:t>
                            </w:r>
                          </w:p>
                          <w:p w:rsidR="000E6342" w:rsidRPr="00A73FCB" w:rsidRDefault="000E6342" w:rsidP="00A73FCB">
                            <w:pPr>
                              <w:widowControl w:val="0"/>
                              <w:jc w:val="center"/>
                              <w:rPr>
                                <w:rFonts w:ascii="Candara" w:hAnsi="Candara"/>
                                <w:i/>
                                <w:iCs/>
                                <w:sz w:val="18"/>
                                <w:szCs w:val="18"/>
                              </w:rPr>
                            </w:pPr>
                            <w:r w:rsidRPr="00A73FCB">
                              <w:rPr>
                                <w:rFonts w:ascii="Candara" w:hAnsi="Candara"/>
                                <w:i/>
                                <w:iCs/>
                                <w:sz w:val="18"/>
                                <w:szCs w:val="18"/>
                              </w:rPr>
                              <w:t>(Pages 21-27)</w:t>
                            </w:r>
                          </w:p>
                          <w:p w:rsidR="000E6342" w:rsidRPr="00A73FCB" w:rsidRDefault="000E6342" w:rsidP="00A73FCB">
                            <w:pPr>
                              <w:widowControl w:val="0"/>
                              <w:rPr>
                                <w:rFonts w:ascii="Candara" w:hAnsi="Candara"/>
                                <w:b/>
                                <w:bCs/>
                                <w:i/>
                                <w:iCs/>
                                <w:sz w:val="18"/>
                                <w:szCs w:val="18"/>
                              </w:rPr>
                            </w:pPr>
                            <w:r w:rsidRPr="00A73FCB">
                              <w:rPr>
                                <w:rFonts w:ascii="Candara" w:hAnsi="Candara"/>
                                <w:b/>
                                <w:bCs/>
                                <w:i/>
                                <w:iCs/>
                                <w:sz w:val="18"/>
                                <w:szCs w:val="18"/>
                              </w:rPr>
                              <w:t> </w:t>
                            </w:r>
                          </w:p>
                          <w:p w:rsidR="000E6342" w:rsidRPr="00A73FCB" w:rsidRDefault="000E6342" w:rsidP="00A73FCB">
                            <w:pPr>
                              <w:widowControl w:val="0"/>
                              <w:jc w:val="both"/>
                              <w:rPr>
                                <w:rFonts w:ascii="Candara" w:hAnsi="Candara"/>
                                <w:sz w:val="18"/>
                                <w:szCs w:val="18"/>
                              </w:rPr>
                            </w:pPr>
                            <w:r w:rsidRPr="00A73FCB">
                              <w:rPr>
                                <w:rFonts w:ascii="Candara" w:hAnsi="Candara"/>
                                <w:b/>
                                <w:bCs/>
                                <w:i/>
                                <w:iCs/>
                                <w:sz w:val="18"/>
                                <w:szCs w:val="18"/>
                              </w:rPr>
                              <w:t xml:space="preserve">Step 1. Determine Key Species: </w:t>
                            </w:r>
                            <w:r w:rsidRPr="00A73FCB">
                              <w:rPr>
                                <w:rFonts w:ascii="Candara" w:hAnsi="Candara"/>
                                <w:sz w:val="18"/>
                                <w:szCs w:val="18"/>
                              </w:rPr>
                              <w:t xml:space="preserve">An interdisciplinary team should select the key species, as defined earlier, prior to monitoring. Deeper rooted plants, such as hydric species, are preferred because of their contributions to stability. If palatable hydric graminoids are severely lacking or absent, palatable mesic graminoids are chosen. Measure the stubble height of each key species occurring within the monitoring frame. More than one key species may be used if necessary. </w:t>
                            </w:r>
                          </w:p>
                          <w:p w:rsidR="000E6342" w:rsidRPr="00A73FCB" w:rsidRDefault="000E6342" w:rsidP="00A73FCB">
                            <w:pPr>
                              <w:jc w:val="both"/>
                              <w:rPr>
                                <w:rFonts w:ascii="Candara" w:hAnsi="Candara"/>
                                <w:sz w:val="18"/>
                                <w:szCs w:val="18"/>
                              </w:rPr>
                            </w:pPr>
                            <w:r w:rsidRPr="00A73FCB">
                              <w:rPr>
                                <w:rFonts w:ascii="Candara" w:hAnsi="Candara"/>
                                <w:sz w:val="18"/>
                                <w:szCs w:val="18"/>
                              </w:rPr>
                              <w:t> </w:t>
                            </w:r>
                          </w:p>
                          <w:p w:rsidR="000E6342" w:rsidRPr="00A73FCB" w:rsidRDefault="000E6342" w:rsidP="00A73FCB">
                            <w:pPr>
                              <w:widowControl w:val="0"/>
                              <w:jc w:val="both"/>
                              <w:rPr>
                                <w:rFonts w:ascii="Candara" w:hAnsi="Candara"/>
                                <w:sz w:val="18"/>
                                <w:szCs w:val="18"/>
                              </w:rPr>
                            </w:pPr>
                            <w:r w:rsidRPr="00A73FCB">
                              <w:rPr>
                                <w:rFonts w:ascii="Candara" w:hAnsi="Candara"/>
                                <w:b/>
                                <w:bCs/>
                                <w:i/>
                                <w:iCs/>
                                <w:sz w:val="18"/>
                                <w:szCs w:val="18"/>
                              </w:rPr>
                              <w:t xml:space="preserve">Step 2. Select Plants: </w:t>
                            </w:r>
                            <w:r w:rsidRPr="00A73FCB">
                              <w:rPr>
                                <w:rFonts w:ascii="Candara" w:hAnsi="Candara"/>
                                <w:sz w:val="18"/>
                                <w:szCs w:val="18"/>
                              </w:rPr>
                              <w:t xml:space="preserve">After placing the frame, select the key species that occur nearest the handle of the frame (figure 11). Most riparian key species grow tightly together, forming dense mats with little distinct separation of individual plants. As a result, the sampling method uses a 3-inch-diameter circle of the vegetation for a single species (figure 12). When the key species does not occur in a mat near the handle of the frame but as an individual plant or several individual plants less than 3 inches in diameter, select the key species plant within the plot that is nearest the handle (see figure 13). Measure the average height of all the leaves of the plant(s). When a key species does not occur within the quadrat, </w:t>
                            </w:r>
                            <w:r w:rsidRPr="00A73FCB">
                              <w:rPr>
                                <w:rFonts w:ascii="Candara" w:hAnsi="Candara"/>
                                <w:b/>
                                <w:bCs/>
                                <w:sz w:val="18"/>
                                <w:szCs w:val="18"/>
                              </w:rPr>
                              <w:t xml:space="preserve">leave the cell blank </w:t>
                            </w:r>
                            <w:r w:rsidRPr="00A73FCB">
                              <w:rPr>
                                <w:rFonts w:ascii="Candara" w:hAnsi="Candara"/>
                                <w:sz w:val="18"/>
                                <w:szCs w:val="18"/>
                              </w:rPr>
                              <w:t xml:space="preserve">(on the MIM Field Data Sheet or in the Data Entry Module). </w:t>
                            </w:r>
                          </w:p>
                          <w:p w:rsidR="000E6342" w:rsidRPr="00A73FCB" w:rsidRDefault="000E6342">
                            <w:pPr>
                              <w:rPr>
                                <w:rFonts w:ascii="Candara" w:hAnsi="Candar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5A8A2" id="Text Box 43" o:spid="_x0000_s1134" type="#_x0000_t202" style="position:absolute;left:0;text-align:left;margin-left:.9pt;margin-top:323.7pt;width:359.1pt;height:2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" filled="f" stroked="f" strokeweight=".5pt">
                <v:textbox>
                  <w:txbxContent>
                    <w:p w:rsidR="000E6342" w:rsidRPr="00A73FCB" w:rsidRDefault="000E6342" w:rsidP="00A73FCB">
                      <w:pPr>
                        <w:ind w:left="360" w:hanging="360"/>
                        <w:jc w:val="center"/>
                        <w:rPr>
                          <w:rFonts w:ascii="Candara" w:hAnsi="Candara"/>
                          <w:b/>
                          <w:bCs/>
                          <w:i/>
                          <w:iCs/>
                        </w:rPr>
                      </w:pPr>
                      <w:r w:rsidRPr="00A73FCB">
                        <w:rPr>
                          <w:rFonts w:ascii="Candara" w:hAnsi="Candara"/>
                        </w:rPr>
                        <w:t>5. </w:t>
                      </w:r>
                      <w:r w:rsidRPr="00A73FCB">
                        <w:rPr>
                          <w:rFonts w:ascii="Candara" w:hAnsi="Candara"/>
                          <w:b/>
                          <w:bCs/>
                          <w:i/>
                          <w:iCs/>
                        </w:rPr>
                        <w:t>Stubble Height:</w:t>
                      </w:r>
                    </w:p>
                    <w:p w:rsidR="000E6342" w:rsidRPr="00A73FCB" w:rsidRDefault="000E6342" w:rsidP="00A73FCB">
                      <w:pPr>
                        <w:widowControl w:val="0"/>
                        <w:jc w:val="center"/>
                        <w:rPr>
                          <w:rFonts w:ascii="Candara" w:hAnsi="Candara"/>
                          <w:i/>
                          <w:iCs/>
                          <w:sz w:val="18"/>
                          <w:szCs w:val="18"/>
                        </w:rPr>
                      </w:pPr>
                      <w:r w:rsidRPr="00A73FCB">
                        <w:rPr>
                          <w:rFonts w:ascii="Candara" w:hAnsi="Candara"/>
                          <w:i/>
                          <w:iCs/>
                          <w:sz w:val="18"/>
                          <w:szCs w:val="18"/>
                        </w:rPr>
                        <w:t>(Pages 21-27)</w:t>
                      </w:r>
                    </w:p>
                    <w:p w:rsidR="000E6342" w:rsidRPr="00A73FCB" w:rsidRDefault="000E6342" w:rsidP="00A73FCB">
                      <w:pPr>
                        <w:widowControl w:val="0"/>
                        <w:rPr>
                          <w:rFonts w:ascii="Candara" w:hAnsi="Candara"/>
                          <w:b/>
                          <w:bCs/>
                          <w:i/>
                          <w:iCs/>
                          <w:sz w:val="18"/>
                          <w:szCs w:val="18"/>
                        </w:rPr>
                      </w:pPr>
                      <w:r w:rsidRPr="00A73FCB">
                        <w:rPr>
                          <w:rFonts w:ascii="Candara" w:hAnsi="Candara"/>
                          <w:b/>
                          <w:bCs/>
                          <w:i/>
                          <w:iCs/>
                          <w:sz w:val="18"/>
                          <w:szCs w:val="18"/>
                        </w:rPr>
                        <w:t> </w:t>
                      </w:r>
                    </w:p>
                    <w:p w:rsidR="000E6342" w:rsidRPr="00A73FCB" w:rsidRDefault="000E6342" w:rsidP="00A73FCB">
                      <w:pPr>
                        <w:widowControl w:val="0"/>
                        <w:jc w:val="both"/>
                        <w:rPr>
                          <w:rFonts w:ascii="Candara" w:hAnsi="Candara"/>
                          <w:sz w:val="18"/>
                          <w:szCs w:val="18"/>
                        </w:rPr>
                      </w:pPr>
                      <w:r w:rsidRPr="00A73FCB">
                        <w:rPr>
                          <w:rFonts w:ascii="Candara" w:hAnsi="Candara"/>
                          <w:b/>
                          <w:bCs/>
                          <w:i/>
                          <w:iCs/>
                          <w:sz w:val="18"/>
                          <w:szCs w:val="18"/>
                        </w:rPr>
                        <w:t xml:space="preserve">Step 1. Determine Key Species: </w:t>
                      </w:r>
                      <w:r w:rsidRPr="00A73FCB">
                        <w:rPr>
                          <w:rFonts w:ascii="Candara" w:hAnsi="Candara"/>
                          <w:sz w:val="18"/>
                          <w:szCs w:val="18"/>
                        </w:rPr>
                        <w:t xml:space="preserve">An interdisciplinary team should select the key species, as defined earlier, prior to monitoring. Deeper rooted plants, such as hydric species, are preferred because of their contributions to stability. If palatable hydric graminoids are severely lacking or absent, palatable mesic graminoids are chosen. Measure the stubble height of each key species occurring within the monitoring frame. More than one key species may be used if necessary. </w:t>
                      </w:r>
                    </w:p>
                    <w:p w:rsidR="000E6342" w:rsidRPr="00A73FCB" w:rsidRDefault="000E6342" w:rsidP="00A73FCB">
                      <w:pPr>
                        <w:jc w:val="both"/>
                        <w:rPr>
                          <w:rFonts w:ascii="Candara" w:hAnsi="Candara"/>
                          <w:sz w:val="18"/>
                          <w:szCs w:val="18"/>
                        </w:rPr>
                      </w:pPr>
                      <w:r w:rsidRPr="00A73FCB">
                        <w:rPr>
                          <w:rFonts w:ascii="Candara" w:hAnsi="Candara"/>
                          <w:sz w:val="18"/>
                          <w:szCs w:val="18"/>
                        </w:rPr>
                        <w:t> </w:t>
                      </w:r>
                    </w:p>
                    <w:p w:rsidR="000E6342" w:rsidRPr="00A73FCB" w:rsidRDefault="000E6342" w:rsidP="00A73FCB">
                      <w:pPr>
                        <w:widowControl w:val="0"/>
                        <w:jc w:val="both"/>
                        <w:rPr>
                          <w:rFonts w:ascii="Candara" w:hAnsi="Candara"/>
                          <w:sz w:val="18"/>
                          <w:szCs w:val="18"/>
                        </w:rPr>
                      </w:pPr>
                      <w:r w:rsidRPr="00A73FCB">
                        <w:rPr>
                          <w:rFonts w:ascii="Candara" w:hAnsi="Candara"/>
                          <w:b/>
                          <w:bCs/>
                          <w:i/>
                          <w:iCs/>
                          <w:sz w:val="18"/>
                          <w:szCs w:val="18"/>
                        </w:rPr>
                        <w:t xml:space="preserve">Step 2. Select Plants: </w:t>
                      </w:r>
                      <w:r w:rsidRPr="00A73FCB">
                        <w:rPr>
                          <w:rFonts w:ascii="Candara" w:hAnsi="Candara"/>
                          <w:sz w:val="18"/>
                          <w:szCs w:val="18"/>
                        </w:rPr>
                        <w:t xml:space="preserve">After placing the frame, select the key species that occur nearest the handle of the frame (figure 11). Most riparian key species grow tightly together, forming dense mats with little distinct separation of individual plants. As a result, the sampling method uses a 3-inch-diameter circle of the vegetation for a single species (figure 12). When the key species does not occur in a mat near the handle of the frame but as an individual plant or several individual plants less than 3 inches in diameter, select the key species plant within the plot that is nearest the handle (see figure 13). Measure the average height of all the leaves of the plant(s). When a key species does not occur within the quadrat, </w:t>
                      </w:r>
                      <w:r w:rsidRPr="00A73FCB">
                        <w:rPr>
                          <w:rFonts w:ascii="Candara" w:hAnsi="Candara"/>
                          <w:b/>
                          <w:bCs/>
                          <w:sz w:val="18"/>
                          <w:szCs w:val="18"/>
                        </w:rPr>
                        <w:t xml:space="preserve">leave the cell blank </w:t>
                      </w:r>
                      <w:r w:rsidRPr="00A73FCB">
                        <w:rPr>
                          <w:rFonts w:ascii="Candara" w:hAnsi="Candara"/>
                          <w:sz w:val="18"/>
                          <w:szCs w:val="18"/>
                        </w:rPr>
                        <w:t xml:space="preserve">(on the MIM Field Data Sheet or in the Data Entry Module). </w:t>
                      </w:r>
                    </w:p>
                    <w:p w:rsidR="000E6342" w:rsidRPr="00A73FCB" w:rsidRDefault="000E6342">
                      <w:pPr>
                        <w:rPr>
                          <w:rFonts w:ascii="Candara" w:hAnsi="Candara"/>
                          <w:sz w:val="18"/>
                          <w:szCs w:val="18"/>
                        </w:rPr>
                      </w:pPr>
                    </w:p>
                  </w:txbxContent>
                </v:textbox>
              </v:shape>
            </w:pict>
          </mc:Fallback>
        </mc:AlternateContent>
      </w:r>
      <w:r w:rsidR="00793A09">
        <w:rPr>
          <w:noProof/>
        </w:rPr>
        <mc:AlternateContent>
          <mc:Choice Requires="wps">
            <w:drawing>
              <wp:anchor distT="0" distB="0" distL="114300" distR="114300" simplePos="0" relativeHeight="251648000" behindDoc="0" locked="0" layoutInCell="1" allowOverlap="1" wp14:anchorId="7F9B6F29" wp14:editId="09046764">
                <wp:simplePos x="0" y="0"/>
                <wp:positionH relativeFrom="column">
                  <wp:posOffset>1714500</wp:posOffset>
                </wp:positionH>
                <wp:positionV relativeFrom="paragraph">
                  <wp:posOffset>7078980</wp:posOffset>
                </wp:positionV>
                <wp:extent cx="342900" cy="2286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42900" cy="228600"/>
                        </a:xfrm>
                        <a:prstGeom prst="rect">
                          <a:avLst/>
                        </a:prstGeom>
                        <a:noFill/>
                        <a:ln w="6350">
                          <a:noFill/>
                        </a:ln>
                        <a:effectLst/>
                      </wps:spPr>
                      <wps:txbx>
                        <w:txbxContent>
                          <w:p w:rsidR="000E6342" w:rsidRPr="00DF76C6" w:rsidRDefault="000E6342" w:rsidP="00793A09">
                            <w:pPr>
                              <w:rPr>
                                <w:rFonts w:ascii="Candara" w:hAnsi="Candara"/>
                                <w:sz w:val="18"/>
                                <w:szCs w:val="18"/>
                              </w:rPr>
                            </w:pPr>
                            <w:r>
                              <w:rPr>
                                <w:rFonts w:ascii="Candara" w:hAnsi="Candara"/>
                                <w:sz w:val="18"/>
                                <w:szCs w:val="1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9B6F29" id="Text Box 30" o:spid="_x0000_s1135" type="#_x0000_t202" style="position:absolute;left:0;text-align:left;margin-left:135pt;margin-top:557.4pt;width:27pt;height:18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" filled="f" stroked="f" strokeweight=".5pt">
                <v:textbox>
                  <w:txbxContent>
                    <w:p w:rsidR="000E6342" w:rsidRPr="00DF76C6" w:rsidRDefault="000E6342" w:rsidP="00793A09">
                      <w:pPr>
                        <w:rPr>
                          <w:rFonts w:ascii="Candara" w:hAnsi="Candara"/>
                          <w:sz w:val="18"/>
                          <w:szCs w:val="18"/>
                        </w:rPr>
                      </w:pPr>
                      <w:r>
                        <w:rPr>
                          <w:rFonts w:ascii="Candara" w:hAnsi="Candara"/>
                          <w:sz w:val="18"/>
                          <w:szCs w:val="18"/>
                        </w:rPr>
                        <w:t>10</w:t>
                      </w:r>
                    </w:p>
                  </w:txbxContent>
                </v:textbox>
              </v:shape>
            </w:pict>
          </mc:Fallback>
        </mc:AlternateContent>
      </w:r>
      <w:r w:rsidR="00793A09">
        <w:rPr>
          <w:noProof/>
        </w:rPr>
        <mc:AlternateContent>
          <mc:Choice Requires="wps">
            <w:drawing>
              <wp:anchor distT="0" distB="0" distL="114300" distR="114300" simplePos="0" relativeHeight="251646976" behindDoc="0" locked="0" layoutInCell="1" allowOverlap="1" wp14:anchorId="08FF2599" wp14:editId="3F520FE3">
                <wp:simplePos x="0" y="0"/>
                <wp:positionH relativeFrom="column">
                  <wp:posOffset>7425690</wp:posOffset>
                </wp:positionH>
                <wp:positionV relativeFrom="paragraph">
                  <wp:posOffset>7078980</wp:posOffset>
                </wp:positionV>
                <wp:extent cx="342900"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42900" cy="228600"/>
                        </a:xfrm>
                        <a:prstGeom prst="rect">
                          <a:avLst/>
                        </a:prstGeom>
                        <a:noFill/>
                        <a:ln w="6350">
                          <a:noFill/>
                        </a:ln>
                        <a:effectLst/>
                      </wps:spPr>
                      <wps:txbx>
                        <w:txbxContent>
                          <w:p w:rsidR="000E6342" w:rsidRPr="00DF76C6" w:rsidRDefault="000E6342" w:rsidP="00793A09">
                            <w:pPr>
                              <w:rPr>
                                <w:rFonts w:ascii="Candara" w:hAnsi="Candara"/>
                                <w:sz w:val="18"/>
                                <w:szCs w:val="18"/>
                              </w:rPr>
                            </w:pPr>
                            <w:r>
                              <w:rPr>
                                <w:rFonts w:ascii="Candara" w:hAnsi="Candara"/>
                                <w:sz w:val="18"/>
                                <w:szCs w:val="1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FF2599" id="Text Box 29" o:spid="_x0000_s1136" type="#_x0000_t202" style="position:absolute;left:0;text-align:left;margin-left:584.7pt;margin-top:557.4pt;width:27pt;height:18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" filled="f" stroked="f" strokeweight=".5pt">
                <v:textbox>
                  <w:txbxContent>
                    <w:p w:rsidR="000E6342" w:rsidRPr="00DF76C6" w:rsidRDefault="000E6342" w:rsidP="00793A09">
                      <w:pPr>
                        <w:rPr>
                          <w:rFonts w:ascii="Candara" w:hAnsi="Candara"/>
                          <w:sz w:val="18"/>
                          <w:szCs w:val="18"/>
                        </w:rPr>
                      </w:pPr>
                      <w:r>
                        <w:rPr>
                          <w:rFonts w:ascii="Candara" w:hAnsi="Candara"/>
                          <w:sz w:val="18"/>
                          <w:szCs w:val="18"/>
                        </w:rPr>
                        <w:t>7</w:t>
                      </w:r>
                    </w:p>
                  </w:txbxContent>
                </v:textbox>
              </v:shape>
            </w:pict>
          </mc:Fallback>
        </mc:AlternateContent>
      </w:r>
    </w:p>
    <w:sectPr w:rsidR="008D70EE" w:rsidRPr="002862A2" w:rsidSect="00FB2561">
      <w:footerReference w:type="even" r:id="rId22"/>
      <w:footerReference w:type="default" r:id="rId23"/>
      <w:footerReference w:type="first" r:id="rId24"/>
      <w:pgSz w:w="15840" w:h="12240" w:orient="landscape" w:code="1"/>
      <w:pgMar w:top="540" w:right="540" w:bottom="432" w:left="432" w:header="360" w:footer="315" w:gutter="0"/>
      <w:cols w:num="2"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342" w:rsidRDefault="000E6342" w:rsidP="0003332F">
      <w:r>
        <w:separator/>
      </w:r>
    </w:p>
  </w:endnote>
  <w:endnote w:type="continuationSeparator" w:id="0">
    <w:p w:rsidR="000E6342" w:rsidRDefault="000E6342" w:rsidP="00033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BoldItalic">
    <w:altName w:val="Verdana"/>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42" w:rsidRPr="00674A08" w:rsidRDefault="000E6342" w:rsidP="00674A08">
    <w:pPr>
      <w:pStyle w:val="Footer"/>
      <w:tabs>
        <w:tab w:val="clear" w:pos="9360"/>
        <w:tab w:val="left" w:pos="2610"/>
        <w:tab w:val="right" w:pos="11340"/>
      </w:tabs>
      <w:rPr>
        <w:rFonts w:ascii="Candara" w:hAnsi="Candara"/>
        <w:sz w:val="18"/>
        <w:szCs w:val="18"/>
      </w:rPr>
    </w:pPr>
    <w:r>
      <w:tab/>
    </w:r>
    <w:r>
      <w:rPr>
        <w:rFonts w:ascii="Candara" w:hAnsi="Candara"/>
        <w:sz w:val="18"/>
        <w:szCs w:val="18"/>
      </w:rPr>
      <w:tab/>
    </w:r>
    <w:r>
      <w:rPr>
        <w:rFonts w:ascii="Candara" w:hAnsi="Candara"/>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42" w:rsidRPr="00674A08" w:rsidRDefault="000E6342" w:rsidP="00A74DD3">
    <w:pPr>
      <w:pStyle w:val="Footer"/>
      <w:tabs>
        <w:tab w:val="clear" w:pos="9360"/>
        <w:tab w:val="left" w:pos="3600"/>
        <w:tab w:val="right" w:pos="11520"/>
      </w:tabs>
      <w:rPr>
        <w:rFonts w:ascii="Candara" w:hAnsi="Candara"/>
        <w:sz w:val="18"/>
        <w:szCs w:val="18"/>
      </w:rPr>
    </w:pPr>
    <w:r>
      <w:t xml:space="preserve">     </w:t>
    </w:r>
    <w:r>
      <w:tab/>
    </w:r>
    <w:r w:rsidRPr="00674A08">
      <w:rPr>
        <w:rFonts w:ascii="Candara" w:hAnsi="Candara"/>
        <w:sz w:val="18"/>
        <w:szCs w:val="18"/>
      </w:rPr>
      <w:tab/>
    </w:r>
    <w:r w:rsidRPr="00674A08">
      <w:rPr>
        <w:rFonts w:ascii="Candara" w:hAnsi="Candara"/>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42" w:rsidRPr="001C745B" w:rsidRDefault="000E6342" w:rsidP="00EB7237">
    <w:pPr>
      <w:pStyle w:val="Footer"/>
      <w:tabs>
        <w:tab w:val="clear" w:pos="9360"/>
        <w:tab w:val="left" w:pos="2610"/>
        <w:tab w:val="right" w:pos="10800"/>
      </w:tabs>
      <w:rPr>
        <w:rFonts w:ascii="Candara" w:hAnsi="Candara"/>
        <w:sz w:val="18"/>
        <w:szCs w:val="18"/>
      </w:rPr>
    </w:pPr>
    <w:r>
      <w:tab/>
    </w:r>
    <w:r>
      <w:tab/>
    </w:r>
    <w:r>
      <w:tab/>
    </w:r>
    <w:r w:rsidRPr="001C745B">
      <w:rPr>
        <w:rFonts w:ascii="Candara" w:hAnsi="Candara"/>
        <w:sz w:val="18"/>
        <w:szCs w:val="18"/>
      </w:rPr>
      <w:tab/>
    </w:r>
    <w:r w:rsidRPr="001C745B">
      <w:rPr>
        <w:rFonts w:ascii="Candara" w:hAnsi="Candara"/>
        <w:sz w:val="18"/>
        <w:szCs w:val="18"/>
      </w:rPr>
      <w:tab/>
    </w:r>
    <w:r w:rsidRPr="001C745B">
      <w:rPr>
        <w:rFonts w:ascii="Candara" w:hAnsi="Candara"/>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342" w:rsidRDefault="000E6342" w:rsidP="0003332F">
      <w:r>
        <w:separator/>
      </w:r>
    </w:p>
  </w:footnote>
  <w:footnote w:type="continuationSeparator" w:id="0">
    <w:p w:rsidR="000E6342" w:rsidRDefault="000E6342" w:rsidP="00033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40E40"/>
    <w:multiLevelType w:val="hybridMultilevel"/>
    <w:tmpl w:val="35488B76"/>
    <w:lvl w:ilvl="0" w:tplc="C308A740">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9046FE"/>
    <w:multiLevelType w:val="hybridMultilevel"/>
    <w:tmpl w:val="C45ECE62"/>
    <w:lvl w:ilvl="0" w:tplc="20524020">
      <w:start w:val="1"/>
      <w:numFmt w:val="lowerLetter"/>
      <w:lvlText w:val="%1."/>
      <w:lvlJc w:val="left"/>
      <w:pPr>
        <w:ind w:left="720" w:hanging="360"/>
      </w:pPr>
      <w:rPr>
        <w:rFonts w:hint="default"/>
        <w:sz w:val="18"/>
        <w:szCs w:val="18"/>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6E0DBB"/>
    <w:multiLevelType w:val="hybridMultilevel"/>
    <w:tmpl w:val="D73254A0"/>
    <w:lvl w:ilvl="0" w:tplc="0BECB516">
      <w:start w:val="1"/>
      <w:numFmt w:val="decimal"/>
      <w:lvlText w:val="%1."/>
      <w:lvlJc w:val="left"/>
      <w:pPr>
        <w:ind w:left="360" w:hanging="360"/>
      </w:pPr>
      <w:rPr>
        <w:rFonts w:hint="default"/>
      </w:rPr>
    </w:lvl>
    <w:lvl w:ilvl="1" w:tplc="02DC1FF0">
      <w:start w:val="1"/>
      <w:numFmt w:val="decimal"/>
      <w:lvlText w:val="%2)"/>
      <w:lvlJc w:val="left"/>
      <w:pPr>
        <w:ind w:left="720" w:hanging="360"/>
      </w:pPr>
      <w:rPr>
        <w:rFonts w:cs="Verdana,BoldItalic" w:hint="default"/>
        <w:b/>
        <w:i/>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4D143198"/>
    <w:multiLevelType w:val="hybridMultilevel"/>
    <w:tmpl w:val="B9709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04516"/>
    <w:multiLevelType w:val="hybridMultilevel"/>
    <w:tmpl w:val="4CB4F0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2E292D"/>
    <w:multiLevelType w:val="hybridMultilevel"/>
    <w:tmpl w:val="D76E4018"/>
    <w:lvl w:ilvl="0" w:tplc="AED840B6">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6" w15:restartNumberingAfterBreak="0">
    <w:nsid w:val="67D2388B"/>
    <w:multiLevelType w:val="hybridMultilevel"/>
    <w:tmpl w:val="687CC91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evenAndOddHeaders/>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2F"/>
    <w:rsid w:val="00013D1C"/>
    <w:rsid w:val="00017F1B"/>
    <w:rsid w:val="00031E09"/>
    <w:rsid w:val="0003332F"/>
    <w:rsid w:val="00067E16"/>
    <w:rsid w:val="00083A16"/>
    <w:rsid w:val="00090B49"/>
    <w:rsid w:val="000953DD"/>
    <w:rsid w:val="000C25D6"/>
    <w:rsid w:val="000C4D37"/>
    <w:rsid w:val="000E6342"/>
    <w:rsid w:val="00125722"/>
    <w:rsid w:val="00125795"/>
    <w:rsid w:val="00160D94"/>
    <w:rsid w:val="001744D9"/>
    <w:rsid w:val="00195FA7"/>
    <w:rsid w:val="001A29BA"/>
    <w:rsid w:val="001B2F65"/>
    <w:rsid w:val="001B58C6"/>
    <w:rsid w:val="001C0F4A"/>
    <w:rsid w:val="001C745B"/>
    <w:rsid w:val="001D7B24"/>
    <w:rsid w:val="00213DED"/>
    <w:rsid w:val="00222C11"/>
    <w:rsid w:val="00227CC4"/>
    <w:rsid w:val="00246F3F"/>
    <w:rsid w:val="00270298"/>
    <w:rsid w:val="00271DB6"/>
    <w:rsid w:val="00285C2C"/>
    <w:rsid w:val="002862A2"/>
    <w:rsid w:val="002910D6"/>
    <w:rsid w:val="002B2F8A"/>
    <w:rsid w:val="00320D8C"/>
    <w:rsid w:val="00321917"/>
    <w:rsid w:val="00342FA1"/>
    <w:rsid w:val="003540A0"/>
    <w:rsid w:val="003945E0"/>
    <w:rsid w:val="00395682"/>
    <w:rsid w:val="003A00CA"/>
    <w:rsid w:val="003B030B"/>
    <w:rsid w:val="003D20C9"/>
    <w:rsid w:val="003D644F"/>
    <w:rsid w:val="003E6D3E"/>
    <w:rsid w:val="004132E4"/>
    <w:rsid w:val="004257DC"/>
    <w:rsid w:val="0045404F"/>
    <w:rsid w:val="00462E1C"/>
    <w:rsid w:val="00465B90"/>
    <w:rsid w:val="00481447"/>
    <w:rsid w:val="004B405F"/>
    <w:rsid w:val="004B5B77"/>
    <w:rsid w:val="004D109F"/>
    <w:rsid w:val="004E712A"/>
    <w:rsid w:val="004F2120"/>
    <w:rsid w:val="005114BD"/>
    <w:rsid w:val="00544F63"/>
    <w:rsid w:val="00545110"/>
    <w:rsid w:val="00561354"/>
    <w:rsid w:val="005633C9"/>
    <w:rsid w:val="00565B98"/>
    <w:rsid w:val="00570E9E"/>
    <w:rsid w:val="00571EAF"/>
    <w:rsid w:val="00577099"/>
    <w:rsid w:val="00586693"/>
    <w:rsid w:val="005A3AB4"/>
    <w:rsid w:val="005F0016"/>
    <w:rsid w:val="005F32AD"/>
    <w:rsid w:val="005F4E49"/>
    <w:rsid w:val="00612889"/>
    <w:rsid w:val="00634E6F"/>
    <w:rsid w:val="00647315"/>
    <w:rsid w:val="00663941"/>
    <w:rsid w:val="00674A08"/>
    <w:rsid w:val="00693A8F"/>
    <w:rsid w:val="006A3B82"/>
    <w:rsid w:val="006A4A86"/>
    <w:rsid w:val="006B0652"/>
    <w:rsid w:val="006B6F61"/>
    <w:rsid w:val="006E49BC"/>
    <w:rsid w:val="0070534B"/>
    <w:rsid w:val="00736FC0"/>
    <w:rsid w:val="007375E0"/>
    <w:rsid w:val="00743194"/>
    <w:rsid w:val="00763061"/>
    <w:rsid w:val="0076570E"/>
    <w:rsid w:val="007675F6"/>
    <w:rsid w:val="00787ECA"/>
    <w:rsid w:val="00793A09"/>
    <w:rsid w:val="007B0FBE"/>
    <w:rsid w:val="007B5C12"/>
    <w:rsid w:val="007D566C"/>
    <w:rsid w:val="007D7BAB"/>
    <w:rsid w:val="00856A05"/>
    <w:rsid w:val="0086170C"/>
    <w:rsid w:val="00870288"/>
    <w:rsid w:val="00897A20"/>
    <w:rsid w:val="008A0BEF"/>
    <w:rsid w:val="008A0F31"/>
    <w:rsid w:val="008C502B"/>
    <w:rsid w:val="008D70EE"/>
    <w:rsid w:val="008E1A5E"/>
    <w:rsid w:val="008E1D17"/>
    <w:rsid w:val="00900DD7"/>
    <w:rsid w:val="0090371A"/>
    <w:rsid w:val="00912AD2"/>
    <w:rsid w:val="00934895"/>
    <w:rsid w:val="009561A0"/>
    <w:rsid w:val="00967F78"/>
    <w:rsid w:val="00972183"/>
    <w:rsid w:val="00996755"/>
    <w:rsid w:val="009972DF"/>
    <w:rsid w:val="009B3328"/>
    <w:rsid w:val="009E7765"/>
    <w:rsid w:val="00A0549B"/>
    <w:rsid w:val="00A376B1"/>
    <w:rsid w:val="00A4058D"/>
    <w:rsid w:val="00A50FAB"/>
    <w:rsid w:val="00A625FD"/>
    <w:rsid w:val="00A73FCB"/>
    <w:rsid w:val="00A74DD3"/>
    <w:rsid w:val="00A80F3E"/>
    <w:rsid w:val="00A9030C"/>
    <w:rsid w:val="00A91DF4"/>
    <w:rsid w:val="00AA12F6"/>
    <w:rsid w:val="00AA6C70"/>
    <w:rsid w:val="00AA7E7F"/>
    <w:rsid w:val="00AB556E"/>
    <w:rsid w:val="00B02F0A"/>
    <w:rsid w:val="00B15284"/>
    <w:rsid w:val="00B2155C"/>
    <w:rsid w:val="00B23EAB"/>
    <w:rsid w:val="00B26B38"/>
    <w:rsid w:val="00B313B1"/>
    <w:rsid w:val="00B41F15"/>
    <w:rsid w:val="00B5058F"/>
    <w:rsid w:val="00B74660"/>
    <w:rsid w:val="00B862C6"/>
    <w:rsid w:val="00B97A92"/>
    <w:rsid w:val="00BA25D5"/>
    <w:rsid w:val="00BB54AF"/>
    <w:rsid w:val="00BC333C"/>
    <w:rsid w:val="00BC3823"/>
    <w:rsid w:val="00BC62FD"/>
    <w:rsid w:val="00BE186E"/>
    <w:rsid w:val="00BE232E"/>
    <w:rsid w:val="00BE43A5"/>
    <w:rsid w:val="00BF1465"/>
    <w:rsid w:val="00BF52C1"/>
    <w:rsid w:val="00C0064C"/>
    <w:rsid w:val="00C04CDB"/>
    <w:rsid w:val="00C20D24"/>
    <w:rsid w:val="00C25E08"/>
    <w:rsid w:val="00C44294"/>
    <w:rsid w:val="00C735E2"/>
    <w:rsid w:val="00C771AF"/>
    <w:rsid w:val="00C874C9"/>
    <w:rsid w:val="00C96120"/>
    <w:rsid w:val="00C9677C"/>
    <w:rsid w:val="00CA463D"/>
    <w:rsid w:val="00CA77A3"/>
    <w:rsid w:val="00CE7830"/>
    <w:rsid w:val="00D348C1"/>
    <w:rsid w:val="00D50ADF"/>
    <w:rsid w:val="00D54890"/>
    <w:rsid w:val="00D552ED"/>
    <w:rsid w:val="00D65AD5"/>
    <w:rsid w:val="00D75628"/>
    <w:rsid w:val="00D831F8"/>
    <w:rsid w:val="00DA2CFB"/>
    <w:rsid w:val="00DA6103"/>
    <w:rsid w:val="00DD46EE"/>
    <w:rsid w:val="00DF76C6"/>
    <w:rsid w:val="00E03EC8"/>
    <w:rsid w:val="00E31DAD"/>
    <w:rsid w:val="00E36A2E"/>
    <w:rsid w:val="00E47EE3"/>
    <w:rsid w:val="00E65A5A"/>
    <w:rsid w:val="00E9060C"/>
    <w:rsid w:val="00E92CB6"/>
    <w:rsid w:val="00EA08DF"/>
    <w:rsid w:val="00EA4901"/>
    <w:rsid w:val="00EA4BA3"/>
    <w:rsid w:val="00EA56A8"/>
    <w:rsid w:val="00EB1CDF"/>
    <w:rsid w:val="00EB640A"/>
    <w:rsid w:val="00EB7237"/>
    <w:rsid w:val="00EC0B9D"/>
    <w:rsid w:val="00ED7349"/>
    <w:rsid w:val="00EE0435"/>
    <w:rsid w:val="00EF6D3D"/>
    <w:rsid w:val="00F054AD"/>
    <w:rsid w:val="00F131E2"/>
    <w:rsid w:val="00F277EA"/>
    <w:rsid w:val="00F34E44"/>
    <w:rsid w:val="00F43BEE"/>
    <w:rsid w:val="00F56264"/>
    <w:rsid w:val="00F61DD2"/>
    <w:rsid w:val="00F73E73"/>
    <w:rsid w:val="00FB2561"/>
    <w:rsid w:val="00FB5FCE"/>
    <w:rsid w:val="00FD24D7"/>
    <w:rsid w:val="00FD4732"/>
    <w:rsid w:val="00FE3FB9"/>
    <w:rsid w:val="00FE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docId w15:val="{A15EDBF7-9627-4085-8135-100EFFA8A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F15"/>
    <w:pPr>
      <w:ind w:right="-29"/>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32F"/>
    <w:pPr>
      <w:tabs>
        <w:tab w:val="center" w:pos="4680"/>
        <w:tab w:val="right" w:pos="9360"/>
      </w:tabs>
    </w:pPr>
  </w:style>
  <w:style w:type="character" w:customStyle="1" w:styleId="HeaderChar">
    <w:name w:val="Header Char"/>
    <w:basedOn w:val="DefaultParagraphFont"/>
    <w:link w:val="Header"/>
    <w:uiPriority w:val="99"/>
    <w:rsid w:val="0003332F"/>
  </w:style>
  <w:style w:type="paragraph" w:styleId="Footer">
    <w:name w:val="footer"/>
    <w:basedOn w:val="Normal"/>
    <w:link w:val="FooterChar"/>
    <w:uiPriority w:val="99"/>
    <w:unhideWhenUsed/>
    <w:rsid w:val="0003332F"/>
    <w:pPr>
      <w:tabs>
        <w:tab w:val="center" w:pos="4680"/>
        <w:tab w:val="right" w:pos="9360"/>
      </w:tabs>
    </w:pPr>
  </w:style>
  <w:style w:type="character" w:customStyle="1" w:styleId="FooterChar">
    <w:name w:val="Footer Char"/>
    <w:basedOn w:val="DefaultParagraphFont"/>
    <w:link w:val="Footer"/>
    <w:uiPriority w:val="99"/>
    <w:rsid w:val="0003332F"/>
  </w:style>
  <w:style w:type="paragraph" w:styleId="BalloonText">
    <w:name w:val="Balloon Text"/>
    <w:basedOn w:val="Normal"/>
    <w:link w:val="BalloonTextChar"/>
    <w:uiPriority w:val="99"/>
    <w:semiHidden/>
    <w:unhideWhenUsed/>
    <w:rsid w:val="001C745B"/>
    <w:rPr>
      <w:rFonts w:ascii="Tahoma" w:hAnsi="Tahoma" w:cs="Tahoma"/>
      <w:sz w:val="16"/>
      <w:szCs w:val="16"/>
    </w:rPr>
  </w:style>
  <w:style w:type="character" w:customStyle="1" w:styleId="BalloonTextChar">
    <w:name w:val="Balloon Text Char"/>
    <w:basedOn w:val="DefaultParagraphFont"/>
    <w:link w:val="BalloonText"/>
    <w:uiPriority w:val="99"/>
    <w:semiHidden/>
    <w:rsid w:val="001C745B"/>
    <w:rPr>
      <w:rFonts w:ascii="Tahoma" w:hAnsi="Tahoma" w:cs="Tahoma"/>
      <w:sz w:val="16"/>
      <w:szCs w:val="16"/>
    </w:rPr>
  </w:style>
  <w:style w:type="paragraph" w:styleId="ListParagraph">
    <w:name w:val="List Paragraph"/>
    <w:basedOn w:val="Normal"/>
    <w:uiPriority w:val="34"/>
    <w:qFormat/>
    <w:rsid w:val="00674A08"/>
    <w:pPr>
      <w:ind w:left="720" w:right="0"/>
      <w:contextualSpacing/>
    </w:pPr>
  </w:style>
  <w:style w:type="table" w:styleId="TableGrid">
    <w:name w:val="Table Grid"/>
    <w:basedOn w:val="TableNormal"/>
    <w:rsid w:val="008A0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semiHidden/>
    <w:qFormat/>
    <w:rsid w:val="008A0BEF"/>
    <w:pPr>
      <w:spacing w:after="200"/>
      <w:ind w:right="0"/>
    </w:pPr>
    <w:rPr>
      <w:b/>
      <w:bCs/>
      <w:color w:val="4F81BD" w:themeColor="accent1"/>
      <w:sz w:val="18"/>
      <w:szCs w:val="18"/>
    </w:rPr>
  </w:style>
  <w:style w:type="paragraph" w:styleId="BodyText">
    <w:name w:val="Body Text"/>
    <w:basedOn w:val="Normal"/>
    <w:link w:val="BodyTextChar"/>
    <w:rsid w:val="009972DF"/>
    <w:pPr>
      <w:ind w:right="0"/>
    </w:pPr>
    <w:rPr>
      <w:rFonts w:eastAsia="Times New Roman"/>
    </w:rPr>
  </w:style>
  <w:style w:type="character" w:customStyle="1" w:styleId="BodyTextChar">
    <w:name w:val="Body Text Char"/>
    <w:basedOn w:val="DefaultParagraphFont"/>
    <w:link w:val="BodyText"/>
    <w:rsid w:val="009972DF"/>
    <w:rPr>
      <w:rFonts w:eastAsia="Times New Roman"/>
    </w:rPr>
  </w:style>
  <w:style w:type="character" w:styleId="Hyperlink">
    <w:name w:val="Hyperlink"/>
    <w:basedOn w:val="DefaultParagraphFont"/>
    <w:uiPriority w:val="99"/>
    <w:unhideWhenUsed/>
    <w:rsid w:val="00F56264"/>
    <w:rPr>
      <w:color w:val="0000FF" w:themeColor="hyperlink"/>
      <w:u w:val="single"/>
    </w:rPr>
  </w:style>
  <w:style w:type="paragraph" w:styleId="NormalWeb">
    <w:name w:val="Normal (Web)"/>
    <w:basedOn w:val="Normal"/>
    <w:uiPriority w:val="99"/>
    <w:semiHidden/>
    <w:unhideWhenUsed/>
    <w:rsid w:val="0016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3466">
      <w:bodyDiv w:val="1"/>
      <w:marLeft w:val="0"/>
      <w:marRight w:val="0"/>
      <w:marTop w:val="0"/>
      <w:marBottom w:val="0"/>
      <w:divBdr>
        <w:top w:val="none" w:sz="0" w:space="0" w:color="auto"/>
        <w:left w:val="none" w:sz="0" w:space="0" w:color="auto"/>
        <w:bottom w:val="none" w:sz="0" w:space="0" w:color="auto"/>
        <w:right w:val="none" w:sz="0" w:space="0" w:color="auto"/>
      </w:divBdr>
    </w:div>
    <w:div w:id="213798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60.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plants.usda.gov/java/"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5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0.emf"/><Relationship Id="rId20" Type="http://schemas.openxmlformats.org/officeDocument/2006/relationships/hyperlink" Target="http://plants.usda.gov/jav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0.emf"/><Relationship Id="rId23"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10F92-FB5E-464C-9CDE-7EECA750C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Ervin Cowley</dc:creator>
  <cp:lastModifiedBy>Smith, Steven J</cp:lastModifiedBy>
  <cp:revision>24</cp:revision>
  <cp:lastPrinted>2018-04-13T20:31:00Z</cp:lastPrinted>
  <dcterms:created xsi:type="dcterms:W3CDTF">2018-04-13T18:30:00Z</dcterms:created>
  <dcterms:modified xsi:type="dcterms:W3CDTF">2018-07-12T16:44:00Z</dcterms:modified>
</cp:coreProperties>
</file>